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8C58" w14:textId="2B055AA7" w:rsidR="004A459D" w:rsidRPr="00105504" w:rsidRDefault="004A459D" w:rsidP="13D52284">
      <w:pPr>
        <w:jc w:val="right"/>
        <w:rPr>
          <w:rFonts w:ascii="Arial" w:hAnsi="Arial" w:cs="Arial"/>
          <w:sz w:val="22"/>
          <w:lang w:val="mn-MN"/>
        </w:rPr>
      </w:pPr>
      <w:bookmarkStart w:id="0" w:name="_Hlk132814532"/>
      <w:bookmarkStart w:id="1" w:name="_Hlk132815513"/>
      <w:bookmarkStart w:id="2" w:name="_Hlk158206771"/>
      <w:r w:rsidRPr="00105504">
        <w:rPr>
          <w:rFonts w:ascii="Arial" w:hAnsi="Arial" w:cs="Arial"/>
          <w:sz w:val="22"/>
          <w:lang w:val="mn-MN"/>
        </w:rPr>
        <w:t xml:space="preserve">Төлөөлөн удирдах зөвлөлийн </w:t>
      </w:r>
    </w:p>
    <w:p w14:paraId="61BEC897" w14:textId="6FD306A9" w:rsidR="004A459D" w:rsidRPr="00105504" w:rsidRDefault="004A459D" w:rsidP="13D52284">
      <w:pPr>
        <w:jc w:val="right"/>
        <w:rPr>
          <w:rFonts w:ascii="Arial" w:hAnsi="Arial" w:cs="Arial"/>
          <w:sz w:val="22"/>
          <w:lang w:val="mn-MN"/>
        </w:rPr>
      </w:pPr>
      <w:r w:rsidRPr="00105504">
        <w:rPr>
          <w:rFonts w:ascii="Arial" w:hAnsi="Arial" w:cs="Arial"/>
          <w:sz w:val="22"/>
          <w:lang w:val="mn-MN"/>
        </w:rPr>
        <w:t xml:space="preserve">2025 оны </w:t>
      </w:r>
      <w:r w:rsidR="00AB5206" w:rsidRPr="00105504">
        <w:rPr>
          <w:rFonts w:ascii="Arial" w:hAnsi="Arial" w:cs="Arial"/>
          <w:sz w:val="22"/>
          <w:lang w:val="mn-MN"/>
        </w:rPr>
        <w:t>03 дугаар</w:t>
      </w:r>
      <w:r w:rsidRPr="00105504">
        <w:rPr>
          <w:rFonts w:ascii="Arial" w:hAnsi="Arial" w:cs="Arial"/>
          <w:sz w:val="22"/>
          <w:lang w:val="mn-MN"/>
        </w:rPr>
        <w:t xml:space="preserve"> сарын </w:t>
      </w:r>
      <w:r w:rsidR="00AB5206" w:rsidRPr="00105504">
        <w:rPr>
          <w:rFonts w:ascii="Arial" w:hAnsi="Arial" w:cs="Arial"/>
          <w:sz w:val="22"/>
          <w:lang w:val="mn-MN"/>
        </w:rPr>
        <w:t>18</w:t>
      </w:r>
      <w:r w:rsidRPr="00105504">
        <w:rPr>
          <w:rFonts w:ascii="Arial" w:hAnsi="Arial" w:cs="Arial"/>
          <w:sz w:val="22"/>
          <w:lang w:val="mn-MN"/>
        </w:rPr>
        <w:t xml:space="preserve">-ны өдрийн </w:t>
      </w:r>
    </w:p>
    <w:p w14:paraId="0609828B" w14:textId="1A668CD7" w:rsidR="004A459D" w:rsidRPr="00105504" w:rsidRDefault="00AB5206" w:rsidP="13D52284">
      <w:pPr>
        <w:jc w:val="right"/>
        <w:rPr>
          <w:rFonts w:ascii="Arial" w:hAnsi="Arial" w:cs="Arial"/>
          <w:sz w:val="22"/>
          <w:lang w:val="mn-MN"/>
        </w:rPr>
      </w:pPr>
      <w:r w:rsidRPr="00105504">
        <w:rPr>
          <w:rFonts w:ascii="Arial" w:hAnsi="Arial" w:cs="Arial"/>
          <w:sz w:val="22"/>
          <w:lang w:val="mn-MN"/>
        </w:rPr>
        <w:t>16</w:t>
      </w:r>
      <w:r w:rsidR="004A459D" w:rsidRPr="00105504">
        <w:rPr>
          <w:rFonts w:ascii="Arial" w:hAnsi="Arial" w:cs="Arial"/>
          <w:sz w:val="22"/>
          <w:lang w:val="mn-MN"/>
        </w:rPr>
        <w:t xml:space="preserve"> дугаар тогтоолын</w:t>
      </w:r>
      <w:r w:rsidRPr="00105504">
        <w:rPr>
          <w:rFonts w:ascii="Arial" w:hAnsi="Arial" w:cs="Arial"/>
          <w:sz w:val="22"/>
          <w:lang w:val="mn-MN"/>
        </w:rPr>
        <w:t xml:space="preserve"> Нэгдүгээр</w:t>
      </w:r>
      <w:r w:rsidR="004A459D" w:rsidRPr="00105504">
        <w:rPr>
          <w:rFonts w:ascii="Arial" w:hAnsi="Arial" w:cs="Arial"/>
          <w:sz w:val="22"/>
          <w:lang w:val="mn-MN"/>
        </w:rPr>
        <w:t xml:space="preserve"> хавсралт</w:t>
      </w:r>
    </w:p>
    <w:sdt>
      <w:sdtPr>
        <w:rPr>
          <w:rFonts w:ascii="Arial" w:hAnsi="Arial" w:cs="Arial"/>
          <w:sz w:val="22"/>
          <w:lang w:val="mn-MN"/>
        </w:rPr>
        <w:id w:val="-954560716"/>
        <w:docPartObj>
          <w:docPartGallery w:val="Cover Pages"/>
          <w:docPartUnique/>
        </w:docPartObj>
      </w:sdtPr>
      <w:sdtEndPr>
        <w:rPr>
          <w:rFonts w:eastAsia="Arial"/>
        </w:rPr>
      </w:sdtEndPr>
      <w:sdtContent>
        <w:p w14:paraId="781F14C3" w14:textId="12C1C87B" w:rsidR="00C7413A" w:rsidRPr="00105504" w:rsidRDefault="00C7413A">
          <w:pPr>
            <w:rPr>
              <w:rFonts w:ascii="Arial" w:hAnsi="Arial" w:cs="Arial"/>
              <w:sz w:val="22"/>
              <w:lang w:val="mn-MN"/>
            </w:rPr>
          </w:pPr>
        </w:p>
        <w:p w14:paraId="3E08C988" w14:textId="77777777" w:rsidR="005245A5" w:rsidRPr="00105504" w:rsidRDefault="00C7413A" w:rsidP="005245A5">
          <w:pPr>
            <w:tabs>
              <w:tab w:val="left" w:pos="4560"/>
            </w:tabs>
            <w:jc w:val="center"/>
            <w:rPr>
              <w:rFonts w:ascii="Arial" w:eastAsia="Arial" w:hAnsi="Arial" w:cs="Arial"/>
              <w:sz w:val="22"/>
              <w:lang w:val="mn-MN"/>
            </w:rPr>
          </w:pPr>
          <w:r w:rsidRPr="00105504">
            <w:rPr>
              <w:rFonts w:ascii="Arial" w:eastAsia="Arial" w:hAnsi="Arial" w:cs="Arial"/>
              <w:sz w:val="22"/>
              <w:lang w:val="mn-MN"/>
            </w:rPr>
            <w:t xml:space="preserve"> </w:t>
          </w:r>
        </w:p>
        <w:p w14:paraId="22FA20C3" w14:textId="77777777" w:rsidR="005245A5" w:rsidRPr="00105504" w:rsidRDefault="005245A5" w:rsidP="005245A5">
          <w:pPr>
            <w:tabs>
              <w:tab w:val="left" w:pos="4560"/>
            </w:tabs>
            <w:jc w:val="center"/>
            <w:rPr>
              <w:rFonts w:ascii="Arial" w:eastAsia="Arial" w:hAnsi="Arial" w:cs="Arial"/>
              <w:sz w:val="22"/>
              <w:lang w:val="mn-MN"/>
            </w:rPr>
          </w:pPr>
        </w:p>
        <w:p w14:paraId="0595735B" w14:textId="77777777" w:rsidR="005245A5" w:rsidRPr="00105504" w:rsidRDefault="005245A5" w:rsidP="005245A5">
          <w:pPr>
            <w:tabs>
              <w:tab w:val="left" w:pos="4560"/>
            </w:tabs>
            <w:jc w:val="center"/>
            <w:rPr>
              <w:rFonts w:ascii="Arial" w:eastAsia="Arial" w:hAnsi="Arial" w:cs="Arial"/>
              <w:sz w:val="22"/>
              <w:lang w:val="mn-MN"/>
            </w:rPr>
          </w:pPr>
        </w:p>
        <w:p w14:paraId="1B3CFCE7" w14:textId="77777777" w:rsidR="005245A5" w:rsidRPr="00105504" w:rsidRDefault="005245A5" w:rsidP="005245A5">
          <w:pPr>
            <w:tabs>
              <w:tab w:val="left" w:pos="4560"/>
            </w:tabs>
            <w:jc w:val="center"/>
            <w:rPr>
              <w:rFonts w:ascii="Arial" w:eastAsia="Arial" w:hAnsi="Arial" w:cs="Arial"/>
              <w:sz w:val="22"/>
              <w:lang w:val="mn-MN"/>
            </w:rPr>
          </w:pPr>
        </w:p>
        <w:p w14:paraId="2D23A028" w14:textId="77777777" w:rsidR="005245A5" w:rsidRPr="00105504" w:rsidRDefault="005245A5" w:rsidP="005245A5">
          <w:pPr>
            <w:tabs>
              <w:tab w:val="left" w:pos="4560"/>
            </w:tabs>
            <w:jc w:val="center"/>
            <w:rPr>
              <w:rFonts w:ascii="Arial" w:eastAsia="Arial" w:hAnsi="Arial" w:cs="Arial"/>
              <w:sz w:val="22"/>
              <w:lang w:val="mn-MN"/>
            </w:rPr>
          </w:pPr>
        </w:p>
        <w:p w14:paraId="1E6DBFBC" w14:textId="77777777" w:rsidR="005245A5" w:rsidRPr="00105504" w:rsidRDefault="005245A5" w:rsidP="005245A5">
          <w:pPr>
            <w:tabs>
              <w:tab w:val="left" w:pos="4560"/>
            </w:tabs>
            <w:jc w:val="center"/>
            <w:rPr>
              <w:rFonts w:ascii="Arial" w:eastAsia="Arial" w:hAnsi="Arial" w:cs="Arial"/>
              <w:sz w:val="22"/>
              <w:lang w:val="mn-MN"/>
            </w:rPr>
          </w:pPr>
        </w:p>
        <w:p w14:paraId="73CA6EC0" w14:textId="77777777" w:rsidR="005245A5" w:rsidRPr="00105504" w:rsidRDefault="005245A5" w:rsidP="005245A5">
          <w:pPr>
            <w:tabs>
              <w:tab w:val="left" w:pos="4560"/>
            </w:tabs>
            <w:jc w:val="center"/>
            <w:rPr>
              <w:rFonts w:ascii="Arial" w:eastAsia="Arial" w:hAnsi="Arial" w:cs="Arial"/>
              <w:sz w:val="22"/>
              <w:lang w:val="mn-MN"/>
            </w:rPr>
          </w:pPr>
        </w:p>
        <w:p w14:paraId="710AE34C" w14:textId="77777777" w:rsidR="005245A5" w:rsidRPr="00105504" w:rsidRDefault="005245A5" w:rsidP="005245A5">
          <w:pPr>
            <w:tabs>
              <w:tab w:val="left" w:pos="4560"/>
            </w:tabs>
            <w:jc w:val="center"/>
            <w:rPr>
              <w:rFonts w:ascii="Arial" w:eastAsia="Arial" w:hAnsi="Arial" w:cs="Arial"/>
              <w:sz w:val="22"/>
              <w:lang w:val="mn-MN"/>
            </w:rPr>
          </w:pPr>
        </w:p>
        <w:p w14:paraId="410BA3A1" w14:textId="77777777" w:rsidR="005245A5" w:rsidRPr="00105504" w:rsidRDefault="005245A5" w:rsidP="005245A5">
          <w:pPr>
            <w:tabs>
              <w:tab w:val="left" w:pos="4560"/>
            </w:tabs>
            <w:jc w:val="center"/>
            <w:rPr>
              <w:rFonts w:ascii="Arial" w:eastAsia="Arial" w:hAnsi="Arial" w:cs="Arial"/>
              <w:sz w:val="22"/>
              <w:lang w:val="mn-MN"/>
            </w:rPr>
          </w:pPr>
        </w:p>
        <w:p w14:paraId="1E003066" w14:textId="77777777" w:rsidR="005245A5" w:rsidRPr="00105504" w:rsidRDefault="005245A5" w:rsidP="005245A5">
          <w:pPr>
            <w:tabs>
              <w:tab w:val="left" w:pos="4560"/>
            </w:tabs>
            <w:jc w:val="center"/>
            <w:rPr>
              <w:rFonts w:ascii="Arial" w:eastAsia="Arial" w:hAnsi="Arial" w:cs="Arial"/>
              <w:sz w:val="22"/>
              <w:lang w:val="mn-MN"/>
            </w:rPr>
          </w:pPr>
        </w:p>
        <w:p w14:paraId="0ED783F0" w14:textId="77777777" w:rsidR="005245A5" w:rsidRPr="00105504" w:rsidRDefault="005245A5" w:rsidP="005245A5">
          <w:pPr>
            <w:tabs>
              <w:tab w:val="left" w:pos="4560"/>
            </w:tabs>
            <w:jc w:val="center"/>
            <w:rPr>
              <w:rFonts w:ascii="Arial" w:eastAsia="Arial" w:hAnsi="Arial" w:cs="Arial"/>
              <w:sz w:val="22"/>
              <w:lang w:val="mn-MN"/>
            </w:rPr>
          </w:pPr>
        </w:p>
        <w:p w14:paraId="045B8428" w14:textId="77777777" w:rsidR="005245A5" w:rsidRPr="00105504" w:rsidRDefault="005245A5" w:rsidP="005245A5">
          <w:pPr>
            <w:tabs>
              <w:tab w:val="left" w:pos="4560"/>
            </w:tabs>
            <w:jc w:val="center"/>
            <w:rPr>
              <w:rFonts w:ascii="Arial" w:eastAsia="Arial" w:hAnsi="Arial" w:cs="Arial"/>
              <w:sz w:val="22"/>
              <w:lang w:val="mn-MN"/>
            </w:rPr>
          </w:pPr>
        </w:p>
        <w:p w14:paraId="7802715E" w14:textId="77777777" w:rsidR="005245A5" w:rsidRPr="00105504" w:rsidRDefault="005245A5" w:rsidP="005245A5">
          <w:pPr>
            <w:tabs>
              <w:tab w:val="left" w:pos="4560"/>
            </w:tabs>
            <w:jc w:val="center"/>
            <w:rPr>
              <w:rFonts w:ascii="Arial" w:eastAsia="Arial" w:hAnsi="Arial" w:cs="Arial"/>
              <w:sz w:val="22"/>
              <w:lang w:val="mn-MN"/>
            </w:rPr>
          </w:pPr>
        </w:p>
        <w:p w14:paraId="67E0F68F" w14:textId="77777777" w:rsidR="005245A5" w:rsidRPr="00105504" w:rsidRDefault="005245A5" w:rsidP="005245A5">
          <w:pPr>
            <w:tabs>
              <w:tab w:val="left" w:pos="4560"/>
            </w:tabs>
            <w:jc w:val="center"/>
            <w:rPr>
              <w:rFonts w:ascii="Arial" w:eastAsia="Arial" w:hAnsi="Arial" w:cs="Arial"/>
              <w:sz w:val="22"/>
              <w:lang w:val="mn-MN"/>
            </w:rPr>
          </w:pPr>
        </w:p>
        <w:p w14:paraId="58B96121" w14:textId="77777777" w:rsidR="005245A5" w:rsidRPr="00105504" w:rsidRDefault="005245A5" w:rsidP="005245A5">
          <w:pPr>
            <w:tabs>
              <w:tab w:val="left" w:pos="4560"/>
            </w:tabs>
            <w:jc w:val="center"/>
            <w:rPr>
              <w:rFonts w:ascii="Arial" w:eastAsia="Arial" w:hAnsi="Arial" w:cs="Arial"/>
              <w:sz w:val="22"/>
              <w:lang w:val="mn-MN"/>
            </w:rPr>
          </w:pPr>
        </w:p>
        <w:p w14:paraId="748872A6" w14:textId="77777777" w:rsidR="005245A5" w:rsidRPr="00105504" w:rsidRDefault="005245A5" w:rsidP="005245A5">
          <w:pPr>
            <w:tabs>
              <w:tab w:val="left" w:pos="4560"/>
            </w:tabs>
            <w:jc w:val="center"/>
            <w:rPr>
              <w:rFonts w:ascii="Arial" w:eastAsia="Arial" w:hAnsi="Arial" w:cs="Arial"/>
              <w:sz w:val="22"/>
              <w:lang w:val="mn-MN"/>
            </w:rPr>
          </w:pPr>
        </w:p>
        <w:p w14:paraId="725041CA" w14:textId="7BA345BC" w:rsidR="005245A5" w:rsidRPr="00105504" w:rsidRDefault="00766EF0" w:rsidP="005245A5">
          <w:pPr>
            <w:tabs>
              <w:tab w:val="left" w:pos="4560"/>
            </w:tabs>
            <w:jc w:val="center"/>
            <w:rPr>
              <w:rFonts w:ascii="Arial" w:eastAsia="Arial" w:hAnsi="Arial" w:cs="Arial"/>
              <w:b/>
              <w:bCs/>
              <w:sz w:val="22"/>
              <w:lang w:val="mn-MN"/>
            </w:rPr>
          </w:pPr>
          <w:r w:rsidRPr="00105504">
            <w:rPr>
              <w:rFonts w:ascii="Arial" w:eastAsia="Arial" w:hAnsi="Arial" w:cs="Arial"/>
              <w:b/>
              <w:bCs/>
              <w:sz w:val="22"/>
              <w:lang w:val="mn-MN"/>
            </w:rPr>
            <w:t>“МОНГОЛЫН ХӨРӨНГИЙН БИРЖ” ХУВЬЦААТ КОМПАНИЙН</w:t>
          </w:r>
        </w:p>
        <w:p w14:paraId="3415A503" w14:textId="635EDA82" w:rsidR="005245A5" w:rsidRPr="00105504" w:rsidRDefault="005245A5" w:rsidP="005245A5">
          <w:pPr>
            <w:tabs>
              <w:tab w:val="left" w:pos="4560"/>
            </w:tabs>
            <w:jc w:val="center"/>
            <w:rPr>
              <w:rFonts w:ascii="Arial" w:hAnsi="Arial" w:cs="Arial"/>
              <w:b/>
              <w:bCs/>
              <w:noProof/>
              <w:sz w:val="22"/>
              <w:lang w:val="mn-MN"/>
            </w:rPr>
          </w:pPr>
          <w:r w:rsidRPr="00105504">
            <w:rPr>
              <w:rFonts w:ascii="Arial" w:hAnsi="Arial" w:cs="Arial"/>
              <w:b/>
              <w:bCs/>
              <w:noProof/>
              <w:sz w:val="22"/>
              <w:lang w:val="mn-MN"/>
            </w:rPr>
            <w:t xml:space="preserve">УУЛ УУРХАЙН БҮТЭЭГДЭХҮҮНИЙ </w:t>
          </w:r>
          <w:r w:rsidR="002158D4" w:rsidRPr="00105504">
            <w:rPr>
              <w:rFonts w:ascii="Arial" w:hAnsi="Arial" w:cs="Arial"/>
              <w:b/>
              <w:bCs/>
              <w:noProof/>
              <w:sz w:val="22"/>
              <w:lang w:val="mn-MN"/>
            </w:rPr>
            <w:t xml:space="preserve">БИРЖИЙН </w:t>
          </w:r>
          <w:r w:rsidRPr="00105504">
            <w:rPr>
              <w:rFonts w:ascii="Arial" w:hAnsi="Arial" w:cs="Arial"/>
              <w:b/>
              <w:bCs/>
              <w:noProof/>
              <w:sz w:val="22"/>
              <w:lang w:val="mn-MN"/>
            </w:rPr>
            <w:t>АРИЛЖААНЫ ЖУРАМ</w:t>
          </w:r>
        </w:p>
        <w:p w14:paraId="3D682820" w14:textId="6CCDB950" w:rsidR="005245A5" w:rsidRPr="00105504" w:rsidRDefault="005245A5" w:rsidP="005245A5">
          <w:pPr>
            <w:tabs>
              <w:tab w:val="left" w:pos="4560"/>
            </w:tabs>
            <w:jc w:val="center"/>
            <w:rPr>
              <w:rFonts w:ascii="Arial" w:hAnsi="Arial" w:cs="Arial"/>
              <w:i/>
              <w:iCs/>
              <w:color w:val="4472C4" w:themeColor="accent1"/>
              <w:sz w:val="22"/>
              <w:lang w:val="mn-MN"/>
            </w:rPr>
          </w:pPr>
          <w:r w:rsidRPr="00105504">
            <w:rPr>
              <w:rFonts w:ascii="Arial" w:hAnsi="Arial" w:cs="Arial"/>
              <w:i/>
              <w:iCs/>
              <w:color w:val="4472C4" w:themeColor="accent1"/>
              <w:sz w:val="22"/>
              <w:lang w:val="mn-MN"/>
            </w:rPr>
            <w:t>/Шинэчилсэн найруулга/</w:t>
          </w:r>
        </w:p>
        <w:p w14:paraId="2A6F2F53" w14:textId="77777777" w:rsidR="00766EF0" w:rsidRPr="00105504" w:rsidRDefault="00766EF0" w:rsidP="00766EF0">
          <w:pPr>
            <w:tabs>
              <w:tab w:val="left" w:pos="4560"/>
            </w:tabs>
            <w:rPr>
              <w:rFonts w:ascii="Arial" w:hAnsi="Arial" w:cs="Arial"/>
              <w:noProof/>
              <w:sz w:val="22"/>
              <w:lang w:val="mn-MN"/>
            </w:rPr>
          </w:pPr>
        </w:p>
        <w:p w14:paraId="2A5D0349" w14:textId="577A12C5" w:rsidR="00766EF0" w:rsidRPr="00105504" w:rsidRDefault="00766EF0" w:rsidP="00766EF0">
          <w:pPr>
            <w:tabs>
              <w:tab w:val="left" w:pos="4560"/>
            </w:tabs>
            <w:jc w:val="center"/>
            <w:rPr>
              <w:rFonts w:ascii="Arial" w:hAnsi="Arial" w:cs="Arial"/>
              <w:noProof/>
              <w:sz w:val="22"/>
              <w:lang w:val="mn-MN"/>
            </w:rPr>
          </w:pPr>
          <w:r w:rsidRPr="00105504">
            <w:rPr>
              <w:rFonts w:ascii="Arial" w:hAnsi="Arial" w:cs="Arial"/>
              <w:noProof/>
              <w:sz w:val="22"/>
              <w:lang w:val="mn-MN"/>
            </w:rPr>
            <w:t>/</w:t>
          </w:r>
          <w:r w:rsidRPr="00105504">
            <w:rPr>
              <w:rFonts w:ascii="Arial" w:hAnsi="Arial" w:cs="Arial"/>
              <w:i/>
              <w:iCs/>
              <w:sz w:val="22"/>
              <w:lang w:val="mn-MN"/>
            </w:rPr>
            <w:t>Төлөөлөн удирдах зөвлөлийн 2025 оны 09 дүгээр сарын 18-ны өдрийн</w:t>
          </w:r>
          <w:r w:rsidR="008630C4" w:rsidRPr="00105504">
            <w:rPr>
              <w:rFonts w:ascii="Arial" w:hAnsi="Arial" w:cs="Arial"/>
              <w:i/>
              <w:iCs/>
              <w:sz w:val="22"/>
              <w:lang w:val="mn-MN"/>
            </w:rPr>
            <w:t xml:space="preserve"> 48 </w:t>
          </w:r>
          <w:r w:rsidRPr="00105504">
            <w:rPr>
              <w:rFonts w:ascii="Arial" w:hAnsi="Arial" w:cs="Arial"/>
              <w:i/>
              <w:iCs/>
              <w:sz w:val="22"/>
              <w:lang w:val="mn-MN"/>
            </w:rPr>
            <w:t>дугаар тогтоолоор нэмэлт, өөрчлөлт оруулсан./</w:t>
          </w:r>
        </w:p>
        <w:p w14:paraId="2E5B1AC7" w14:textId="2147AD57" w:rsidR="00C7413A" w:rsidRPr="00105504" w:rsidRDefault="00000000">
          <w:pPr>
            <w:widowControl/>
            <w:spacing w:after="160" w:line="259" w:lineRule="auto"/>
            <w:jc w:val="left"/>
            <w:rPr>
              <w:rFonts w:ascii="Arial" w:eastAsia="Arial" w:hAnsi="Arial" w:cs="Arial"/>
              <w:sz w:val="22"/>
              <w:lang w:val="mn-MN"/>
            </w:rPr>
          </w:pPr>
        </w:p>
      </w:sdtContent>
    </w:sdt>
    <w:p w14:paraId="7E5561E5" w14:textId="486A011A" w:rsidR="005C7810" w:rsidRPr="00105504" w:rsidRDefault="005C7810" w:rsidP="2C2E931C">
      <w:pPr>
        <w:ind w:left="1440" w:right="-39" w:firstLine="720"/>
        <w:jc w:val="right"/>
        <w:rPr>
          <w:rFonts w:ascii="Arial" w:eastAsia="Arial" w:hAnsi="Arial" w:cs="Arial"/>
          <w:noProof/>
          <w:sz w:val="22"/>
          <w:lang w:val="mn-MN"/>
        </w:rPr>
      </w:pPr>
    </w:p>
    <w:p w14:paraId="6945BDF2" w14:textId="77777777" w:rsidR="00766EF0" w:rsidRPr="00105504" w:rsidRDefault="00766EF0" w:rsidP="2C2E931C">
      <w:pPr>
        <w:ind w:left="1440" w:right="-39" w:firstLine="720"/>
        <w:jc w:val="right"/>
        <w:rPr>
          <w:rFonts w:ascii="Arial" w:eastAsia="Arial" w:hAnsi="Arial" w:cs="Arial"/>
          <w:noProof/>
          <w:sz w:val="22"/>
          <w:lang w:val="mn-MN"/>
        </w:rPr>
      </w:pPr>
    </w:p>
    <w:p w14:paraId="736AA8CB" w14:textId="77777777" w:rsidR="00766EF0" w:rsidRPr="00105504" w:rsidRDefault="00766EF0" w:rsidP="2C2E931C">
      <w:pPr>
        <w:ind w:left="1440" w:right="-39" w:firstLine="720"/>
        <w:jc w:val="right"/>
        <w:rPr>
          <w:rFonts w:ascii="Arial" w:eastAsia="Arial" w:hAnsi="Arial" w:cs="Arial"/>
          <w:noProof/>
          <w:sz w:val="22"/>
          <w:lang w:val="mn-MN"/>
        </w:rPr>
      </w:pPr>
    </w:p>
    <w:p w14:paraId="1CD92E7B" w14:textId="77777777" w:rsidR="00766EF0" w:rsidRPr="00105504" w:rsidRDefault="00766EF0" w:rsidP="2C2E931C">
      <w:pPr>
        <w:ind w:left="1440" w:right="-39" w:firstLine="720"/>
        <w:jc w:val="right"/>
        <w:rPr>
          <w:rFonts w:ascii="Arial" w:eastAsia="Arial" w:hAnsi="Arial" w:cs="Arial"/>
          <w:noProof/>
          <w:sz w:val="22"/>
          <w:lang w:val="mn-MN"/>
        </w:rPr>
      </w:pPr>
    </w:p>
    <w:p w14:paraId="656D7D1B" w14:textId="77777777" w:rsidR="00766EF0" w:rsidRPr="00105504" w:rsidRDefault="00766EF0" w:rsidP="2C2E931C">
      <w:pPr>
        <w:ind w:left="1440" w:right="-39" w:firstLine="720"/>
        <w:jc w:val="right"/>
        <w:rPr>
          <w:rFonts w:ascii="Arial" w:eastAsia="Arial" w:hAnsi="Arial" w:cs="Arial"/>
          <w:noProof/>
          <w:sz w:val="22"/>
          <w:lang w:val="mn-MN"/>
        </w:rPr>
      </w:pPr>
    </w:p>
    <w:p w14:paraId="3052C7C7" w14:textId="77777777" w:rsidR="00766EF0" w:rsidRPr="00105504" w:rsidRDefault="00766EF0" w:rsidP="2C2E931C">
      <w:pPr>
        <w:ind w:left="1440" w:right="-39" w:firstLine="720"/>
        <w:jc w:val="right"/>
        <w:rPr>
          <w:rFonts w:ascii="Arial" w:eastAsia="Arial" w:hAnsi="Arial" w:cs="Arial"/>
          <w:noProof/>
          <w:sz w:val="22"/>
          <w:lang w:val="mn-MN"/>
        </w:rPr>
      </w:pPr>
    </w:p>
    <w:p w14:paraId="51A57755" w14:textId="77777777" w:rsidR="00766EF0" w:rsidRPr="00105504" w:rsidRDefault="00766EF0" w:rsidP="2C2E931C">
      <w:pPr>
        <w:ind w:left="1440" w:right="-39" w:firstLine="720"/>
        <w:jc w:val="right"/>
        <w:rPr>
          <w:rFonts w:ascii="Arial" w:eastAsia="Arial" w:hAnsi="Arial" w:cs="Arial"/>
          <w:noProof/>
          <w:sz w:val="22"/>
          <w:lang w:val="mn-MN"/>
        </w:rPr>
      </w:pPr>
    </w:p>
    <w:p w14:paraId="4B35A042" w14:textId="77777777" w:rsidR="00766EF0" w:rsidRPr="00105504" w:rsidRDefault="00766EF0" w:rsidP="2C2E931C">
      <w:pPr>
        <w:ind w:left="1440" w:right="-39" w:firstLine="720"/>
        <w:jc w:val="right"/>
        <w:rPr>
          <w:rFonts w:ascii="Arial" w:eastAsia="Arial" w:hAnsi="Arial" w:cs="Arial"/>
          <w:noProof/>
          <w:sz w:val="22"/>
          <w:lang w:val="mn-MN"/>
        </w:rPr>
      </w:pPr>
    </w:p>
    <w:p w14:paraId="58105D14" w14:textId="77777777" w:rsidR="00766EF0" w:rsidRPr="00105504" w:rsidRDefault="00766EF0" w:rsidP="2C2E931C">
      <w:pPr>
        <w:ind w:left="1440" w:right="-39" w:firstLine="720"/>
        <w:jc w:val="right"/>
        <w:rPr>
          <w:rFonts w:ascii="Arial" w:eastAsia="Arial" w:hAnsi="Arial" w:cs="Arial"/>
          <w:noProof/>
          <w:sz w:val="22"/>
          <w:lang w:val="mn-MN"/>
        </w:rPr>
      </w:pPr>
    </w:p>
    <w:p w14:paraId="671A7103" w14:textId="77777777" w:rsidR="00766EF0" w:rsidRPr="00105504" w:rsidRDefault="00766EF0" w:rsidP="2C2E931C">
      <w:pPr>
        <w:ind w:left="1440" w:right="-39" w:firstLine="720"/>
        <w:jc w:val="right"/>
        <w:rPr>
          <w:rFonts w:ascii="Arial" w:eastAsia="Arial" w:hAnsi="Arial" w:cs="Arial"/>
          <w:noProof/>
          <w:sz w:val="22"/>
          <w:lang w:val="mn-MN"/>
        </w:rPr>
      </w:pPr>
    </w:p>
    <w:p w14:paraId="34092844" w14:textId="77777777" w:rsidR="00766EF0" w:rsidRPr="00105504" w:rsidRDefault="00766EF0" w:rsidP="2C2E931C">
      <w:pPr>
        <w:ind w:left="1440" w:right="-39" w:firstLine="720"/>
        <w:jc w:val="right"/>
        <w:rPr>
          <w:rFonts w:ascii="Arial" w:eastAsia="Arial" w:hAnsi="Arial" w:cs="Arial"/>
          <w:noProof/>
          <w:sz w:val="22"/>
          <w:lang w:val="mn-MN"/>
        </w:rPr>
      </w:pPr>
    </w:p>
    <w:p w14:paraId="53F9AD10" w14:textId="77777777" w:rsidR="00766EF0" w:rsidRPr="00105504" w:rsidRDefault="00766EF0" w:rsidP="2C2E931C">
      <w:pPr>
        <w:ind w:left="1440" w:right="-39" w:firstLine="720"/>
        <w:jc w:val="right"/>
        <w:rPr>
          <w:rFonts w:ascii="Arial" w:eastAsia="Arial" w:hAnsi="Arial" w:cs="Arial"/>
          <w:noProof/>
          <w:sz w:val="22"/>
          <w:lang w:val="mn-MN"/>
        </w:rPr>
      </w:pPr>
    </w:p>
    <w:p w14:paraId="0C27352F" w14:textId="77777777" w:rsidR="00766EF0" w:rsidRPr="00105504" w:rsidRDefault="00766EF0" w:rsidP="2C2E931C">
      <w:pPr>
        <w:ind w:left="1440" w:right="-39" w:firstLine="720"/>
        <w:jc w:val="right"/>
        <w:rPr>
          <w:rFonts w:ascii="Arial" w:eastAsia="Arial" w:hAnsi="Arial" w:cs="Arial"/>
          <w:noProof/>
          <w:sz w:val="22"/>
          <w:lang w:val="mn-MN"/>
        </w:rPr>
      </w:pPr>
    </w:p>
    <w:p w14:paraId="69E3F971" w14:textId="77777777" w:rsidR="00766EF0" w:rsidRPr="00105504" w:rsidRDefault="00766EF0" w:rsidP="2C2E931C">
      <w:pPr>
        <w:ind w:left="1440" w:right="-39" w:firstLine="720"/>
        <w:jc w:val="right"/>
        <w:rPr>
          <w:rFonts w:ascii="Arial" w:eastAsia="Arial" w:hAnsi="Arial" w:cs="Arial"/>
          <w:noProof/>
          <w:sz w:val="22"/>
          <w:lang w:val="mn-MN"/>
        </w:rPr>
      </w:pPr>
    </w:p>
    <w:p w14:paraId="1C8F4DF7" w14:textId="77777777" w:rsidR="00766EF0" w:rsidRPr="00105504" w:rsidRDefault="00766EF0" w:rsidP="2C2E931C">
      <w:pPr>
        <w:ind w:left="1440" w:right="-39" w:firstLine="720"/>
        <w:jc w:val="right"/>
        <w:rPr>
          <w:rFonts w:ascii="Arial" w:eastAsia="Arial" w:hAnsi="Arial" w:cs="Arial"/>
          <w:noProof/>
          <w:sz w:val="22"/>
          <w:lang w:val="mn-MN"/>
        </w:rPr>
      </w:pPr>
    </w:p>
    <w:p w14:paraId="0B2E95F6" w14:textId="77777777" w:rsidR="00766EF0" w:rsidRPr="00105504" w:rsidRDefault="00766EF0" w:rsidP="2C2E931C">
      <w:pPr>
        <w:ind w:left="1440" w:right="-39" w:firstLine="720"/>
        <w:jc w:val="right"/>
        <w:rPr>
          <w:rFonts w:ascii="Arial" w:eastAsia="Arial" w:hAnsi="Arial" w:cs="Arial"/>
          <w:noProof/>
          <w:sz w:val="22"/>
          <w:lang w:val="mn-MN"/>
        </w:rPr>
      </w:pPr>
    </w:p>
    <w:p w14:paraId="2DB5420E" w14:textId="77777777" w:rsidR="00766EF0" w:rsidRPr="00105504" w:rsidRDefault="00766EF0" w:rsidP="2C2E931C">
      <w:pPr>
        <w:ind w:left="1440" w:right="-39" w:firstLine="720"/>
        <w:jc w:val="right"/>
        <w:rPr>
          <w:rFonts w:ascii="Arial" w:eastAsia="Arial" w:hAnsi="Arial" w:cs="Arial"/>
          <w:noProof/>
          <w:sz w:val="22"/>
          <w:lang w:val="mn-MN"/>
        </w:rPr>
      </w:pPr>
    </w:p>
    <w:p w14:paraId="24EBDC9B" w14:textId="77777777" w:rsidR="00766EF0" w:rsidRPr="00105504" w:rsidRDefault="00766EF0" w:rsidP="2C2E931C">
      <w:pPr>
        <w:ind w:left="1440" w:right="-39" w:firstLine="720"/>
        <w:jc w:val="right"/>
        <w:rPr>
          <w:rFonts w:ascii="Arial" w:eastAsia="Arial" w:hAnsi="Arial" w:cs="Arial"/>
          <w:noProof/>
          <w:sz w:val="22"/>
          <w:lang w:val="mn-MN"/>
        </w:rPr>
      </w:pPr>
    </w:p>
    <w:p w14:paraId="133D74F0" w14:textId="77777777" w:rsidR="00766EF0" w:rsidRPr="00105504" w:rsidRDefault="00766EF0" w:rsidP="2C2E931C">
      <w:pPr>
        <w:ind w:left="1440" w:right="-39" w:firstLine="720"/>
        <w:jc w:val="right"/>
        <w:rPr>
          <w:rFonts w:ascii="Arial" w:eastAsia="Arial" w:hAnsi="Arial" w:cs="Arial"/>
          <w:noProof/>
          <w:sz w:val="22"/>
          <w:lang w:val="mn-MN"/>
        </w:rPr>
      </w:pPr>
    </w:p>
    <w:p w14:paraId="3DC5A0F8" w14:textId="77777777" w:rsidR="00766EF0" w:rsidRPr="00105504" w:rsidRDefault="00766EF0" w:rsidP="2C2E931C">
      <w:pPr>
        <w:ind w:left="1440" w:right="-39" w:firstLine="720"/>
        <w:jc w:val="right"/>
        <w:rPr>
          <w:rFonts w:ascii="Arial" w:eastAsia="Arial" w:hAnsi="Arial" w:cs="Arial"/>
          <w:noProof/>
          <w:sz w:val="22"/>
          <w:lang w:val="mn-MN"/>
        </w:rPr>
      </w:pPr>
    </w:p>
    <w:p w14:paraId="303DB7D1" w14:textId="77777777" w:rsidR="00766EF0" w:rsidRPr="00105504" w:rsidRDefault="00766EF0" w:rsidP="2C2E931C">
      <w:pPr>
        <w:ind w:left="1440" w:right="-39" w:firstLine="720"/>
        <w:jc w:val="right"/>
        <w:rPr>
          <w:rFonts w:ascii="Arial" w:eastAsia="Arial" w:hAnsi="Arial" w:cs="Arial"/>
          <w:noProof/>
          <w:sz w:val="22"/>
          <w:lang w:val="mn-MN"/>
        </w:rPr>
      </w:pPr>
    </w:p>
    <w:p w14:paraId="7FCEB9E7" w14:textId="77777777" w:rsidR="00766EF0" w:rsidRPr="00105504" w:rsidRDefault="00766EF0" w:rsidP="4B450A0E">
      <w:pPr>
        <w:ind w:left="1440" w:right="-39" w:firstLine="720"/>
        <w:jc w:val="right"/>
        <w:rPr>
          <w:rFonts w:ascii="Arial" w:eastAsia="Arial" w:hAnsi="Arial" w:cs="Arial"/>
          <w:noProof/>
          <w:sz w:val="22"/>
          <w:lang w:val="mn-MN"/>
        </w:rPr>
      </w:pPr>
    </w:p>
    <w:p w14:paraId="1E841D0D" w14:textId="7E131B9B" w:rsidR="4B450A0E" w:rsidRPr="00105504" w:rsidRDefault="4B450A0E" w:rsidP="4B450A0E">
      <w:pPr>
        <w:ind w:left="1440" w:right="-39" w:firstLine="720"/>
        <w:jc w:val="right"/>
        <w:rPr>
          <w:rFonts w:ascii="Arial" w:eastAsia="Arial" w:hAnsi="Arial" w:cs="Arial"/>
          <w:noProof/>
          <w:sz w:val="22"/>
          <w:lang w:val="mn-MN"/>
        </w:rPr>
      </w:pPr>
    </w:p>
    <w:p w14:paraId="456F6B52" w14:textId="427C5384" w:rsidR="4B450A0E" w:rsidRPr="00105504" w:rsidRDefault="4B450A0E" w:rsidP="4B450A0E">
      <w:pPr>
        <w:ind w:left="1440" w:right="-39" w:firstLine="720"/>
        <w:jc w:val="right"/>
        <w:rPr>
          <w:rFonts w:ascii="Arial" w:eastAsia="Arial" w:hAnsi="Arial" w:cs="Arial"/>
          <w:noProof/>
          <w:sz w:val="22"/>
          <w:lang w:val="mn-MN"/>
        </w:rPr>
      </w:pPr>
    </w:p>
    <w:p w14:paraId="09E428EC" w14:textId="0F1425D9" w:rsidR="4B450A0E" w:rsidRPr="00105504" w:rsidRDefault="4B450A0E" w:rsidP="4B450A0E">
      <w:pPr>
        <w:ind w:left="1440" w:right="-39" w:firstLine="720"/>
        <w:jc w:val="right"/>
        <w:rPr>
          <w:rFonts w:ascii="Arial" w:eastAsia="Arial" w:hAnsi="Arial" w:cs="Arial"/>
          <w:noProof/>
          <w:sz w:val="22"/>
          <w:lang w:val="mn-MN"/>
        </w:rPr>
      </w:pPr>
    </w:p>
    <w:p w14:paraId="2B735EF6" w14:textId="644EB696" w:rsidR="4B450A0E" w:rsidRPr="00105504" w:rsidRDefault="4B450A0E" w:rsidP="4B450A0E">
      <w:pPr>
        <w:ind w:left="1440" w:right="-39" w:firstLine="720"/>
        <w:jc w:val="right"/>
        <w:rPr>
          <w:rFonts w:ascii="Arial" w:eastAsia="Arial" w:hAnsi="Arial" w:cs="Arial"/>
          <w:noProof/>
          <w:sz w:val="22"/>
          <w:lang w:val="mn-MN"/>
        </w:rPr>
      </w:pPr>
    </w:p>
    <w:p w14:paraId="1AFC8D1E" w14:textId="77777777" w:rsidR="00766EF0" w:rsidRPr="00105504" w:rsidRDefault="00766EF0" w:rsidP="2C2E931C">
      <w:pPr>
        <w:ind w:left="1440" w:right="-39" w:firstLine="720"/>
        <w:jc w:val="right"/>
        <w:rPr>
          <w:rFonts w:ascii="Arial" w:eastAsia="Arial" w:hAnsi="Arial" w:cs="Arial"/>
          <w:noProof/>
          <w:sz w:val="22"/>
          <w:lang w:val="mn-MN"/>
        </w:rPr>
      </w:pPr>
    </w:p>
    <w:p w14:paraId="55DC4B87" w14:textId="77777777" w:rsidR="00766EF0" w:rsidRPr="00105504" w:rsidRDefault="00766EF0" w:rsidP="2C2E931C">
      <w:pPr>
        <w:ind w:left="1440" w:right="-39" w:firstLine="720"/>
        <w:jc w:val="right"/>
        <w:rPr>
          <w:rFonts w:ascii="Arial" w:eastAsia="Arial" w:hAnsi="Arial" w:cs="Arial"/>
          <w:noProof/>
          <w:sz w:val="22"/>
          <w:lang w:val="mn-MN"/>
        </w:rPr>
      </w:pPr>
    </w:p>
    <w:p w14:paraId="6363C10B" w14:textId="77777777" w:rsidR="00766EF0" w:rsidRPr="00105504" w:rsidRDefault="00766EF0" w:rsidP="2C2E931C">
      <w:pPr>
        <w:ind w:left="1440" w:right="-39" w:firstLine="720"/>
        <w:jc w:val="right"/>
        <w:rPr>
          <w:rFonts w:ascii="Arial" w:eastAsia="Arial" w:hAnsi="Arial" w:cs="Arial"/>
          <w:noProof/>
          <w:sz w:val="22"/>
          <w:lang w:val="mn-MN"/>
        </w:rPr>
      </w:pPr>
    </w:p>
    <w:p w14:paraId="4989D0D2" w14:textId="77777777" w:rsidR="00766EF0" w:rsidRPr="00105504" w:rsidRDefault="00766EF0" w:rsidP="2C2E931C">
      <w:pPr>
        <w:ind w:left="1440" w:right="-39" w:firstLine="720"/>
        <w:jc w:val="right"/>
        <w:rPr>
          <w:rFonts w:ascii="Arial" w:eastAsia="Arial" w:hAnsi="Arial" w:cs="Arial"/>
          <w:noProof/>
          <w:sz w:val="22"/>
          <w:lang w:val="mn-MN"/>
        </w:rPr>
      </w:pPr>
    </w:p>
    <w:p w14:paraId="3A161DEB" w14:textId="77777777" w:rsidR="00766EF0" w:rsidRPr="00105504" w:rsidRDefault="00766EF0" w:rsidP="2C2E931C">
      <w:pPr>
        <w:ind w:left="1440" w:right="-39" w:firstLine="720"/>
        <w:jc w:val="right"/>
        <w:rPr>
          <w:rFonts w:ascii="Arial" w:eastAsia="Arial" w:hAnsi="Arial" w:cs="Arial"/>
          <w:noProof/>
          <w:sz w:val="22"/>
          <w:lang w:val="mn-MN"/>
        </w:rPr>
      </w:pPr>
    </w:p>
    <w:p w14:paraId="7570D1C9" w14:textId="77777777" w:rsidR="00766EF0" w:rsidRPr="00105504" w:rsidRDefault="00766EF0" w:rsidP="2C2E931C">
      <w:pPr>
        <w:ind w:left="1440" w:right="-39" w:firstLine="720"/>
        <w:jc w:val="right"/>
        <w:rPr>
          <w:rFonts w:ascii="Arial" w:eastAsia="Arial" w:hAnsi="Arial" w:cs="Arial"/>
          <w:noProof/>
          <w:sz w:val="22"/>
          <w:lang w:val="mn-MN"/>
        </w:rPr>
      </w:pPr>
    </w:p>
    <w:p w14:paraId="3101CDD7" w14:textId="77777777" w:rsidR="00766EF0" w:rsidRPr="00105504" w:rsidRDefault="00766EF0" w:rsidP="2C2E931C">
      <w:pPr>
        <w:ind w:left="1440" w:right="-39" w:firstLine="720"/>
        <w:jc w:val="right"/>
        <w:rPr>
          <w:rFonts w:ascii="Arial" w:eastAsia="Arial" w:hAnsi="Arial" w:cs="Arial"/>
          <w:noProof/>
          <w:sz w:val="22"/>
          <w:lang w:val="mn-MN"/>
        </w:rPr>
      </w:pPr>
    </w:p>
    <w:p w14:paraId="2E3CDF69" w14:textId="45B3618C" w:rsidR="00D2750E" w:rsidRPr="00105504" w:rsidRDefault="00D2750E" w:rsidP="00D2750E">
      <w:pPr>
        <w:tabs>
          <w:tab w:val="left" w:pos="4560"/>
        </w:tabs>
        <w:jc w:val="center"/>
        <w:rPr>
          <w:rFonts w:ascii="Arial" w:hAnsi="Arial" w:cs="Arial"/>
          <w:b/>
          <w:bCs/>
          <w:noProof/>
          <w:sz w:val="22"/>
          <w:lang w:val="mn-MN"/>
        </w:rPr>
      </w:pPr>
      <w:r w:rsidRPr="00105504">
        <w:rPr>
          <w:rFonts w:ascii="Arial" w:hAnsi="Arial" w:cs="Arial"/>
          <w:b/>
          <w:bCs/>
          <w:noProof/>
          <w:sz w:val="22"/>
          <w:lang w:val="mn-MN"/>
        </w:rPr>
        <w:t xml:space="preserve">УУЛ УУРХАЙН БҮТЭЭГДЭХҮҮНИЙ </w:t>
      </w:r>
      <w:r w:rsidR="002158D4" w:rsidRPr="00105504">
        <w:rPr>
          <w:rFonts w:ascii="Arial" w:hAnsi="Arial" w:cs="Arial"/>
          <w:b/>
          <w:bCs/>
          <w:noProof/>
          <w:sz w:val="22"/>
          <w:lang w:val="mn-MN"/>
        </w:rPr>
        <w:t xml:space="preserve">БИРЖИЙН </w:t>
      </w:r>
      <w:r w:rsidRPr="00105504">
        <w:rPr>
          <w:rFonts w:ascii="Arial" w:hAnsi="Arial" w:cs="Arial"/>
          <w:b/>
          <w:bCs/>
          <w:noProof/>
          <w:sz w:val="22"/>
          <w:lang w:val="mn-MN"/>
        </w:rPr>
        <w:t>АРИЛЖААНЫ ЖУРАМ</w:t>
      </w:r>
    </w:p>
    <w:p w14:paraId="20D168F5" w14:textId="77777777" w:rsidR="00D2750E" w:rsidRPr="00105504" w:rsidRDefault="00D2750E" w:rsidP="00D2750E">
      <w:pPr>
        <w:tabs>
          <w:tab w:val="left" w:pos="4560"/>
        </w:tabs>
        <w:jc w:val="center"/>
        <w:rPr>
          <w:rFonts w:ascii="Arial" w:hAnsi="Arial" w:cs="Arial"/>
          <w:noProof/>
          <w:sz w:val="22"/>
          <w:lang w:val="mn-MN"/>
        </w:rPr>
      </w:pPr>
    </w:p>
    <w:p w14:paraId="6967642C" w14:textId="27F1269F" w:rsidR="00AA1825" w:rsidRPr="00105504" w:rsidRDefault="0094526A">
      <w:pPr>
        <w:pStyle w:val="TOC1"/>
        <w:rPr>
          <w:rFonts w:asciiTheme="minorHAnsi" w:eastAsiaTheme="minorEastAsia" w:hAnsiTheme="minorHAnsi" w:cstheme="minorBidi"/>
          <w:noProof/>
          <w:sz w:val="24"/>
          <w:szCs w:val="24"/>
          <w:lang w:val="mn-MN"/>
          <w14:ligatures w14:val="standardContextual"/>
        </w:rPr>
      </w:pPr>
      <w:r w:rsidRPr="00105504">
        <w:rPr>
          <w:rFonts w:ascii="Arial" w:eastAsia="Arial" w:hAnsi="Arial" w:cs="Arial"/>
          <w:sz w:val="22"/>
          <w:lang w:val="mn-MN"/>
        </w:rPr>
        <w:fldChar w:fldCharType="begin"/>
      </w:r>
      <w:r w:rsidRPr="00105504">
        <w:rPr>
          <w:rFonts w:ascii="Arial" w:eastAsia="Arial" w:hAnsi="Arial" w:cs="Arial"/>
          <w:sz w:val="22"/>
          <w:lang w:val="mn-MN"/>
        </w:rPr>
        <w:instrText xml:space="preserve"> TOC \o "1-3" \h \z \u </w:instrText>
      </w:r>
      <w:r w:rsidRPr="00105504">
        <w:rPr>
          <w:rFonts w:ascii="Arial" w:eastAsia="Arial" w:hAnsi="Arial" w:cs="Arial"/>
          <w:sz w:val="22"/>
          <w:lang w:val="mn-MN"/>
        </w:rPr>
        <w:fldChar w:fldCharType="separate"/>
      </w:r>
      <w:hyperlink w:anchor="_Toc230877925" w:history="1">
        <w:r w:rsidR="00AA1825" w:rsidRPr="00105504">
          <w:rPr>
            <w:rStyle w:val="Hyperlink"/>
            <w:rFonts w:ascii="Arial" w:eastAsia="SimSun" w:hAnsi="Arial" w:cs="Arial"/>
            <w:b/>
            <w:bCs/>
            <w:noProof/>
            <w:lang w:val="mn-MN"/>
          </w:rPr>
          <w:t>Нэг.Ерөнхий зүйл</w:t>
        </w:r>
        <w:r w:rsidR="00AA1825" w:rsidRPr="00105504">
          <w:rPr>
            <w:noProof/>
            <w:webHidden/>
            <w:lang w:val="mn-MN"/>
          </w:rPr>
          <w:tab/>
        </w:r>
        <w:r w:rsidR="00AA1825" w:rsidRPr="00105504">
          <w:rPr>
            <w:noProof/>
            <w:webHidden/>
            <w:lang w:val="mn-MN"/>
          </w:rPr>
          <w:fldChar w:fldCharType="begin"/>
        </w:r>
        <w:r w:rsidR="00AA1825" w:rsidRPr="00105504">
          <w:rPr>
            <w:noProof/>
            <w:webHidden/>
            <w:lang w:val="mn-MN"/>
          </w:rPr>
          <w:instrText xml:space="preserve"> PAGEREF _Toc230877925 \h </w:instrText>
        </w:r>
        <w:r w:rsidR="00AA1825" w:rsidRPr="00105504">
          <w:rPr>
            <w:noProof/>
            <w:webHidden/>
            <w:lang w:val="mn-MN"/>
          </w:rPr>
        </w:r>
        <w:r w:rsidR="00AA1825" w:rsidRPr="00105504">
          <w:rPr>
            <w:noProof/>
            <w:webHidden/>
            <w:lang w:val="mn-MN"/>
          </w:rPr>
          <w:fldChar w:fldCharType="separate"/>
        </w:r>
        <w:r w:rsidR="00AA1825" w:rsidRPr="00105504">
          <w:rPr>
            <w:noProof/>
            <w:webHidden/>
            <w:lang w:val="mn-MN"/>
          </w:rPr>
          <w:t>3</w:t>
        </w:r>
        <w:r w:rsidR="00AA1825" w:rsidRPr="00105504">
          <w:rPr>
            <w:noProof/>
            <w:webHidden/>
            <w:lang w:val="mn-MN"/>
          </w:rPr>
          <w:fldChar w:fldCharType="end"/>
        </w:r>
      </w:hyperlink>
    </w:p>
    <w:p w14:paraId="3E7ACA3F" w14:textId="24118817" w:rsidR="00AA1825" w:rsidRPr="00105504" w:rsidRDefault="00AA1825">
      <w:pPr>
        <w:pStyle w:val="TOC1"/>
        <w:rPr>
          <w:rFonts w:asciiTheme="minorHAnsi" w:eastAsiaTheme="minorEastAsia" w:hAnsiTheme="minorHAnsi" w:cstheme="minorBidi"/>
          <w:noProof/>
          <w:sz w:val="24"/>
          <w:szCs w:val="24"/>
          <w:lang w:val="mn-MN"/>
          <w14:ligatures w14:val="standardContextual"/>
        </w:rPr>
      </w:pPr>
      <w:hyperlink w:anchor="_Toc230877926" w:history="1">
        <w:r w:rsidRPr="00105504">
          <w:rPr>
            <w:rStyle w:val="Hyperlink"/>
            <w:rFonts w:ascii="Arial" w:eastAsia="SimSun" w:hAnsi="Arial" w:cs="Arial"/>
            <w:b/>
            <w:bCs/>
            <w:noProof/>
            <w:lang w:val="mn-MN"/>
          </w:rPr>
          <w:t>Хоёр.Биржээр арилжаалах уул уурхайн бүтээгдэхүүн</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_Toc230877926 \h </w:instrText>
        </w:r>
        <w:r w:rsidRPr="00105504">
          <w:rPr>
            <w:noProof/>
            <w:webHidden/>
            <w:lang w:val="mn-MN"/>
          </w:rPr>
        </w:r>
        <w:r w:rsidRPr="00105504">
          <w:rPr>
            <w:noProof/>
            <w:webHidden/>
            <w:lang w:val="mn-MN"/>
          </w:rPr>
          <w:fldChar w:fldCharType="separate"/>
        </w:r>
        <w:r w:rsidRPr="00105504">
          <w:rPr>
            <w:noProof/>
            <w:webHidden/>
            <w:lang w:val="mn-MN"/>
          </w:rPr>
          <w:t>3</w:t>
        </w:r>
        <w:r w:rsidRPr="00105504">
          <w:rPr>
            <w:noProof/>
            <w:webHidden/>
            <w:lang w:val="mn-MN"/>
          </w:rPr>
          <w:fldChar w:fldCharType="end"/>
        </w:r>
      </w:hyperlink>
    </w:p>
    <w:p w14:paraId="07AD99B3" w14:textId="14F844E9" w:rsidR="00AA1825" w:rsidRPr="00105504" w:rsidRDefault="00AA1825">
      <w:pPr>
        <w:pStyle w:val="TOC1"/>
        <w:rPr>
          <w:rFonts w:asciiTheme="minorHAnsi" w:eastAsiaTheme="minorEastAsia" w:hAnsiTheme="minorHAnsi" w:cstheme="minorBidi"/>
          <w:noProof/>
          <w:sz w:val="24"/>
          <w:szCs w:val="24"/>
          <w:lang w:val="mn-MN"/>
          <w14:ligatures w14:val="standardContextual"/>
        </w:rPr>
      </w:pPr>
      <w:hyperlink w:anchor="_Toc230877927" w:history="1">
        <w:r w:rsidRPr="00105504">
          <w:rPr>
            <w:rStyle w:val="Hyperlink"/>
            <w:rFonts w:ascii="Arial" w:eastAsia="SimSun" w:hAnsi="Arial" w:cs="Arial"/>
            <w:b/>
            <w:bCs/>
            <w:noProof/>
            <w:lang w:val="mn-MN"/>
          </w:rPr>
          <w:t>Гурав.Худалдагч, худалдан авагчийг бүртгэх, бүртгэхээс татгалзах</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_Toc230877927 \h </w:instrText>
        </w:r>
        <w:r w:rsidRPr="00105504">
          <w:rPr>
            <w:noProof/>
            <w:webHidden/>
            <w:lang w:val="mn-MN"/>
          </w:rPr>
        </w:r>
        <w:r w:rsidRPr="00105504">
          <w:rPr>
            <w:noProof/>
            <w:webHidden/>
            <w:lang w:val="mn-MN"/>
          </w:rPr>
          <w:fldChar w:fldCharType="separate"/>
        </w:r>
        <w:r w:rsidRPr="00105504">
          <w:rPr>
            <w:noProof/>
            <w:webHidden/>
            <w:lang w:val="mn-MN"/>
          </w:rPr>
          <w:t>3</w:t>
        </w:r>
        <w:r w:rsidRPr="00105504">
          <w:rPr>
            <w:noProof/>
            <w:webHidden/>
            <w:lang w:val="mn-MN"/>
          </w:rPr>
          <w:fldChar w:fldCharType="end"/>
        </w:r>
      </w:hyperlink>
    </w:p>
    <w:p w14:paraId="29EE0E18" w14:textId="0AEA75D1" w:rsidR="00AA1825" w:rsidRPr="00105504" w:rsidRDefault="00AA1825">
      <w:pPr>
        <w:pStyle w:val="TOC1"/>
        <w:rPr>
          <w:rFonts w:asciiTheme="minorHAnsi" w:eastAsiaTheme="minorEastAsia" w:hAnsiTheme="minorHAnsi" w:cstheme="minorBidi"/>
          <w:noProof/>
          <w:sz w:val="24"/>
          <w:szCs w:val="24"/>
          <w:lang w:val="mn-MN"/>
          <w14:ligatures w14:val="standardContextual"/>
        </w:rPr>
      </w:pPr>
      <w:hyperlink w:anchor="_Toc230877928" w:history="1">
        <w:r w:rsidRPr="00105504">
          <w:rPr>
            <w:rStyle w:val="Hyperlink"/>
            <w:rFonts w:ascii="Arial" w:eastAsia="SimSun" w:hAnsi="Arial" w:cs="Arial"/>
            <w:b/>
            <w:bCs/>
            <w:noProof/>
            <w:lang w:val="mn-MN"/>
          </w:rPr>
          <w:t>Дөрөв.Захиалга хүлээн авах, бүртгэх, бүртгэхээс татгалзах</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_Toc230877928 \h </w:instrText>
        </w:r>
        <w:r w:rsidRPr="00105504">
          <w:rPr>
            <w:noProof/>
            <w:webHidden/>
            <w:lang w:val="mn-MN"/>
          </w:rPr>
        </w:r>
        <w:r w:rsidRPr="00105504">
          <w:rPr>
            <w:noProof/>
            <w:webHidden/>
            <w:lang w:val="mn-MN"/>
          </w:rPr>
          <w:fldChar w:fldCharType="separate"/>
        </w:r>
        <w:r w:rsidRPr="00105504">
          <w:rPr>
            <w:noProof/>
            <w:webHidden/>
            <w:lang w:val="mn-MN"/>
          </w:rPr>
          <w:t>4</w:t>
        </w:r>
        <w:r w:rsidRPr="00105504">
          <w:rPr>
            <w:noProof/>
            <w:webHidden/>
            <w:lang w:val="mn-MN"/>
          </w:rPr>
          <w:fldChar w:fldCharType="end"/>
        </w:r>
      </w:hyperlink>
    </w:p>
    <w:p w14:paraId="2C9F6CB0" w14:textId="76DEFFA4" w:rsidR="00AA1825" w:rsidRPr="00105504" w:rsidRDefault="00AA1825">
      <w:pPr>
        <w:pStyle w:val="TOC1"/>
        <w:rPr>
          <w:rFonts w:asciiTheme="minorHAnsi" w:eastAsiaTheme="minorEastAsia" w:hAnsiTheme="minorHAnsi" w:cstheme="minorBidi"/>
          <w:noProof/>
          <w:sz w:val="24"/>
          <w:szCs w:val="24"/>
          <w:lang w:val="mn-MN"/>
          <w14:ligatures w14:val="standardContextual"/>
        </w:rPr>
      </w:pPr>
      <w:hyperlink w:anchor="_Toc230877929" w:history="1">
        <w:r w:rsidRPr="00105504">
          <w:rPr>
            <w:rStyle w:val="Hyperlink"/>
            <w:rFonts w:ascii="Arial" w:eastAsia="SimSun" w:hAnsi="Arial" w:cs="Arial"/>
            <w:b/>
            <w:bCs/>
            <w:noProof/>
            <w:lang w:val="mn-MN"/>
          </w:rPr>
          <w:t>Тав.Арилжааг зохион байгуулах</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_Toc230877929 \h </w:instrText>
        </w:r>
        <w:r w:rsidRPr="00105504">
          <w:rPr>
            <w:noProof/>
            <w:webHidden/>
            <w:lang w:val="mn-MN"/>
          </w:rPr>
        </w:r>
        <w:r w:rsidRPr="00105504">
          <w:rPr>
            <w:noProof/>
            <w:webHidden/>
            <w:lang w:val="mn-MN"/>
          </w:rPr>
          <w:fldChar w:fldCharType="separate"/>
        </w:r>
        <w:r w:rsidRPr="00105504">
          <w:rPr>
            <w:noProof/>
            <w:webHidden/>
            <w:lang w:val="mn-MN"/>
          </w:rPr>
          <w:t>6</w:t>
        </w:r>
        <w:r w:rsidRPr="00105504">
          <w:rPr>
            <w:noProof/>
            <w:webHidden/>
            <w:lang w:val="mn-MN"/>
          </w:rPr>
          <w:fldChar w:fldCharType="end"/>
        </w:r>
      </w:hyperlink>
    </w:p>
    <w:p w14:paraId="7B1957BA" w14:textId="427B39BC" w:rsidR="00AA1825" w:rsidRPr="00105504" w:rsidRDefault="00AA1825">
      <w:pPr>
        <w:pStyle w:val="TOC1"/>
        <w:rPr>
          <w:rFonts w:asciiTheme="minorHAnsi" w:eastAsiaTheme="minorEastAsia" w:hAnsiTheme="minorHAnsi" w:cstheme="minorBidi"/>
          <w:noProof/>
          <w:sz w:val="24"/>
          <w:szCs w:val="24"/>
          <w:lang w:val="mn-MN"/>
          <w14:ligatures w14:val="standardContextual"/>
        </w:rPr>
      </w:pPr>
      <w:hyperlink w:anchor="_Toc230877930" w:history="1">
        <w:r w:rsidRPr="00105504">
          <w:rPr>
            <w:rStyle w:val="Hyperlink"/>
            <w:rFonts w:ascii="Arial" w:eastAsia="SimSun" w:hAnsi="Arial" w:cs="Arial"/>
            <w:b/>
            <w:bCs/>
            <w:noProof/>
            <w:lang w:val="mn-MN"/>
          </w:rPr>
          <w:t>Зургаа.Хэлцлийн тайлан</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_Toc230877930 \h </w:instrText>
        </w:r>
        <w:r w:rsidRPr="00105504">
          <w:rPr>
            <w:noProof/>
            <w:webHidden/>
            <w:lang w:val="mn-MN"/>
          </w:rPr>
        </w:r>
        <w:r w:rsidRPr="00105504">
          <w:rPr>
            <w:noProof/>
            <w:webHidden/>
            <w:lang w:val="mn-MN"/>
          </w:rPr>
          <w:fldChar w:fldCharType="separate"/>
        </w:r>
        <w:r w:rsidRPr="00105504">
          <w:rPr>
            <w:noProof/>
            <w:webHidden/>
            <w:lang w:val="mn-MN"/>
          </w:rPr>
          <w:t>7</w:t>
        </w:r>
        <w:r w:rsidRPr="00105504">
          <w:rPr>
            <w:noProof/>
            <w:webHidden/>
            <w:lang w:val="mn-MN"/>
          </w:rPr>
          <w:fldChar w:fldCharType="end"/>
        </w:r>
      </w:hyperlink>
    </w:p>
    <w:p w14:paraId="164778D4" w14:textId="4030FC3A" w:rsidR="00AA1825" w:rsidRPr="00105504" w:rsidRDefault="00AA1825">
      <w:pPr>
        <w:pStyle w:val="TOC1"/>
        <w:rPr>
          <w:rFonts w:asciiTheme="minorHAnsi" w:eastAsiaTheme="minorEastAsia" w:hAnsiTheme="minorHAnsi" w:cstheme="minorBidi"/>
          <w:noProof/>
          <w:sz w:val="24"/>
          <w:szCs w:val="24"/>
          <w:lang w:val="mn-MN"/>
          <w14:ligatures w14:val="standardContextual"/>
        </w:rPr>
      </w:pPr>
      <w:hyperlink w:anchor="_Toc230877931" w:history="1">
        <w:r w:rsidRPr="00105504">
          <w:rPr>
            <w:rStyle w:val="Hyperlink"/>
            <w:rFonts w:ascii="Arial" w:eastAsia="SimSun" w:hAnsi="Arial" w:cs="Arial"/>
            <w:b/>
            <w:bCs/>
            <w:noProof/>
            <w:lang w:val="mn-MN"/>
          </w:rPr>
          <w:t>Долоо.Арилжааны мэдээллийн ил тод байдал</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_Toc230877931 \h </w:instrText>
        </w:r>
        <w:r w:rsidRPr="00105504">
          <w:rPr>
            <w:noProof/>
            <w:webHidden/>
            <w:lang w:val="mn-MN"/>
          </w:rPr>
        </w:r>
        <w:r w:rsidRPr="00105504">
          <w:rPr>
            <w:noProof/>
            <w:webHidden/>
            <w:lang w:val="mn-MN"/>
          </w:rPr>
          <w:fldChar w:fldCharType="separate"/>
        </w:r>
        <w:r w:rsidRPr="00105504">
          <w:rPr>
            <w:noProof/>
            <w:webHidden/>
            <w:lang w:val="mn-MN"/>
          </w:rPr>
          <w:t>7</w:t>
        </w:r>
        <w:r w:rsidRPr="00105504">
          <w:rPr>
            <w:noProof/>
            <w:webHidden/>
            <w:lang w:val="mn-MN"/>
          </w:rPr>
          <w:fldChar w:fldCharType="end"/>
        </w:r>
      </w:hyperlink>
    </w:p>
    <w:p w14:paraId="4EF3130A" w14:textId="38AD5E11" w:rsidR="00AA1825" w:rsidRPr="00105504" w:rsidRDefault="00AA1825">
      <w:pPr>
        <w:pStyle w:val="TOC1"/>
        <w:rPr>
          <w:rFonts w:asciiTheme="minorHAnsi" w:eastAsiaTheme="minorEastAsia" w:hAnsiTheme="minorHAnsi" w:cstheme="minorBidi"/>
          <w:noProof/>
          <w:sz w:val="24"/>
          <w:szCs w:val="24"/>
          <w:lang w:val="mn-MN"/>
          <w14:ligatures w14:val="standardContextual"/>
        </w:rPr>
      </w:pPr>
      <w:hyperlink w:anchor="_Toc230877932" w:history="1">
        <w:r w:rsidRPr="00105504">
          <w:rPr>
            <w:rStyle w:val="Hyperlink"/>
            <w:rFonts w:ascii="Arial" w:eastAsia="SimSun" w:hAnsi="Arial" w:cs="Arial"/>
            <w:b/>
            <w:bCs/>
            <w:noProof/>
            <w:lang w:val="mn-MN"/>
          </w:rPr>
          <w:t>Найм.Арилжааг  зогсоох, цуцлах, хүчингүй болгох</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_Toc230877932 \h </w:instrText>
        </w:r>
        <w:r w:rsidRPr="00105504">
          <w:rPr>
            <w:noProof/>
            <w:webHidden/>
            <w:lang w:val="mn-MN"/>
          </w:rPr>
        </w:r>
        <w:r w:rsidRPr="00105504">
          <w:rPr>
            <w:noProof/>
            <w:webHidden/>
            <w:lang w:val="mn-MN"/>
          </w:rPr>
          <w:fldChar w:fldCharType="separate"/>
        </w:r>
        <w:r w:rsidRPr="00105504">
          <w:rPr>
            <w:noProof/>
            <w:webHidden/>
            <w:lang w:val="mn-MN"/>
          </w:rPr>
          <w:t>7</w:t>
        </w:r>
        <w:r w:rsidRPr="00105504">
          <w:rPr>
            <w:noProof/>
            <w:webHidden/>
            <w:lang w:val="mn-MN"/>
          </w:rPr>
          <w:fldChar w:fldCharType="end"/>
        </w:r>
      </w:hyperlink>
    </w:p>
    <w:p w14:paraId="5E2E3F0C" w14:textId="59E6A045" w:rsidR="00AA1825" w:rsidRPr="00105504" w:rsidRDefault="00AA1825">
      <w:pPr>
        <w:pStyle w:val="TOC1"/>
        <w:rPr>
          <w:rFonts w:asciiTheme="minorHAnsi" w:eastAsiaTheme="minorEastAsia" w:hAnsiTheme="minorHAnsi" w:cstheme="minorBidi"/>
          <w:noProof/>
          <w:sz w:val="24"/>
          <w:szCs w:val="24"/>
          <w:lang w:val="mn-MN"/>
          <w14:ligatures w14:val="standardContextual"/>
        </w:rPr>
      </w:pPr>
      <w:hyperlink w:anchor="_Toc230877933" w:history="1">
        <w:r w:rsidRPr="00105504">
          <w:rPr>
            <w:rStyle w:val="Hyperlink"/>
            <w:rFonts w:ascii="Arial" w:eastAsia="SimSun" w:hAnsi="Arial" w:cs="Arial"/>
            <w:b/>
            <w:bCs/>
            <w:noProof/>
            <w:lang w:val="mn-MN"/>
          </w:rPr>
          <w:t>Ес.Бусад</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_Toc230877933 \h </w:instrText>
        </w:r>
        <w:r w:rsidRPr="00105504">
          <w:rPr>
            <w:noProof/>
            <w:webHidden/>
            <w:lang w:val="mn-MN"/>
          </w:rPr>
        </w:r>
        <w:r w:rsidRPr="00105504">
          <w:rPr>
            <w:noProof/>
            <w:webHidden/>
            <w:lang w:val="mn-MN"/>
          </w:rPr>
          <w:fldChar w:fldCharType="separate"/>
        </w:r>
        <w:r w:rsidRPr="00105504">
          <w:rPr>
            <w:noProof/>
            <w:webHidden/>
            <w:lang w:val="mn-MN"/>
          </w:rPr>
          <w:t>8</w:t>
        </w:r>
        <w:r w:rsidRPr="00105504">
          <w:rPr>
            <w:noProof/>
            <w:webHidden/>
            <w:lang w:val="mn-MN"/>
          </w:rPr>
          <w:fldChar w:fldCharType="end"/>
        </w:r>
      </w:hyperlink>
    </w:p>
    <w:p w14:paraId="2F359616" w14:textId="1FA4924C" w:rsidR="00AA1825" w:rsidRPr="00105504" w:rsidRDefault="00AA1825">
      <w:pPr>
        <w:pStyle w:val="TOC2"/>
        <w:rPr>
          <w:rFonts w:asciiTheme="minorHAnsi" w:eastAsiaTheme="minorEastAsia" w:hAnsiTheme="minorHAnsi" w:cstheme="minorBidi"/>
          <w:noProof/>
          <w:sz w:val="24"/>
          <w:szCs w:val="24"/>
          <w:lang w:val="mn-MN"/>
          <w14:ligatures w14:val="standardContextual"/>
        </w:rPr>
      </w:pPr>
      <w:hyperlink w:anchor="_Toc230877934" w:history="1">
        <w:r w:rsidRPr="00105504">
          <w:rPr>
            <w:rStyle w:val="Hyperlink"/>
            <w:rFonts w:ascii="Arial" w:hAnsi="Arial" w:cs="Arial"/>
            <w:noProof/>
            <w:lang w:val="mn-MN"/>
          </w:rPr>
          <w:t>“Уул уурхайн бүтээгдэхүүний биржийн арилжааны журам”-ын</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_Toc230877934 \h </w:instrText>
        </w:r>
        <w:r w:rsidRPr="00105504">
          <w:rPr>
            <w:noProof/>
            <w:webHidden/>
            <w:lang w:val="mn-MN"/>
          </w:rPr>
        </w:r>
        <w:r w:rsidRPr="00105504">
          <w:rPr>
            <w:noProof/>
            <w:webHidden/>
            <w:lang w:val="mn-MN"/>
          </w:rPr>
          <w:fldChar w:fldCharType="separate"/>
        </w:r>
        <w:r w:rsidRPr="00105504">
          <w:rPr>
            <w:noProof/>
            <w:webHidden/>
            <w:lang w:val="mn-MN"/>
          </w:rPr>
          <w:t>9</w:t>
        </w:r>
        <w:r w:rsidRPr="00105504">
          <w:rPr>
            <w:noProof/>
            <w:webHidden/>
            <w:lang w:val="mn-MN"/>
          </w:rPr>
          <w:fldChar w:fldCharType="end"/>
        </w:r>
      </w:hyperlink>
    </w:p>
    <w:p w14:paraId="35CBA4F5" w14:textId="500C6EB1" w:rsidR="00AA1825" w:rsidRPr="00105504" w:rsidRDefault="00AA1825">
      <w:pPr>
        <w:pStyle w:val="TOC2"/>
        <w:rPr>
          <w:rFonts w:asciiTheme="minorHAnsi" w:eastAsiaTheme="minorEastAsia" w:hAnsiTheme="minorHAnsi" w:cstheme="minorBidi"/>
          <w:noProof/>
          <w:sz w:val="24"/>
          <w:szCs w:val="24"/>
          <w:lang w:val="mn-MN"/>
          <w14:ligatures w14:val="standardContextual"/>
        </w:rPr>
      </w:pPr>
      <w:hyperlink w:anchor="_Toc230877935" w:history="1">
        <w:r w:rsidRPr="00105504">
          <w:rPr>
            <w:rStyle w:val="Hyperlink"/>
            <w:rFonts w:ascii="Arial" w:hAnsi="Arial" w:cs="Arial"/>
            <w:noProof/>
            <w:lang w:val="mn-MN"/>
          </w:rPr>
          <w:t>Хавсралт 1.</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_Toc230877935 \h </w:instrText>
        </w:r>
        <w:r w:rsidRPr="00105504">
          <w:rPr>
            <w:noProof/>
            <w:webHidden/>
            <w:lang w:val="mn-MN"/>
          </w:rPr>
        </w:r>
        <w:r w:rsidRPr="00105504">
          <w:rPr>
            <w:noProof/>
            <w:webHidden/>
            <w:lang w:val="mn-MN"/>
          </w:rPr>
          <w:fldChar w:fldCharType="separate"/>
        </w:r>
        <w:r w:rsidRPr="00105504">
          <w:rPr>
            <w:noProof/>
            <w:webHidden/>
            <w:lang w:val="mn-MN"/>
          </w:rPr>
          <w:t>9</w:t>
        </w:r>
        <w:r w:rsidRPr="00105504">
          <w:rPr>
            <w:noProof/>
            <w:webHidden/>
            <w:lang w:val="mn-MN"/>
          </w:rPr>
          <w:fldChar w:fldCharType="end"/>
        </w:r>
      </w:hyperlink>
    </w:p>
    <w:p w14:paraId="6084121C" w14:textId="6C4495F8" w:rsidR="00AA1825" w:rsidRPr="00105504" w:rsidRDefault="00AA1825">
      <w:pPr>
        <w:pStyle w:val="TOC2"/>
        <w:rPr>
          <w:rFonts w:asciiTheme="minorHAnsi" w:eastAsiaTheme="minorEastAsia" w:hAnsiTheme="minorHAnsi" w:cstheme="minorBidi"/>
          <w:noProof/>
          <w:sz w:val="24"/>
          <w:szCs w:val="24"/>
          <w:lang w:val="mn-MN"/>
          <w14:ligatures w14:val="standardContextual"/>
        </w:rPr>
      </w:pPr>
      <w:hyperlink w:anchor="_Toc230877936" w:history="1">
        <w:r w:rsidRPr="00105504">
          <w:rPr>
            <w:rStyle w:val="Hyperlink"/>
            <w:rFonts w:ascii="Arial" w:hAnsi="Arial" w:cs="Arial"/>
            <w:noProof/>
            <w:lang w:val="mn-MN"/>
          </w:rPr>
          <w:t>“Уул уурхайн бүтээгдэхүүний биржийн арилжааны журам”-ын</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_Toc230877936 \h </w:instrText>
        </w:r>
        <w:r w:rsidRPr="00105504">
          <w:rPr>
            <w:noProof/>
            <w:webHidden/>
            <w:lang w:val="mn-MN"/>
          </w:rPr>
        </w:r>
        <w:r w:rsidRPr="00105504">
          <w:rPr>
            <w:noProof/>
            <w:webHidden/>
            <w:lang w:val="mn-MN"/>
          </w:rPr>
          <w:fldChar w:fldCharType="separate"/>
        </w:r>
        <w:r w:rsidRPr="00105504">
          <w:rPr>
            <w:noProof/>
            <w:webHidden/>
            <w:lang w:val="mn-MN"/>
          </w:rPr>
          <w:t>11</w:t>
        </w:r>
        <w:r w:rsidRPr="00105504">
          <w:rPr>
            <w:noProof/>
            <w:webHidden/>
            <w:lang w:val="mn-MN"/>
          </w:rPr>
          <w:fldChar w:fldCharType="end"/>
        </w:r>
      </w:hyperlink>
    </w:p>
    <w:p w14:paraId="45B7A479" w14:textId="3A149AA3" w:rsidR="00AA1825" w:rsidRPr="00105504" w:rsidRDefault="00AA1825">
      <w:pPr>
        <w:pStyle w:val="TOC2"/>
        <w:rPr>
          <w:rFonts w:asciiTheme="minorHAnsi" w:eastAsiaTheme="minorEastAsia" w:hAnsiTheme="minorHAnsi" w:cstheme="minorBidi"/>
          <w:noProof/>
          <w:sz w:val="24"/>
          <w:szCs w:val="24"/>
          <w:lang w:val="mn-MN"/>
          <w14:ligatures w14:val="standardContextual"/>
        </w:rPr>
      </w:pPr>
      <w:hyperlink w:anchor="_Toc230877937" w:history="1">
        <w:r w:rsidRPr="00105504">
          <w:rPr>
            <w:rStyle w:val="Hyperlink"/>
            <w:rFonts w:ascii="Arial" w:hAnsi="Arial" w:cs="Arial"/>
            <w:noProof/>
            <w:lang w:val="mn-MN"/>
          </w:rPr>
          <w:t>Хавсралт 2.</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_Toc230877937 \h </w:instrText>
        </w:r>
        <w:r w:rsidRPr="00105504">
          <w:rPr>
            <w:noProof/>
            <w:webHidden/>
            <w:lang w:val="mn-MN"/>
          </w:rPr>
        </w:r>
        <w:r w:rsidRPr="00105504">
          <w:rPr>
            <w:noProof/>
            <w:webHidden/>
            <w:lang w:val="mn-MN"/>
          </w:rPr>
          <w:fldChar w:fldCharType="separate"/>
        </w:r>
        <w:r w:rsidRPr="00105504">
          <w:rPr>
            <w:noProof/>
            <w:webHidden/>
            <w:lang w:val="mn-MN"/>
          </w:rPr>
          <w:t>11</w:t>
        </w:r>
        <w:r w:rsidRPr="00105504">
          <w:rPr>
            <w:noProof/>
            <w:webHidden/>
            <w:lang w:val="mn-MN"/>
          </w:rPr>
          <w:fldChar w:fldCharType="end"/>
        </w:r>
      </w:hyperlink>
    </w:p>
    <w:p w14:paraId="312D89CE" w14:textId="35D1C1F5" w:rsidR="00AA1825" w:rsidRPr="00105504" w:rsidRDefault="00AA1825">
      <w:pPr>
        <w:pStyle w:val="TOC2"/>
        <w:rPr>
          <w:rFonts w:asciiTheme="minorHAnsi" w:eastAsiaTheme="minorEastAsia" w:hAnsiTheme="minorHAnsi" w:cstheme="minorBidi"/>
          <w:noProof/>
          <w:sz w:val="24"/>
          <w:szCs w:val="24"/>
          <w:lang w:val="mn-MN"/>
          <w14:ligatures w14:val="standardContextual"/>
        </w:rPr>
      </w:pPr>
      <w:hyperlink w:anchor="_Toc230877938" w:history="1">
        <w:r w:rsidRPr="00105504">
          <w:rPr>
            <w:rStyle w:val="Hyperlink"/>
            <w:rFonts w:ascii="Arial" w:hAnsi="Arial" w:cs="Arial"/>
            <w:noProof/>
            <w:lang w:val="mn-MN"/>
          </w:rPr>
          <w:t>“Уул уурхайн бүтээгдэхүүний биржийн арилжааны журам”-ын</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_Toc230877938 \h </w:instrText>
        </w:r>
        <w:r w:rsidRPr="00105504">
          <w:rPr>
            <w:noProof/>
            <w:webHidden/>
            <w:lang w:val="mn-MN"/>
          </w:rPr>
        </w:r>
        <w:r w:rsidRPr="00105504">
          <w:rPr>
            <w:noProof/>
            <w:webHidden/>
            <w:lang w:val="mn-MN"/>
          </w:rPr>
          <w:fldChar w:fldCharType="separate"/>
        </w:r>
        <w:r w:rsidRPr="00105504">
          <w:rPr>
            <w:noProof/>
            <w:webHidden/>
            <w:lang w:val="mn-MN"/>
          </w:rPr>
          <w:t>17</w:t>
        </w:r>
        <w:r w:rsidRPr="00105504">
          <w:rPr>
            <w:noProof/>
            <w:webHidden/>
            <w:lang w:val="mn-MN"/>
          </w:rPr>
          <w:fldChar w:fldCharType="end"/>
        </w:r>
      </w:hyperlink>
    </w:p>
    <w:p w14:paraId="3B0C6121" w14:textId="72AAF56C" w:rsidR="00AA1825" w:rsidRPr="00105504" w:rsidRDefault="00AA1825">
      <w:pPr>
        <w:pStyle w:val="TOC2"/>
        <w:rPr>
          <w:rFonts w:asciiTheme="minorHAnsi" w:eastAsiaTheme="minorEastAsia" w:hAnsiTheme="minorHAnsi" w:cstheme="minorBidi"/>
          <w:noProof/>
          <w:sz w:val="24"/>
          <w:szCs w:val="24"/>
          <w:lang w:val="mn-MN"/>
          <w14:ligatures w14:val="standardContextual"/>
        </w:rPr>
      </w:pPr>
      <w:hyperlink w:anchor="_Toc230877939" w:history="1">
        <w:r w:rsidRPr="00105504">
          <w:rPr>
            <w:rStyle w:val="Hyperlink"/>
            <w:rFonts w:ascii="Arial" w:hAnsi="Arial" w:cs="Arial"/>
            <w:noProof/>
            <w:lang w:val="mn-MN"/>
          </w:rPr>
          <w:t>Хавсралт 3.</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_Toc230877939 \h </w:instrText>
        </w:r>
        <w:r w:rsidRPr="00105504">
          <w:rPr>
            <w:noProof/>
            <w:webHidden/>
            <w:lang w:val="mn-MN"/>
          </w:rPr>
        </w:r>
        <w:r w:rsidRPr="00105504">
          <w:rPr>
            <w:noProof/>
            <w:webHidden/>
            <w:lang w:val="mn-MN"/>
          </w:rPr>
          <w:fldChar w:fldCharType="separate"/>
        </w:r>
        <w:r w:rsidRPr="00105504">
          <w:rPr>
            <w:noProof/>
            <w:webHidden/>
            <w:lang w:val="mn-MN"/>
          </w:rPr>
          <w:t>17</w:t>
        </w:r>
        <w:r w:rsidRPr="00105504">
          <w:rPr>
            <w:noProof/>
            <w:webHidden/>
            <w:lang w:val="mn-MN"/>
          </w:rPr>
          <w:fldChar w:fldCharType="end"/>
        </w:r>
      </w:hyperlink>
    </w:p>
    <w:p w14:paraId="64F6F8CA" w14:textId="54E99DB4" w:rsidR="00AA1825" w:rsidRPr="00105504" w:rsidRDefault="00AA1825">
      <w:pPr>
        <w:pStyle w:val="TOC2"/>
        <w:rPr>
          <w:rFonts w:asciiTheme="minorHAnsi" w:eastAsiaTheme="minorEastAsia" w:hAnsiTheme="minorHAnsi" w:cstheme="minorBidi"/>
          <w:noProof/>
          <w:sz w:val="24"/>
          <w:szCs w:val="24"/>
          <w:lang w:val="mn-MN"/>
          <w14:ligatures w14:val="standardContextual"/>
        </w:rPr>
      </w:pPr>
      <w:hyperlink w:anchor="_Toc230877940" w:history="1">
        <w:r w:rsidRPr="00105504">
          <w:rPr>
            <w:rStyle w:val="Hyperlink"/>
            <w:rFonts w:ascii="Arial" w:hAnsi="Arial" w:cs="Arial"/>
            <w:noProof/>
            <w:lang w:val="mn-MN"/>
          </w:rPr>
          <w:t>“Уул уурхайн бүтээгдэхүүний биржийн арилжааны журам”-ын</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_Toc230877940 \h </w:instrText>
        </w:r>
        <w:r w:rsidRPr="00105504">
          <w:rPr>
            <w:noProof/>
            <w:webHidden/>
            <w:lang w:val="mn-MN"/>
          </w:rPr>
        </w:r>
        <w:r w:rsidRPr="00105504">
          <w:rPr>
            <w:noProof/>
            <w:webHidden/>
            <w:lang w:val="mn-MN"/>
          </w:rPr>
          <w:fldChar w:fldCharType="separate"/>
        </w:r>
        <w:r w:rsidRPr="00105504">
          <w:rPr>
            <w:noProof/>
            <w:webHidden/>
            <w:lang w:val="mn-MN"/>
          </w:rPr>
          <w:t>18</w:t>
        </w:r>
        <w:r w:rsidRPr="00105504">
          <w:rPr>
            <w:noProof/>
            <w:webHidden/>
            <w:lang w:val="mn-MN"/>
          </w:rPr>
          <w:fldChar w:fldCharType="end"/>
        </w:r>
      </w:hyperlink>
    </w:p>
    <w:p w14:paraId="71B35A5C" w14:textId="2D5385A5" w:rsidR="00AA1825" w:rsidRPr="00105504" w:rsidRDefault="00AA1825">
      <w:pPr>
        <w:pStyle w:val="TOC2"/>
        <w:rPr>
          <w:rFonts w:asciiTheme="minorHAnsi" w:eastAsiaTheme="minorEastAsia" w:hAnsiTheme="minorHAnsi" w:cstheme="minorBidi"/>
          <w:noProof/>
          <w:sz w:val="24"/>
          <w:szCs w:val="24"/>
          <w:lang w:val="mn-MN"/>
          <w14:ligatures w14:val="standardContextual"/>
        </w:rPr>
      </w:pPr>
      <w:hyperlink w:anchor="_Toc230877941" w:history="1">
        <w:r w:rsidRPr="00105504">
          <w:rPr>
            <w:rStyle w:val="Hyperlink"/>
            <w:rFonts w:ascii="Arial" w:hAnsi="Arial" w:cs="Arial"/>
            <w:noProof/>
            <w:lang w:val="mn-MN"/>
          </w:rPr>
          <w:t>Хавсралт 4.</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_Toc230877941 \h </w:instrText>
        </w:r>
        <w:r w:rsidRPr="00105504">
          <w:rPr>
            <w:noProof/>
            <w:webHidden/>
            <w:lang w:val="mn-MN"/>
          </w:rPr>
        </w:r>
        <w:r w:rsidRPr="00105504">
          <w:rPr>
            <w:noProof/>
            <w:webHidden/>
            <w:lang w:val="mn-MN"/>
          </w:rPr>
          <w:fldChar w:fldCharType="separate"/>
        </w:r>
        <w:r w:rsidRPr="00105504">
          <w:rPr>
            <w:noProof/>
            <w:webHidden/>
            <w:lang w:val="mn-MN"/>
          </w:rPr>
          <w:t>18</w:t>
        </w:r>
        <w:r w:rsidRPr="00105504">
          <w:rPr>
            <w:noProof/>
            <w:webHidden/>
            <w:lang w:val="mn-MN"/>
          </w:rPr>
          <w:fldChar w:fldCharType="end"/>
        </w:r>
      </w:hyperlink>
    </w:p>
    <w:p w14:paraId="089E7ABB" w14:textId="03E69B2C" w:rsidR="00AA1825" w:rsidRPr="00105504" w:rsidRDefault="00AA1825">
      <w:pPr>
        <w:pStyle w:val="TOC2"/>
        <w:rPr>
          <w:rFonts w:asciiTheme="minorHAnsi" w:eastAsiaTheme="minorEastAsia" w:hAnsiTheme="minorHAnsi" w:cstheme="minorBidi"/>
          <w:noProof/>
          <w:sz w:val="24"/>
          <w:szCs w:val="24"/>
          <w:lang w:val="mn-MN"/>
          <w14:ligatures w14:val="standardContextual"/>
        </w:rPr>
      </w:pPr>
      <w:hyperlink w:anchor="_Toc230877942" w:history="1">
        <w:r w:rsidRPr="00105504">
          <w:rPr>
            <w:rStyle w:val="Hyperlink"/>
            <w:rFonts w:ascii="Arial" w:hAnsi="Arial" w:cs="Arial"/>
            <w:noProof/>
            <w:lang w:val="mn-MN"/>
          </w:rPr>
          <w:t>“Уул уурхайн бүтээгдэхүүний биржийн арилжааны журам”-ын</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_Toc230877942 \h </w:instrText>
        </w:r>
        <w:r w:rsidRPr="00105504">
          <w:rPr>
            <w:noProof/>
            <w:webHidden/>
            <w:lang w:val="mn-MN"/>
          </w:rPr>
        </w:r>
        <w:r w:rsidRPr="00105504">
          <w:rPr>
            <w:noProof/>
            <w:webHidden/>
            <w:lang w:val="mn-MN"/>
          </w:rPr>
          <w:fldChar w:fldCharType="separate"/>
        </w:r>
        <w:r w:rsidRPr="00105504">
          <w:rPr>
            <w:noProof/>
            <w:webHidden/>
            <w:lang w:val="mn-MN"/>
          </w:rPr>
          <w:t>19</w:t>
        </w:r>
        <w:r w:rsidRPr="00105504">
          <w:rPr>
            <w:noProof/>
            <w:webHidden/>
            <w:lang w:val="mn-MN"/>
          </w:rPr>
          <w:fldChar w:fldCharType="end"/>
        </w:r>
      </w:hyperlink>
    </w:p>
    <w:p w14:paraId="42D6FC6D" w14:textId="4370F629" w:rsidR="00AA1825" w:rsidRPr="00105504" w:rsidRDefault="00AA1825">
      <w:pPr>
        <w:pStyle w:val="TOC2"/>
        <w:rPr>
          <w:rFonts w:asciiTheme="minorHAnsi" w:eastAsiaTheme="minorEastAsia" w:hAnsiTheme="minorHAnsi" w:cstheme="minorBidi"/>
          <w:noProof/>
          <w:sz w:val="24"/>
          <w:szCs w:val="24"/>
          <w:lang w:val="mn-MN"/>
          <w14:ligatures w14:val="standardContextual"/>
        </w:rPr>
      </w:pPr>
      <w:hyperlink w:anchor="_Toc230877943" w:history="1">
        <w:r w:rsidRPr="00105504">
          <w:rPr>
            <w:rStyle w:val="Hyperlink"/>
            <w:rFonts w:ascii="Arial" w:hAnsi="Arial" w:cs="Arial"/>
            <w:noProof/>
            <w:lang w:val="mn-MN"/>
          </w:rPr>
          <w:t>Хавсралт 5.</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_Toc230877943 \h </w:instrText>
        </w:r>
        <w:r w:rsidRPr="00105504">
          <w:rPr>
            <w:noProof/>
            <w:webHidden/>
            <w:lang w:val="mn-MN"/>
          </w:rPr>
        </w:r>
        <w:r w:rsidRPr="00105504">
          <w:rPr>
            <w:noProof/>
            <w:webHidden/>
            <w:lang w:val="mn-MN"/>
          </w:rPr>
          <w:fldChar w:fldCharType="separate"/>
        </w:r>
        <w:r w:rsidRPr="00105504">
          <w:rPr>
            <w:noProof/>
            <w:webHidden/>
            <w:lang w:val="mn-MN"/>
          </w:rPr>
          <w:t>19</w:t>
        </w:r>
        <w:r w:rsidRPr="00105504">
          <w:rPr>
            <w:noProof/>
            <w:webHidden/>
            <w:lang w:val="mn-MN"/>
          </w:rPr>
          <w:fldChar w:fldCharType="end"/>
        </w:r>
      </w:hyperlink>
    </w:p>
    <w:p w14:paraId="4C9EA6AE" w14:textId="260CAA3B" w:rsidR="00AA1825" w:rsidRPr="00105504" w:rsidRDefault="00AA1825">
      <w:pPr>
        <w:pStyle w:val="TOC2"/>
        <w:rPr>
          <w:rFonts w:asciiTheme="minorHAnsi" w:eastAsiaTheme="minorEastAsia" w:hAnsiTheme="minorHAnsi" w:cstheme="minorBidi"/>
          <w:noProof/>
          <w:sz w:val="24"/>
          <w:szCs w:val="24"/>
          <w:lang w:val="mn-MN"/>
          <w14:ligatures w14:val="standardContextual"/>
        </w:rPr>
      </w:pPr>
      <w:hyperlink w:anchor="_Toc230877944" w:history="1">
        <w:r w:rsidRPr="00105504">
          <w:rPr>
            <w:rStyle w:val="Hyperlink"/>
            <w:rFonts w:ascii="Arial" w:hAnsi="Arial" w:cs="Arial"/>
            <w:noProof/>
            <w:lang w:val="mn-MN"/>
          </w:rPr>
          <w:t>Уул уурхайн бүтээгдэхүүний биржийн арилжааны журам”-ын</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_Toc230877944 \h </w:instrText>
        </w:r>
        <w:r w:rsidRPr="00105504">
          <w:rPr>
            <w:noProof/>
            <w:webHidden/>
            <w:lang w:val="mn-MN"/>
          </w:rPr>
        </w:r>
        <w:r w:rsidRPr="00105504">
          <w:rPr>
            <w:noProof/>
            <w:webHidden/>
            <w:lang w:val="mn-MN"/>
          </w:rPr>
          <w:fldChar w:fldCharType="separate"/>
        </w:r>
        <w:r w:rsidRPr="00105504">
          <w:rPr>
            <w:noProof/>
            <w:webHidden/>
            <w:lang w:val="mn-MN"/>
          </w:rPr>
          <w:t>18</w:t>
        </w:r>
        <w:r w:rsidRPr="00105504">
          <w:rPr>
            <w:noProof/>
            <w:webHidden/>
            <w:lang w:val="mn-MN"/>
          </w:rPr>
          <w:fldChar w:fldCharType="end"/>
        </w:r>
      </w:hyperlink>
    </w:p>
    <w:p w14:paraId="7D6D4D2E" w14:textId="351D4ADE" w:rsidR="00AA1825" w:rsidRPr="00105504" w:rsidRDefault="00AA1825">
      <w:pPr>
        <w:pStyle w:val="TOC2"/>
        <w:rPr>
          <w:rFonts w:asciiTheme="minorHAnsi" w:eastAsiaTheme="minorEastAsia" w:hAnsiTheme="minorHAnsi" w:cstheme="minorBidi"/>
          <w:noProof/>
          <w:sz w:val="24"/>
          <w:szCs w:val="24"/>
          <w:lang w:val="mn-MN"/>
          <w14:ligatures w14:val="standardContextual"/>
        </w:rPr>
      </w:pPr>
      <w:hyperlink w:anchor="_Toc230877945" w:history="1">
        <w:r w:rsidRPr="00105504">
          <w:rPr>
            <w:rStyle w:val="Hyperlink"/>
            <w:rFonts w:ascii="Arial" w:hAnsi="Arial" w:cs="Arial"/>
            <w:noProof/>
            <w:lang w:val="mn-MN"/>
          </w:rPr>
          <w:t>Хавсралт 6.</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_Toc230877945 \h </w:instrText>
        </w:r>
        <w:r w:rsidRPr="00105504">
          <w:rPr>
            <w:noProof/>
            <w:webHidden/>
            <w:lang w:val="mn-MN"/>
          </w:rPr>
        </w:r>
        <w:r w:rsidRPr="00105504">
          <w:rPr>
            <w:noProof/>
            <w:webHidden/>
            <w:lang w:val="mn-MN"/>
          </w:rPr>
          <w:fldChar w:fldCharType="separate"/>
        </w:r>
        <w:r w:rsidRPr="00105504">
          <w:rPr>
            <w:noProof/>
            <w:webHidden/>
            <w:lang w:val="mn-MN"/>
          </w:rPr>
          <w:t>18</w:t>
        </w:r>
        <w:r w:rsidRPr="00105504">
          <w:rPr>
            <w:noProof/>
            <w:webHidden/>
            <w:lang w:val="mn-MN"/>
          </w:rPr>
          <w:fldChar w:fldCharType="end"/>
        </w:r>
      </w:hyperlink>
    </w:p>
    <w:p w14:paraId="6536D418" w14:textId="5BE7593D" w:rsidR="00AA1825" w:rsidRPr="00105504" w:rsidRDefault="00AA1825">
      <w:pPr>
        <w:pStyle w:val="TOC2"/>
        <w:rPr>
          <w:rFonts w:asciiTheme="minorHAnsi" w:eastAsiaTheme="minorEastAsia" w:hAnsiTheme="minorHAnsi" w:cstheme="minorBidi"/>
          <w:noProof/>
          <w:sz w:val="24"/>
          <w:szCs w:val="24"/>
          <w:lang w:val="mn-MN"/>
          <w14:ligatures w14:val="standardContextual"/>
        </w:rPr>
      </w:pPr>
      <w:hyperlink w:anchor="_Toc230877946" w:history="1">
        <w:r w:rsidRPr="00105504">
          <w:rPr>
            <w:rStyle w:val="Hyperlink"/>
            <w:rFonts w:ascii="Arial" w:hAnsi="Arial" w:cs="Arial"/>
            <w:noProof/>
            <w:lang w:val="mn-MN"/>
          </w:rPr>
          <w:t>Уул уурхайн бүтээгдэхүүний биржийн арилжааны журам”-ын</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_Toc230877946 \h </w:instrText>
        </w:r>
        <w:r w:rsidRPr="00105504">
          <w:rPr>
            <w:noProof/>
            <w:webHidden/>
            <w:lang w:val="mn-MN"/>
          </w:rPr>
        </w:r>
        <w:r w:rsidRPr="00105504">
          <w:rPr>
            <w:noProof/>
            <w:webHidden/>
            <w:lang w:val="mn-MN"/>
          </w:rPr>
          <w:fldChar w:fldCharType="separate"/>
        </w:r>
        <w:r w:rsidRPr="00105504">
          <w:rPr>
            <w:noProof/>
            <w:webHidden/>
            <w:lang w:val="mn-MN"/>
          </w:rPr>
          <w:t>21</w:t>
        </w:r>
        <w:r w:rsidRPr="00105504">
          <w:rPr>
            <w:noProof/>
            <w:webHidden/>
            <w:lang w:val="mn-MN"/>
          </w:rPr>
          <w:fldChar w:fldCharType="end"/>
        </w:r>
      </w:hyperlink>
    </w:p>
    <w:p w14:paraId="03739CA0" w14:textId="129672FC" w:rsidR="00AA1825" w:rsidRPr="00105504" w:rsidRDefault="00AA1825">
      <w:pPr>
        <w:pStyle w:val="TOC2"/>
        <w:rPr>
          <w:rFonts w:asciiTheme="minorHAnsi" w:eastAsiaTheme="minorEastAsia" w:hAnsiTheme="minorHAnsi" w:cstheme="minorBidi"/>
          <w:noProof/>
          <w:sz w:val="24"/>
          <w:szCs w:val="24"/>
          <w:lang w:val="mn-MN"/>
          <w14:ligatures w14:val="standardContextual"/>
        </w:rPr>
      </w:pPr>
      <w:hyperlink w:anchor="_Toc230877947" w:history="1">
        <w:r w:rsidRPr="00105504">
          <w:rPr>
            <w:rStyle w:val="Hyperlink"/>
            <w:rFonts w:ascii="Arial" w:hAnsi="Arial" w:cs="Arial"/>
            <w:noProof/>
            <w:lang w:val="mn-MN"/>
          </w:rPr>
          <w:t>Хавсралт 7.</w:t>
        </w:r>
        <w:r w:rsidRPr="00105504">
          <w:rPr>
            <w:noProof/>
            <w:webHidden/>
            <w:lang w:val="mn-MN"/>
          </w:rPr>
          <w:tab/>
        </w:r>
        <w:r w:rsidRPr="00105504">
          <w:rPr>
            <w:noProof/>
            <w:webHidden/>
            <w:lang w:val="mn-MN"/>
          </w:rPr>
          <w:fldChar w:fldCharType="begin"/>
        </w:r>
        <w:r w:rsidRPr="00105504">
          <w:rPr>
            <w:noProof/>
            <w:webHidden/>
            <w:lang w:val="mn-MN"/>
          </w:rPr>
          <w:instrText xml:space="preserve"> PAGEREF _Toc230877947 \h </w:instrText>
        </w:r>
        <w:r w:rsidRPr="00105504">
          <w:rPr>
            <w:noProof/>
            <w:webHidden/>
            <w:lang w:val="mn-MN"/>
          </w:rPr>
        </w:r>
        <w:r w:rsidRPr="00105504">
          <w:rPr>
            <w:noProof/>
            <w:webHidden/>
            <w:lang w:val="mn-MN"/>
          </w:rPr>
          <w:fldChar w:fldCharType="separate"/>
        </w:r>
        <w:r w:rsidRPr="00105504">
          <w:rPr>
            <w:noProof/>
            <w:webHidden/>
            <w:lang w:val="mn-MN"/>
          </w:rPr>
          <w:t>21</w:t>
        </w:r>
        <w:r w:rsidRPr="00105504">
          <w:rPr>
            <w:noProof/>
            <w:webHidden/>
            <w:lang w:val="mn-MN"/>
          </w:rPr>
          <w:fldChar w:fldCharType="end"/>
        </w:r>
      </w:hyperlink>
    </w:p>
    <w:p w14:paraId="42161ACA" w14:textId="607ADC2C" w:rsidR="009D41F7" w:rsidRPr="00105504" w:rsidRDefault="0094526A">
      <w:pPr>
        <w:ind w:right="-39"/>
        <w:jc w:val="right"/>
        <w:rPr>
          <w:rFonts w:ascii="Arial" w:eastAsia="Arial" w:hAnsi="Arial" w:cs="Arial"/>
          <w:sz w:val="22"/>
          <w:lang w:val="mn-MN"/>
        </w:rPr>
      </w:pPr>
      <w:r w:rsidRPr="00105504">
        <w:rPr>
          <w:rFonts w:ascii="Arial" w:eastAsia="Arial" w:hAnsi="Arial" w:cs="Arial"/>
          <w:sz w:val="22"/>
          <w:lang w:val="mn-MN"/>
        </w:rPr>
        <w:fldChar w:fldCharType="end"/>
      </w:r>
    </w:p>
    <w:p w14:paraId="2D487CF1" w14:textId="77777777" w:rsidR="009D41F7" w:rsidRPr="00105504" w:rsidRDefault="009D41F7">
      <w:pPr>
        <w:ind w:right="-39"/>
        <w:jc w:val="right"/>
        <w:rPr>
          <w:rFonts w:ascii="Arial" w:eastAsia="Arial" w:hAnsi="Arial" w:cs="Arial"/>
          <w:sz w:val="22"/>
          <w:lang w:val="mn-MN"/>
        </w:rPr>
      </w:pPr>
    </w:p>
    <w:p w14:paraId="20623877" w14:textId="77777777" w:rsidR="009D41F7" w:rsidRPr="00105504" w:rsidRDefault="009D41F7">
      <w:pPr>
        <w:ind w:right="-39"/>
        <w:jc w:val="right"/>
        <w:rPr>
          <w:rFonts w:ascii="Arial" w:eastAsia="Arial" w:hAnsi="Arial" w:cs="Arial"/>
          <w:sz w:val="22"/>
          <w:lang w:val="mn-MN"/>
        </w:rPr>
      </w:pPr>
    </w:p>
    <w:p w14:paraId="4F157824" w14:textId="77777777" w:rsidR="009D41F7" w:rsidRPr="00105504" w:rsidRDefault="009D41F7">
      <w:pPr>
        <w:ind w:right="-39"/>
        <w:jc w:val="right"/>
        <w:rPr>
          <w:rFonts w:ascii="Arial" w:eastAsia="Arial" w:hAnsi="Arial" w:cs="Arial"/>
          <w:sz w:val="22"/>
          <w:lang w:val="mn-MN"/>
        </w:rPr>
      </w:pPr>
    </w:p>
    <w:p w14:paraId="45B8FCF9" w14:textId="77777777" w:rsidR="009D41F7" w:rsidRPr="00105504" w:rsidRDefault="009D41F7">
      <w:pPr>
        <w:ind w:right="-39"/>
        <w:jc w:val="right"/>
        <w:rPr>
          <w:rFonts w:ascii="Arial" w:eastAsia="Arial" w:hAnsi="Arial" w:cs="Arial"/>
          <w:sz w:val="22"/>
          <w:lang w:val="mn-MN"/>
        </w:rPr>
      </w:pPr>
    </w:p>
    <w:p w14:paraId="3C6065EA" w14:textId="77777777" w:rsidR="009D41F7" w:rsidRPr="00105504" w:rsidRDefault="009D41F7">
      <w:pPr>
        <w:ind w:right="-39"/>
        <w:jc w:val="right"/>
        <w:rPr>
          <w:rFonts w:ascii="Arial" w:eastAsia="Arial" w:hAnsi="Arial" w:cs="Arial"/>
          <w:sz w:val="22"/>
          <w:lang w:val="mn-MN"/>
        </w:rPr>
      </w:pPr>
    </w:p>
    <w:p w14:paraId="563FEBA2" w14:textId="77777777" w:rsidR="009D41F7" w:rsidRPr="00105504" w:rsidRDefault="009D41F7">
      <w:pPr>
        <w:ind w:right="-39"/>
        <w:jc w:val="right"/>
        <w:rPr>
          <w:rFonts w:ascii="Arial" w:eastAsia="Arial" w:hAnsi="Arial" w:cs="Arial"/>
          <w:sz w:val="22"/>
          <w:lang w:val="mn-MN"/>
        </w:rPr>
      </w:pPr>
    </w:p>
    <w:p w14:paraId="37DA6670" w14:textId="77777777" w:rsidR="00D2750E" w:rsidRPr="00105504" w:rsidRDefault="00D2750E" w:rsidP="68947F12">
      <w:pPr>
        <w:ind w:right="-39"/>
        <w:jc w:val="left"/>
        <w:rPr>
          <w:rFonts w:ascii="Arial" w:eastAsia="Arial" w:hAnsi="Arial" w:cs="Arial"/>
          <w:sz w:val="22"/>
          <w:lang w:val="mn-MN"/>
        </w:rPr>
      </w:pPr>
    </w:p>
    <w:p w14:paraId="53610A5B" w14:textId="77777777" w:rsidR="00D2750E" w:rsidRPr="00105504" w:rsidRDefault="00D2750E" w:rsidP="68947F12">
      <w:pPr>
        <w:ind w:right="-39"/>
        <w:jc w:val="left"/>
        <w:rPr>
          <w:rFonts w:ascii="Arial" w:eastAsia="Arial" w:hAnsi="Arial" w:cs="Arial"/>
          <w:sz w:val="22"/>
          <w:lang w:val="mn-MN"/>
        </w:rPr>
      </w:pPr>
    </w:p>
    <w:p w14:paraId="0F995674" w14:textId="77777777" w:rsidR="009D41F7" w:rsidRPr="00105504" w:rsidRDefault="009D41F7" w:rsidP="68947F12">
      <w:pPr>
        <w:ind w:right="-39"/>
        <w:jc w:val="center"/>
        <w:rPr>
          <w:rFonts w:ascii="Arial" w:eastAsia="Arial" w:hAnsi="Arial" w:cs="Arial"/>
          <w:sz w:val="22"/>
          <w:lang w:val="mn-MN"/>
        </w:rPr>
      </w:pPr>
    </w:p>
    <w:p w14:paraId="2558635B" w14:textId="5022771C" w:rsidR="0C45612B" w:rsidRPr="00105504" w:rsidRDefault="0C45612B">
      <w:pPr>
        <w:rPr>
          <w:lang w:val="mn-MN"/>
        </w:rPr>
      </w:pPr>
      <w:r w:rsidRPr="00105504">
        <w:rPr>
          <w:lang w:val="mn-MN"/>
        </w:rPr>
        <w:br w:type="page"/>
      </w:r>
    </w:p>
    <w:p w14:paraId="67BAD545" w14:textId="77777777" w:rsidR="00AB5206" w:rsidRPr="00105504" w:rsidRDefault="00AB5206" w:rsidP="00AB5206">
      <w:pPr>
        <w:jc w:val="right"/>
        <w:rPr>
          <w:rFonts w:ascii="Arial" w:hAnsi="Arial" w:cs="Arial"/>
          <w:sz w:val="22"/>
          <w:lang w:val="mn-MN"/>
        </w:rPr>
      </w:pPr>
      <w:r w:rsidRPr="00105504">
        <w:rPr>
          <w:rFonts w:ascii="Arial" w:hAnsi="Arial" w:cs="Arial"/>
          <w:sz w:val="22"/>
          <w:lang w:val="mn-MN"/>
        </w:rPr>
        <w:lastRenderedPageBreak/>
        <w:t xml:space="preserve">Төлөөлөн удирдах зөвлөлийн </w:t>
      </w:r>
    </w:p>
    <w:p w14:paraId="059497FA" w14:textId="77777777" w:rsidR="00AB5206" w:rsidRPr="00105504" w:rsidRDefault="00AB5206" w:rsidP="00AB5206">
      <w:pPr>
        <w:jc w:val="right"/>
        <w:rPr>
          <w:rFonts w:ascii="Arial" w:hAnsi="Arial" w:cs="Arial"/>
          <w:sz w:val="22"/>
          <w:lang w:val="mn-MN"/>
        </w:rPr>
      </w:pPr>
      <w:r w:rsidRPr="00105504">
        <w:rPr>
          <w:rFonts w:ascii="Arial" w:hAnsi="Arial" w:cs="Arial"/>
          <w:sz w:val="22"/>
          <w:lang w:val="mn-MN"/>
        </w:rPr>
        <w:t xml:space="preserve">2025 оны 03 дугаар сарын 18-ны өдрийн </w:t>
      </w:r>
    </w:p>
    <w:p w14:paraId="3097187B" w14:textId="77777777" w:rsidR="00AB5206" w:rsidRPr="00105504" w:rsidRDefault="00AB5206" w:rsidP="00AB5206">
      <w:pPr>
        <w:jc w:val="right"/>
        <w:rPr>
          <w:rFonts w:ascii="Arial" w:hAnsi="Arial" w:cs="Arial"/>
          <w:sz w:val="22"/>
          <w:lang w:val="mn-MN"/>
        </w:rPr>
      </w:pPr>
      <w:r w:rsidRPr="00105504">
        <w:rPr>
          <w:rFonts w:ascii="Arial" w:hAnsi="Arial" w:cs="Arial"/>
          <w:sz w:val="22"/>
          <w:lang w:val="mn-MN"/>
        </w:rPr>
        <w:t>16 дугаар тогтоолын Нэгдүгээр хавсралт</w:t>
      </w:r>
    </w:p>
    <w:p w14:paraId="55A8F03C" w14:textId="535E67A4" w:rsidR="004A459D" w:rsidRPr="00105504" w:rsidRDefault="004A459D" w:rsidP="004A459D">
      <w:pPr>
        <w:jc w:val="right"/>
        <w:rPr>
          <w:rFonts w:ascii="Arial" w:hAnsi="Arial" w:cs="Arial"/>
          <w:sz w:val="22"/>
          <w:lang w:val="mn-MN"/>
        </w:rPr>
      </w:pPr>
    </w:p>
    <w:p w14:paraId="42D69360" w14:textId="77777777" w:rsidR="004A459D" w:rsidRPr="00105504" w:rsidRDefault="004A459D" w:rsidP="004A459D">
      <w:pPr>
        <w:jc w:val="right"/>
        <w:rPr>
          <w:rFonts w:ascii="Arial" w:hAnsi="Arial" w:cs="Arial"/>
          <w:sz w:val="22"/>
          <w:lang w:val="mn-MN"/>
        </w:rPr>
      </w:pPr>
    </w:p>
    <w:p w14:paraId="76B80507" w14:textId="45175299" w:rsidR="004A280B" w:rsidRPr="00105504" w:rsidRDefault="49A0AB95" w:rsidP="004A459D">
      <w:pPr>
        <w:jc w:val="center"/>
        <w:rPr>
          <w:rFonts w:ascii="Arial" w:hAnsi="Arial" w:cs="Arial"/>
          <w:b/>
          <w:bCs/>
          <w:noProof/>
          <w:sz w:val="22"/>
          <w:lang w:val="mn-MN"/>
        </w:rPr>
      </w:pPr>
      <w:r w:rsidRPr="00105504">
        <w:rPr>
          <w:rFonts w:ascii="Arial" w:hAnsi="Arial" w:cs="Arial"/>
          <w:b/>
          <w:bCs/>
          <w:noProof/>
          <w:sz w:val="22"/>
          <w:lang w:val="mn-MN"/>
        </w:rPr>
        <w:t>УУЛ УУРХАЙН БҮТЭЭГДЭХҮҮНИЙ</w:t>
      </w:r>
      <w:r w:rsidR="002158D4" w:rsidRPr="00105504">
        <w:rPr>
          <w:rFonts w:ascii="Arial" w:hAnsi="Arial" w:cs="Arial"/>
          <w:b/>
          <w:bCs/>
          <w:noProof/>
          <w:sz w:val="22"/>
          <w:lang w:val="mn-MN"/>
        </w:rPr>
        <w:t xml:space="preserve"> БИРЖИЙН</w:t>
      </w:r>
      <w:r w:rsidR="19BC1C41" w:rsidRPr="00105504">
        <w:rPr>
          <w:rFonts w:ascii="Arial" w:hAnsi="Arial" w:cs="Arial"/>
          <w:b/>
          <w:bCs/>
          <w:noProof/>
          <w:sz w:val="22"/>
          <w:lang w:val="mn-MN"/>
        </w:rPr>
        <w:t xml:space="preserve"> </w:t>
      </w:r>
      <w:r w:rsidRPr="00105504">
        <w:rPr>
          <w:rFonts w:ascii="Arial" w:hAnsi="Arial" w:cs="Arial"/>
          <w:b/>
          <w:bCs/>
          <w:noProof/>
          <w:sz w:val="22"/>
          <w:lang w:val="mn-MN"/>
        </w:rPr>
        <w:t>АРИЛЖАА</w:t>
      </w:r>
      <w:r w:rsidR="0C18C77E" w:rsidRPr="00105504">
        <w:rPr>
          <w:rFonts w:ascii="Arial" w:hAnsi="Arial" w:cs="Arial"/>
          <w:b/>
          <w:bCs/>
          <w:noProof/>
          <w:sz w:val="22"/>
          <w:lang w:val="mn-MN"/>
        </w:rPr>
        <w:t>НЫ</w:t>
      </w:r>
      <w:r w:rsidR="3741F62F" w:rsidRPr="00105504">
        <w:rPr>
          <w:rFonts w:ascii="Arial" w:hAnsi="Arial" w:cs="Arial"/>
          <w:b/>
          <w:bCs/>
          <w:noProof/>
          <w:sz w:val="22"/>
          <w:lang w:val="mn-MN"/>
        </w:rPr>
        <w:t xml:space="preserve"> </w:t>
      </w:r>
      <w:r w:rsidRPr="00105504">
        <w:rPr>
          <w:rFonts w:ascii="Arial" w:hAnsi="Arial" w:cs="Arial"/>
          <w:b/>
          <w:bCs/>
          <w:noProof/>
          <w:sz w:val="22"/>
          <w:lang w:val="mn-MN"/>
        </w:rPr>
        <w:t>ЖУРАМ</w:t>
      </w:r>
    </w:p>
    <w:p w14:paraId="5307BCED" w14:textId="23A4603F" w:rsidR="00C4755E" w:rsidRPr="00105504" w:rsidRDefault="00C4755E" w:rsidP="004A459D">
      <w:pPr>
        <w:jc w:val="center"/>
        <w:rPr>
          <w:rFonts w:ascii="Arial" w:hAnsi="Arial" w:cs="Arial"/>
          <w:b/>
          <w:bCs/>
          <w:caps/>
          <w:noProof/>
          <w:sz w:val="22"/>
          <w:lang w:val="mn-MN"/>
        </w:rPr>
      </w:pPr>
    </w:p>
    <w:p w14:paraId="695DCA84" w14:textId="0581F525" w:rsidR="00EA6F85" w:rsidRPr="00105504" w:rsidRDefault="7759657E" w:rsidP="004A459D">
      <w:pPr>
        <w:pStyle w:val="Heading1"/>
        <w:spacing w:before="0"/>
        <w:ind w:left="720"/>
        <w:jc w:val="center"/>
        <w:rPr>
          <w:rFonts w:ascii="Arial" w:eastAsia="SimSun" w:hAnsi="Arial" w:cs="Arial"/>
          <w:b/>
          <w:bCs/>
          <w:noProof/>
          <w:color w:val="auto"/>
          <w:sz w:val="22"/>
          <w:szCs w:val="22"/>
          <w:lang w:val="mn-MN"/>
        </w:rPr>
      </w:pPr>
      <w:bookmarkStart w:id="3" w:name="_Toc230877925"/>
      <w:r w:rsidRPr="00105504">
        <w:rPr>
          <w:rFonts w:ascii="Arial" w:eastAsia="SimSun" w:hAnsi="Arial" w:cs="Arial"/>
          <w:b/>
          <w:bCs/>
          <w:noProof/>
          <w:color w:val="auto"/>
          <w:sz w:val="22"/>
          <w:szCs w:val="22"/>
          <w:lang w:val="mn-MN"/>
        </w:rPr>
        <w:t>Н</w:t>
      </w:r>
      <w:r w:rsidR="00977A33" w:rsidRPr="00105504">
        <w:rPr>
          <w:rFonts w:ascii="Arial" w:eastAsia="SimSun" w:hAnsi="Arial" w:cs="Arial"/>
          <w:b/>
          <w:bCs/>
          <w:noProof/>
          <w:color w:val="auto"/>
          <w:sz w:val="22"/>
          <w:szCs w:val="22"/>
          <w:lang w:val="mn-MN"/>
        </w:rPr>
        <w:t>эг</w:t>
      </w:r>
      <w:r w:rsidRPr="00105504">
        <w:rPr>
          <w:rFonts w:ascii="Arial" w:eastAsia="SimSun" w:hAnsi="Arial" w:cs="Arial"/>
          <w:b/>
          <w:bCs/>
          <w:noProof/>
          <w:color w:val="auto"/>
          <w:sz w:val="22"/>
          <w:szCs w:val="22"/>
          <w:lang w:val="mn-MN"/>
        </w:rPr>
        <w:t>.</w:t>
      </w:r>
      <w:r w:rsidR="0C18C77E" w:rsidRPr="00105504">
        <w:rPr>
          <w:rFonts w:ascii="Arial" w:eastAsia="SimSun" w:hAnsi="Arial" w:cs="Arial"/>
          <w:b/>
          <w:bCs/>
          <w:noProof/>
          <w:color w:val="auto"/>
          <w:sz w:val="22"/>
          <w:szCs w:val="22"/>
          <w:lang w:val="mn-MN"/>
        </w:rPr>
        <w:t>Е</w:t>
      </w:r>
      <w:r w:rsidR="00977A33" w:rsidRPr="00105504">
        <w:rPr>
          <w:rFonts w:ascii="Arial" w:eastAsia="SimSun" w:hAnsi="Arial" w:cs="Arial"/>
          <w:b/>
          <w:bCs/>
          <w:noProof/>
          <w:color w:val="auto"/>
          <w:sz w:val="22"/>
          <w:szCs w:val="22"/>
          <w:lang w:val="mn-MN"/>
        </w:rPr>
        <w:t>рөнхий зүйл</w:t>
      </w:r>
      <w:bookmarkEnd w:id="3"/>
    </w:p>
    <w:p w14:paraId="4EE9ED69" w14:textId="6C48B52E" w:rsidR="005F5B4A" w:rsidRPr="00105504" w:rsidRDefault="387FF0D3" w:rsidP="004A459D">
      <w:pPr>
        <w:pStyle w:val="ListParagraph"/>
        <w:numPr>
          <w:ilvl w:val="1"/>
          <w:numId w:val="4"/>
        </w:numPr>
        <w:ind w:left="540" w:hanging="540"/>
        <w:rPr>
          <w:rFonts w:ascii="Arial" w:eastAsia="SimSun" w:hAnsi="Arial" w:cs="Arial"/>
          <w:noProof/>
          <w:sz w:val="22"/>
          <w:lang w:val="mn-MN"/>
        </w:rPr>
      </w:pPr>
      <w:bookmarkStart w:id="4" w:name="_Hlk132814552"/>
      <w:bookmarkEnd w:id="0"/>
      <w:r w:rsidRPr="00105504">
        <w:rPr>
          <w:rFonts w:ascii="Arial" w:eastAsia="SimSun" w:hAnsi="Arial" w:cs="Arial"/>
          <w:noProof/>
          <w:sz w:val="22"/>
          <w:lang w:val="mn-MN"/>
        </w:rPr>
        <w:t>Энэхүү журмаар</w:t>
      </w:r>
      <w:r w:rsidR="68F5AE5B" w:rsidRPr="00105504">
        <w:rPr>
          <w:rFonts w:ascii="Arial" w:eastAsia="SimSun" w:hAnsi="Arial" w:cs="Arial"/>
          <w:noProof/>
          <w:sz w:val="22"/>
          <w:lang w:val="mn-MN"/>
        </w:rPr>
        <w:t xml:space="preserve"> </w:t>
      </w:r>
      <w:r w:rsidR="559AFA36" w:rsidRPr="00105504">
        <w:rPr>
          <w:rFonts w:ascii="Arial" w:eastAsia="SimSun" w:hAnsi="Arial" w:cs="Arial"/>
          <w:noProof/>
          <w:sz w:val="22"/>
          <w:lang w:val="mn-MN"/>
        </w:rPr>
        <w:t xml:space="preserve">"Монголын хөрөнгийн бирж" ХК (цаашид "Бирж" гэх)-ийн </w:t>
      </w:r>
      <w:r w:rsidR="6C52FE48" w:rsidRPr="00105504">
        <w:rPr>
          <w:rFonts w:ascii="Arial" w:eastAsia="SimSun" w:hAnsi="Arial" w:cs="Arial"/>
          <w:noProof/>
          <w:sz w:val="22"/>
          <w:lang w:val="mn-MN"/>
        </w:rPr>
        <w:t>уул уурхайн бүтээгдэхүүн</w:t>
      </w:r>
      <w:r w:rsidR="2B0203ED" w:rsidRPr="00105504">
        <w:rPr>
          <w:rFonts w:ascii="Arial" w:eastAsia="SimSun" w:hAnsi="Arial" w:cs="Arial"/>
          <w:noProof/>
          <w:sz w:val="22"/>
          <w:lang w:val="mn-MN"/>
        </w:rPr>
        <w:t xml:space="preserve">ий спот, форвард </w:t>
      </w:r>
      <w:r w:rsidR="5ACD963B" w:rsidRPr="00105504">
        <w:rPr>
          <w:rFonts w:ascii="Arial" w:eastAsia="SimSun" w:hAnsi="Arial" w:cs="Arial"/>
          <w:noProof/>
          <w:sz w:val="22"/>
          <w:lang w:val="mn-MN"/>
        </w:rPr>
        <w:t xml:space="preserve">гэрээг </w:t>
      </w:r>
      <w:r w:rsidR="49063575" w:rsidRPr="00105504">
        <w:rPr>
          <w:rFonts w:ascii="Arial" w:eastAsia="SimSun" w:hAnsi="Arial" w:cs="Arial"/>
          <w:noProof/>
          <w:sz w:val="22"/>
          <w:lang w:val="mn-MN"/>
        </w:rPr>
        <w:t>арилжаа</w:t>
      </w:r>
      <w:r w:rsidR="0D97A252" w:rsidRPr="00105504">
        <w:rPr>
          <w:rFonts w:ascii="Arial" w:eastAsia="SimSun" w:hAnsi="Arial" w:cs="Arial"/>
          <w:noProof/>
          <w:sz w:val="22"/>
          <w:lang w:val="mn-MN"/>
        </w:rPr>
        <w:t>лах</w:t>
      </w:r>
      <w:r w:rsidR="49063575" w:rsidRPr="00105504">
        <w:rPr>
          <w:rFonts w:ascii="Arial" w:eastAsia="SimSun" w:hAnsi="Arial" w:cs="Arial"/>
          <w:noProof/>
          <w:sz w:val="22"/>
          <w:lang w:val="mn-MN"/>
        </w:rPr>
        <w:t xml:space="preserve"> </w:t>
      </w:r>
      <w:r w:rsidR="0B82C932" w:rsidRPr="00105504">
        <w:rPr>
          <w:rFonts w:ascii="Arial" w:eastAsia="SimSun" w:hAnsi="Arial" w:cs="Arial"/>
          <w:noProof/>
          <w:sz w:val="22"/>
          <w:lang w:val="mn-MN"/>
        </w:rPr>
        <w:t>захиалгыг хууль тогтоомжийн хүрээнд бүртгэх,</w:t>
      </w:r>
      <w:r w:rsidR="2B0203ED" w:rsidRPr="00105504">
        <w:rPr>
          <w:rFonts w:ascii="Arial" w:eastAsia="SimSun" w:hAnsi="Arial" w:cs="Arial"/>
          <w:noProof/>
          <w:sz w:val="22"/>
          <w:lang w:val="mn-MN"/>
        </w:rPr>
        <w:t xml:space="preserve"> арилжааг </w:t>
      </w:r>
      <w:r w:rsidR="0FF88CF7" w:rsidRPr="00105504">
        <w:rPr>
          <w:rFonts w:ascii="Arial" w:eastAsia="SimSun" w:hAnsi="Arial" w:cs="Arial"/>
          <w:noProof/>
          <w:sz w:val="22"/>
          <w:lang w:val="mn-MN"/>
        </w:rPr>
        <w:t>зохион байгуулах</w:t>
      </w:r>
      <w:r w:rsidR="37208FE4" w:rsidRPr="00105504">
        <w:rPr>
          <w:rFonts w:ascii="Arial" w:eastAsia="SimSun" w:hAnsi="Arial" w:cs="Arial"/>
          <w:noProof/>
          <w:sz w:val="22"/>
          <w:lang w:val="mn-MN"/>
        </w:rPr>
        <w:t>,</w:t>
      </w:r>
      <w:r w:rsidR="0B82C932" w:rsidRPr="00105504">
        <w:rPr>
          <w:rFonts w:ascii="Arial" w:eastAsia="SimSun" w:hAnsi="Arial" w:cs="Arial"/>
          <w:noProof/>
          <w:sz w:val="22"/>
          <w:lang w:val="mn-MN"/>
        </w:rPr>
        <w:t xml:space="preserve"> мэдээл</w:t>
      </w:r>
      <w:r w:rsidR="215B9994" w:rsidRPr="00105504">
        <w:rPr>
          <w:rFonts w:ascii="Arial" w:eastAsia="SimSun" w:hAnsi="Arial" w:cs="Arial"/>
          <w:noProof/>
          <w:sz w:val="22"/>
          <w:lang w:val="mn-MN"/>
        </w:rPr>
        <w:t>лийн ил тод байдлыг хангахтай холбоотой</w:t>
      </w:r>
      <w:r w:rsidR="37208FE4" w:rsidRPr="00105504">
        <w:rPr>
          <w:rFonts w:ascii="Arial" w:eastAsia="SimSun" w:hAnsi="Arial" w:cs="Arial"/>
          <w:noProof/>
          <w:sz w:val="22"/>
          <w:lang w:val="mn-MN"/>
        </w:rPr>
        <w:t xml:space="preserve"> </w:t>
      </w:r>
      <w:r w:rsidR="45219018" w:rsidRPr="00105504">
        <w:rPr>
          <w:rFonts w:ascii="Arial" w:eastAsia="SimSun" w:hAnsi="Arial" w:cs="Arial"/>
          <w:noProof/>
          <w:sz w:val="22"/>
          <w:lang w:val="mn-MN"/>
        </w:rPr>
        <w:t xml:space="preserve">харилцааг </w:t>
      </w:r>
      <w:r w:rsidR="2CC5FED5" w:rsidRPr="00105504">
        <w:rPr>
          <w:rFonts w:ascii="Arial" w:eastAsia="SimSun" w:hAnsi="Arial" w:cs="Arial"/>
          <w:noProof/>
          <w:sz w:val="22"/>
          <w:lang w:val="mn-MN"/>
        </w:rPr>
        <w:t>зохицуулна</w:t>
      </w:r>
      <w:r w:rsidR="37208FE4" w:rsidRPr="00105504">
        <w:rPr>
          <w:rFonts w:ascii="Arial" w:eastAsia="SimSun" w:hAnsi="Arial" w:cs="Arial"/>
          <w:noProof/>
          <w:sz w:val="22"/>
          <w:lang w:val="mn-MN"/>
        </w:rPr>
        <w:t xml:space="preserve">. </w:t>
      </w:r>
      <w:bookmarkEnd w:id="4"/>
    </w:p>
    <w:p w14:paraId="707D3C45" w14:textId="5B2837C1" w:rsidR="00C863BA" w:rsidRPr="00105504" w:rsidRDefault="40149228" w:rsidP="004A459D">
      <w:pPr>
        <w:pStyle w:val="ListParagraph"/>
        <w:numPr>
          <w:ilvl w:val="1"/>
          <w:numId w:val="4"/>
        </w:numPr>
        <w:ind w:left="540" w:hanging="540"/>
        <w:rPr>
          <w:rFonts w:ascii="Arial" w:eastAsia="SimSun" w:hAnsi="Arial" w:cs="Arial"/>
          <w:noProof/>
          <w:sz w:val="22"/>
          <w:lang w:val="mn-MN"/>
        </w:rPr>
      </w:pPr>
      <w:r w:rsidRPr="00105504">
        <w:rPr>
          <w:rFonts w:ascii="Arial" w:eastAsia="SimSun" w:hAnsi="Arial" w:cs="Arial"/>
          <w:noProof/>
          <w:sz w:val="22"/>
          <w:lang w:val="mn-MN"/>
        </w:rPr>
        <w:t>Уул уурхайн бүтээгдэхүүнд суурилсан фьючерс, опцион санхүүгийн хэрэгслийн арилжаа</w:t>
      </w:r>
      <w:r w:rsidR="6376BE55" w:rsidRPr="00105504">
        <w:rPr>
          <w:rFonts w:ascii="Arial" w:eastAsia="SimSun" w:hAnsi="Arial" w:cs="Arial"/>
          <w:noProof/>
          <w:sz w:val="22"/>
          <w:lang w:val="mn-MN"/>
        </w:rPr>
        <w:t>г энэ журмаар зохицуулахгүй.</w:t>
      </w:r>
    </w:p>
    <w:p w14:paraId="5115784E" w14:textId="4FBFF080" w:rsidR="005F5B4A" w:rsidRPr="00105504" w:rsidRDefault="168F5919" w:rsidP="004A459D">
      <w:pPr>
        <w:pStyle w:val="ListParagraph"/>
        <w:numPr>
          <w:ilvl w:val="1"/>
          <w:numId w:val="4"/>
        </w:numPr>
        <w:ind w:left="540" w:hanging="540"/>
        <w:rPr>
          <w:rFonts w:ascii="Arial" w:eastAsia="SimSun" w:hAnsi="Arial" w:cs="Arial"/>
          <w:noProof/>
          <w:sz w:val="22"/>
          <w:lang w:val="mn-MN"/>
        </w:rPr>
      </w:pPr>
      <w:bookmarkStart w:id="5" w:name="_Hlk132814565"/>
      <w:r w:rsidRPr="00105504">
        <w:rPr>
          <w:rFonts w:ascii="Arial" w:eastAsia="SimSun" w:hAnsi="Arial" w:cs="Arial"/>
          <w:noProof/>
          <w:sz w:val="22"/>
          <w:lang w:val="mn-MN"/>
        </w:rPr>
        <w:t>Энэхүү журмаар зохицуулаагүй бусад харилцааг</w:t>
      </w:r>
      <w:r w:rsidR="3A8F932F" w:rsidRPr="00105504">
        <w:rPr>
          <w:rFonts w:ascii="Arial" w:eastAsia="SimSun" w:hAnsi="Arial" w:cs="Arial"/>
          <w:noProof/>
          <w:sz w:val="22"/>
          <w:lang w:val="mn-MN"/>
        </w:rPr>
        <w:t xml:space="preserve"> Компанийн тухай хууль, Үнэт цаасны зах зээлийн тухай хууль,</w:t>
      </w:r>
      <w:r w:rsidR="05E76E9F" w:rsidRPr="00105504">
        <w:rPr>
          <w:rFonts w:ascii="Arial" w:eastAsia="SimSun" w:hAnsi="Arial" w:cs="Arial"/>
          <w:noProof/>
          <w:sz w:val="22"/>
          <w:lang w:val="mn-MN"/>
        </w:rPr>
        <w:t xml:space="preserve"> Уул уурхайн бүтээгдэхүүний биржийн тухай хууль</w:t>
      </w:r>
      <w:r w:rsidR="53BAB84A" w:rsidRPr="00105504">
        <w:rPr>
          <w:rFonts w:ascii="Arial" w:eastAsia="SimSun" w:hAnsi="Arial" w:cs="Arial"/>
          <w:noProof/>
          <w:sz w:val="22"/>
          <w:lang w:val="mn-MN"/>
        </w:rPr>
        <w:t>,</w:t>
      </w:r>
      <w:r w:rsidR="3A8F932F" w:rsidRPr="00105504">
        <w:rPr>
          <w:rFonts w:ascii="Arial" w:eastAsia="SimSun" w:hAnsi="Arial" w:cs="Arial"/>
          <w:noProof/>
          <w:sz w:val="22"/>
          <w:lang w:val="mn-MN"/>
        </w:rPr>
        <w:t xml:space="preserve"> холбогдох бусад хууль тогтоомж,</w:t>
      </w:r>
      <w:r w:rsidR="148CC8FE" w:rsidRPr="00105504">
        <w:rPr>
          <w:rFonts w:ascii="Arial" w:eastAsia="SimSun" w:hAnsi="Arial" w:cs="Arial"/>
          <w:noProof/>
          <w:sz w:val="22"/>
          <w:lang w:val="mn-MN"/>
        </w:rPr>
        <w:t xml:space="preserve"> Улсын </w:t>
      </w:r>
      <w:r w:rsidR="2AB93789" w:rsidRPr="00105504">
        <w:rPr>
          <w:rFonts w:ascii="Arial" w:eastAsia="SimSun" w:hAnsi="Arial" w:cs="Arial"/>
          <w:noProof/>
          <w:sz w:val="22"/>
          <w:lang w:val="mn-MN"/>
        </w:rPr>
        <w:t>И</w:t>
      </w:r>
      <w:r w:rsidR="148CC8FE" w:rsidRPr="00105504">
        <w:rPr>
          <w:rFonts w:ascii="Arial" w:eastAsia="SimSun" w:hAnsi="Arial" w:cs="Arial"/>
          <w:noProof/>
          <w:sz w:val="22"/>
          <w:lang w:val="mn-MN"/>
        </w:rPr>
        <w:t xml:space="preserve">х </w:t>
      </w:r>
      <w:r w:rsidR="7490608C" w:rsidRPr="00105504">
        <w:rPr>
          <w:rFonts w:ascii="Arial" w:eastAsia="SimSun" w:hAnsi="Arial" w:cs="Arial"/>
          <w:noProof/>
          <w:sz w:val="22"/>
          <w:lang w:val="mn-MN"/>
        </w:rPr>
        <w:t>Х</w:t>
      </w:r>
      <w:r w:rsidR="148CC8FE" w:rsidRPr="00105504">
        <w:rPr>
          <w:rFonts w:ascii="Arial" w:eastAsia="SimSun" w:hAnsi="Arial" w:cs="Arial"/>
          <w:noProof/>
          <w:sz w:val="22"/>
          <w:lang w:val="mn-MN"/>
        </w:rPr>
        <w:t>урлын т</w:t>
      </w:r>
      <w:r w:rsidR="50BC09D5" w:rsidRPr="00105504">
        <w:rPr>
          <w:rFonts w:ascii="Arial" w:eastAsia="SimSun" w:hAnsi="Arial" w:cs="Arial"/>
          <w:noProof/>
          <w:sz w:val="22"/>
          <w:lang w:val="mn-MN"/>
        </w:rPr>
        <w:t xml:space="preserve">огтоол, </w:t>
      </w:r>
      <w:r w:rsidR="148CC8FE" w:rsidRPr="00105504">
        <w:rPr>
          <w:rFonts w:ascii="Arial" w:eastAsia="SimSun" w:hAnsi="Arial" w:cs="Arial"/>
          <w:noProof/>
          <w:sz w:val="22"/>
          <w:lang w:val="mn-MN"/>
        </w:rPr>
        <w:t>Засгийн газр</w:t>
      </w:r>
      <w:r w:rsidR="22C2673F" w:rsidRPr="00105504">
        <w:rPr>
          <w:rFonts w:ascii="Arial" w:eastAsia="SimSun" w:hAnsi="Arial" w:cs="Arial"/>
          <w:noProof/>
          <w:sz w:val="22"/>
          <w:lang w:val="mn-MN"/>
        </w:rPr>
        <w:t xml:space="preserve">ын </w:t>
      </w:r>
      <w:r w:rsidR="148CC8FE" w:rsidRPr="00105504">
        <w:rPr>
          <w:rFonts w:ascii="Arial" w:eastAsia="SimSun" w:hAnsi="Arial" w:cs="Arial"/>
          <w:noProof/>
          <w:sz w:val="22"/>
          <w:lang w:val="mn-MN"/>
        </w:rPr>
        <w:t>тогтоол,</w:t>
      </w:r>
      <w:r w:rsidR="3A8F932F" w:rsidRPr="00105504">
        <w:rPr>
          <w:rFonts w:ascii="Arial" w:eastAsia="SimSun" w:hAnsi="Arial" w:cs="Arial"/>
          <w:noProof/>
          <w:sz w:val="22"/>
          <w:lang w:val="mn-MN"/>
        </w:rPr>
        <w:t xml:space="preserve"> </w:t>
      </w:r>
      <w:r w:rsidR="12BE89A2" w:rsidRPr="00105504">
        <w:rPr>
          <w:rFonts w:ascii="Arial" w:eastAsia="SimSun" w:hAnsi="Arial" w:cs="Arial"/>
          <w:noProof/>
          <w:sz w:val="22"/>
          <w:lang w:val="mn-MN"/>
        </w:rPr>
        <w:t xml:space="preserve">захиргааны хэм хэмжээний акт, </w:t>
      </w:r>
      <w:r w:rsidR="3A8F932F" w:rsidRPr="00105504">
        <w:rPr>
          <w:rFonts w:ascii="Arial" w:eastAsia="SimSun" w:hAnsi="Arial" w:cs="Arial"/>
          <w:noProof/>
          <w:sz w:val="22"/>
          <w:lang w:val="mn-MN"/>
        </w:rPr>
        <w:t xml:space="preserve">Санхүүгийн зохицуулах хороо </w:t>
      </w:r>
      <w:r w:rsidR="7F5E6F52" w:rsidRPr="00105504">
        <w:rPr>
          <w:rFonts w:ascii="Arial" w:eastAsia="SimSun" w:hAnsi="Arial" w:cs="Arial"/>
          <w:noProof/>
          <w:sz w:val="22"/>
          <w:lang w:val="mn-MN"/>
        </w:rPr>
        <w:t>(</w:t>
      </w:r>
      <w:r w:rsidR="3A8F932F" w:rsidRPr="00105504">
        <w:rPr>
          <w:rFonts w:ascii="Arial" w:eastAsia="SimSun" w:hAnsi="Arial" w:cs="Arial"/>
          <w:noProof/>
          <w:sz w:val="22"/>
          <w:lang w:val="mn-MN"/>
        </w:rPr>
        <w:t>цаашид “Хороо” гэх</w:t>
      </w:r>
      <w:r w:rsidR="37ECEE31" w:rsidRPr="00105504">
        <w:rPr>
          <w:rFonts w:ascii="Arial" w:eastAsia="SimSun" w:hAnsi="Arial" w:cs="Arial"/>
          <w:noProof/>
          <w:sz w:val="22"/>
          <w:lang w:val="mn-MN"/>
        </w:rPr>
        <w:t>)</w:t>
      </w:r>
      <w:r w:rsidR="3A8F932F" w:rsidRPr="00105504">
        <w:rPr>
          <w:rFonts w:ascii="Arial" w:eastAsia="SimSun" w:hAnsi="Arial" w:cs="Arial"/>
          <w:noProof/>
          <w:sz w:val="22"/>
          <w:lang w:val="mn-MN"/>
        </w:rPr>
        <w:t xml:space="preserve"> болон Биржээс баталсан</w:t>
      </w:r>
      <w:r w:rsidR="417A49EB" w:rsidRPr="00105504">
        <w:rPr>
          <w:rFonts w:ascii="Arial" w:eastAsia="SimSun" w:hAnsi="Arial" w:cs="Arial"/>
          <w:noProof/>
          <w:sz w:val="22"/>
          <w:lang w:val="mn-MN"/>
        </w:rPr>
        <w:t xml:space="preserve"> бусад</w:t>
      </w:r>
      <w:r w:rsidR="3A8F932F" w:rsidRPr="00105504">
        <w:rPr>
          <w:rFonts w:ascii="Arial" w:eastAsia="SimSun" w:hAnsi="Arial" w:cs="Arial"/>
          <w:noProof/>
          <w:sz w:val="22"/>
          <w:lang w:val="mn-MN"/>
        </w:rPr>
        <w:t xml:space="preserve"> журам, заавр</w:t>
      </w:r>
      <w:r w:rsidR="417A49EB" w:rsidRPr="00105504">
        <w:rPr>
          <w:rFonts w:ascii="Arial" w:eastAsia="SimSun" w:hAnsi="Arial" w:cs="Arial"/>
          <w:noProof/>
          <w:sz w:val="22"/>
          <w:lang w:val="mn-MN"/>
        </w:rPr>
        <w:t>аар зохицуулна.</w:t>
      </w:r>
    </w:p>
    <w:p w14:paraId="24ACFFD7" w14:textId="5E63A0A3" w:rsidR="2B522BE8" w:rsidRPr="00105504" w:rsidRDefault="7731A5AF" w:rsidP="004A459D">
      <w:pPr>
        <w:pStyle w:val="ListParagraph"/>
        <w:numPr>
          <w:ilvl w:val="1"/>
          <w:numId w:val="4"/>
        </w:numPr>
        <w:ind w:left="540" w:hanging="540"/>
        <w:rPr>
          <w:rFonts w:ascii="Arial" w:eastAsia="SimSun" w:hAnsi="Arial" w:cs="Arial"/>
          <w:noProof/>
          <w:sz w:val="22"/>
          <w:lang w:val="mn-MN"/>
        </w:rPr>
      </w:pPr>
      <w:bookmarkStart w:id="6" w:name="_Hlk132186346"/>
      <w:bookmarkEnd w:id="1"/>
      <w:bookmarkEnd w:id="5"/>
      <w:r w:rsidRPr="00105504">
        <w:rPr>
          <w:rFonts w:ascii="Arial" w:eastAsia="SimSun" w:hAnsi="Arial" w:cs="Arial"/>
          <w:noProof/>
          <w:sz w:val="22"/>
          <w:lang w:val="mn-MN"/>
        </w:rPr>
        <w:t xml:space="preserve">Энэхүү журмыг </w:t>
      </w:r>
      <w:r w:rsidR="3ACE827A" w:rsidRPr="00105504">
        <w:rPr>
          <w:rFonts w:ascii="Arial" w:eastAsia="SimSun" w:hAnsi="Arial" w:cs="Arial"/>
          <w:noProof/>
          <w:sz w:val="22"/>
          <w:lang w:val="mn-MN"/>
        </w:rPr>
        <w:t xml:space="preserve">Бирж, </w:t>
      </w:r>
      <w:r w:rsidR="1C4E1828" w:rsidRPr="00105504">
        <w:rPr>
          <w:rFonts w:ascii="Arial" w:eastAsia="SimSun" w:hAnsi="Arial" w:cs="Arial"/>
          <w:noProof/>
          <w:sz w:val="22"/>
          <w:lang w:val="mn-MN"/>
        </w:rPr>
        <w:t xml:space="preserve">Биржийн арилжаанд оролцогчид, Биржийн зах зээлийн бусад оролцогчид </w:t>
      </w:r>
      <w:r w:rsidR="49E791C4" w:rsidRPr="00105504">
        <w:rPr>
          <w:rFonts w:ascii="Arial" w:eastAsia="SimSun" w:hAnsi="Arial" w:cs="Arial"/>
          <w:noProof/>
          <w:sz w:val="22"/>
          <w:lang w:val="mn-MN"/>
        </w:rPr>
        <w:t>дагаж м</w:t>
      </w:r>
      <w:r w:rsidRPr="00105504">
        <w:rPr>
          <w:rFonts w:ascii="Arial" w:eastAsia="SimSun" w:hAnsi="Arial" w:cs="Arial"/>
          <w:noProof/>
          <w:sz w:val="22"/>
          <w:lang w:val="mn-MN"/>
        </w:rPr>
        <w:t>өрдөнө.</w:t>
      </w:r>
    </w:p>
    <w:p w14:paraId="08244AFD" w14:textId="0203F95B" w:rsidR="00FA2580" w:rsidRPr="00105504" w:rsidRDefault="00FA2580" w:rsidP="004A459D">
      <w:pPr>
        <w:pStyle w:val="ListParagraph"/>
        <w:numPr>
          <w:ilvl w:val="1"/>
          <w:numId w:val="4"/>
        </w:numPr>
        <w:ind w:left="540" w:hanging="540"/>
        <w:rPr>
          <w:rFonts w:ascii="Arial" w:eastAsia="SimSun" w:hAnsi="Arial" w:cs="Arial"/>
          <w:noProof/>
          <w:sz w:val="22"/>
          <w:lang w:val="mn-MN"/>
        </w:rPr>
      </w:pPr>
      <w:r w:rsidRPr="00105504">
        <w:rPr>
          <w:rFonts w:ascii="Arial" w:eastAsia="SimSun" w:hAnsi="Arial" w:cs="Arial"/>
          <w:noProof/>
          <w:sz w:val="22"/>
          <w:lang w:val="mn-MN"/>
        </w:rPr>
        <w:t>Биржээр арилжаалсан бүтээгдэхүүнд татвар, төлбөр, хураамжийг хууль тогтоомжийн дагуу ногдуулна.</w:t>
      </w:r>
    </w:p>
    <w:p w14:paraId="4F5B111B" w14:textId="77777777" w:rsidR="00FC7A34" w:rsidRPr="00105504" w:rsidRDefault="00FC7A34" w:rsidP="004A459D">
      <w:pPr>
        <w:pStyle w:val="ListParagraph"/>
        <w:ind w:left="1418"/>
        <w:rPr>
          <w:rFonts w:ascii="Arial" w:hAnsi="Arial" w:cs="Arial"/>
          <w:sz w:val="22"/>
          <w:lang w:val="mn-MN"/>
        </w:rPr>
      </w:pPr>
    </w:p>
    <w:p w14:paraId="6FE3AA8F" w14:textId="60A3F799" w:rsidR="003675CA" w:rsidRPr="00105504" w:rsidRDefault="002542D8" w:rsidP="004A459D">
      <w:pPr>
        <w:pStyle w:val="Heading1"/>
        <w:spacing w:before="0"/>
        <w:ind w:left="720" w:hanging="720"/>
        <w:jc w:val="center"/>
        <w:rPr>
          <w:rFonts w:ascii="Arial" w:eastAsia="SimSun" w:hAnsi="Arial" w:cs="Arial"/>
          <w:b/>
          <w:bCs/>
          <w:noProof/>
          <w:color w:val="auto"/>
          <w:sz w:val="22"/>
          <w:szCs w:val="22"/>
          <w:lang w:val="mn-MN"/>
        </w:rPr>
      </w:pPr>
      <w:bookmarkStart w:id="7" w:name="_Toc230877926"/>
      <w:bookmarkStart w:id="8" w:name="_Hlk132814850"/>
      <w:r w:rsidRPr="00105504">
        <w:rPr>
          <w:rFonts w:ascii="Arial" w:eastAsia="SimSun" w:hAnsi="Arial" w:cs="Arial"/>
          <w:b/>
          <w:bCs/>
          <w:noProof/>
          <w:color w:val="auto"/>
          <w:sz w:val="22"/>
          <w:szCs w:val="22"/>
          <w:lang w:val="mn-MN"/>
        </w:rPr>
        <w:t>Х</w:t>
      </w:r>
      <w:r w:rsidR="00977A33" w:rsidRPr="00105504">
        <w:rPr>
          <w:rFonts w:ascii="Arial" w:eastAsia="SimSun" w:hAnsi="Arial" w:cs="Arial"/>
          <w:b/>
          <w:bCs/>
          <w:noProof/>
          <w:color w:val="auto"/>
          <w:sz w:val="22"/>
          <w:szCs w:val="22"/>
          <w:lang w:val="mn-MN"/>
        </w:rPr>
        <w:t>оёр</w:t>
      </w:r>
      <w:r w:rsidR="00A71B93" w:rsidRPr="00105504">
        <w:rPr>
          <w:rFonts w:ascii="Arial" w:eastAsia="SimSun" w:hAnsi="Arial" w:cs="Arial"/>
          <w:b/>
          <w:bCs/>
          <w:noProof/>
          <w:color w:val="auto"/>
          <w:sz w:val="22"/>
          <w:szCs w:val="22"/>
          <w:lang w:val="mn-MN"/>
        </w:rPr>
        <w:t>.</w:t>
      </w:r>
      <w:r w:rsidR="003675CA" w:rsidRPr="00105504">
        <w:rPr>
          <w:rFonts w:ascii="Arial" w:eastAsia="SimSun" w:hAnsi="Arial" w:cs="Arial"/>
          <w:b/>
          <w:bCs/>
          <w:noProof/>
          <w:color w:val="auto"/>
          <w:sz w:val="22"/>
          <w:szCs w:val="22"/>
          <w:lang w:val="mn-MN"/>
        </w:rPr>
        <w:t>Б</w:t>
      </w:r>
      <w:r w:rsidR="00977A33" w:rsidRPr="00105504">
        <w:rPr>
          <w:rFonts w:ascii="Arial" w:eastAsia="SimSun" w:hAnsi="Arial" w:cs="Arial"/>
          <w:b/>
          <w:bCs/>
          <w:noProof/>
          <w:color w:val="auto"/>
          <w:sz w:val="22"/>
          <w:szCs w:val="22"/>
          <w:lang w:val="mn-MN"/>
        </w:rPr>
        <w:t>иржээр арилжаалах уул уурхайн бүтээгдэхүүн</w:t>
      </w:r>
      <w:bookmarkEnd w:id="7"/>
    </w:p>
    <w:p w14:paraId="3E6E3900" w14:textId="1CB51F41" w:rsidR="00116132" w:rsidRPr="00105504" w:rsidRDefault="7D94547F" w:rsidP="004A459D">
      <w:pPr>
        <w:pStyle w:val="ListParagraph"/>
        <w:numPr>
          <w:ilvl w:val="1"/>
          <w:numId w:val="8"/>
        </w:numPr>
        <w:ind w:left="540" w:hanging="540"/>
        <w:rPr>
          <w:rFonts w:ascii="Arial" w:hAnsi="Arial" w:cs="Arial"/>
          <w:sz w:val="22"/>
          <w:lang w:val="mn-MN"/>
        </w:rPr>
      </w:pPr>
      <w:r w:rsidRPr="00105504">
        <w:rPr>
          <w:rFonts w:ascii="Arial" w:hAnsi="Arial" w:cs="Arial"/>
          <w:sz w:val="22"/>
          <w:lang w:val="mn-MN"/>
        </w:rPr>
        <w:t xml:space="preserve">Бирж нь </w:t>
      </w:r>
      <w:r w:rsidR="2A59015D" w:rsidRPr="00105504">
        <w:rPr>
          <w:rFonts w:ascii="Arial" w:hAnsi="Arial" w:cs="Arial"/>
          <w:sz w:val="22"/>
          <w:lang w:val="mn-MN"/>
        </w:rPr>
        <w:t xml:space="preserve">Засгийн </w:t>
      </w:r>
      <w:r w:rsidR="3077B1B7" w:rsidRPr="00105504">
        <w:rPr>
          <w:rFonts w:ascii="Arial" w:hAnsi="Arial" w:cs="Arial"/>
          <w:sz w:val="22"/>
          <w:lang w:val="mn-MN"/>
        </w:rPr>
        <w:t>г</w:t>
      </w:r>
      <w:r w:rsidR="2A59015D" w:rsidRPr="00105504">
        <w:rPr>
          <w:rFonts w:ascii="Arial" w:hAnsi="Arial" w:cs="Arial"/>
          <w:sz w:val="22"/>
          <w:lang w:val="mn-MN"/>
        </w:rPr>
        <w:t>азраас</w:t>
      </w:r>
      <w:r w:rsidR="002A3789" w:rsidRPr="00105504">
        <w:rPr>
          <w:rFonts w:ascii="Arial" w:hAnsi="Arial" w:cs="Arial"/>
          <w:sz w:val="22"/>
          <w:lang w:val="mn-MN"/>
        </w:rPr>
        <w:t xml:space="preserve"> </w:t>
      </w:r>
      <w:r w:rsidR="00C8218D" w:rsidRPr="00105504">
        <w:rPr>
          <w:rFonts w:ascii="Arial" w:hAnsi="Arial" w:cs="Arial"/>
          <w:sz w:val="22"/>
          <w:lang w:val="mn-MN"/>
        </w:rPr>
        <w:t xml:space="preserve">баталсан </w:t>
      </w:r>
      <w:r w:rsidR="1ED872D1" w:rsidRPr="00105504">
        <w:rPr>
          <w:rFonts w:ascii="Arial" w:hAnsi="Arial" w:cs="Arial"/>
          <w:sz w:val="22"/>
          <w:lang w:val="mn-MN"/>
        </w:rPr>
        <w:t>уул уурхайн бүтээгдэхүүний</w:t>
      </w:r>
      <w:r w:rsidR="38CEE1A8" w:rsidRPr="00105504">
        <w:rPr>
          <w:rFonts w:ascii="Arial" w:hAnsi="Arial" w:cs="Arial"/>
          <w:sz w:val="22"/>
          <w:lang w:val="mn-MN"/>
        </w:rPr>
        <w:t xml:space="preserve"> арилжааг зохион байгуулна.</w:t>
      </w:r>
    </w:p>
    <w:p w14:paraId="2E1457E7" w14:textId="5FD4C215" w:rsidR="00AA528A" w:rsidRPr="00105504" w:rsidRDefault="06DD3FFF" w:rsidP="004A459D">
      <w:pPr>
        <w:pStyle w:val="ListParagraph"/>
        <w:numPr>
          <w:ilvl w:val="1"/>
          <w:numId w:val="8"/>
        </w:numPr>
        <w:ind w:left="540" w:hanging="540"/>
        <w:rPr>
          <w:rFonts w:ascii="Arial" w:hAnsi="Arial" w:cs="Arial"/>
          <w:sz w:val="22"/>
          <w:lang w:val="mn-MN"/>
        </w:rPr>
      </w:pPr>
      <w:r w:rsidRPr="00105504">
        <w:rPr>
          <w:rFonts w:ascii="Arial" w:hAnsi="Arial" w:cs="Arial"/>
          <w:sz w:val="22"/>
          <w:lang w:val="mn-MN"/>
        </w:rPr>
        <w:t>Биржээр арилжаалах уул уурхайн бүтээгдэхүүн нь Монгол Улсад хүчин төгөлдөр мөрдөгдөж буй холбогдох стандартад заасан төрөл, ангилал, чанарын үзүүлэлт</w:t>
      </w:r>
      <w:r w:rsidR="3FD3D387" w:rsidRPr="00105504">
        <w:rPr>
          <w:rFonts w:ascii="Arial" w:hAnsi="Arial" w:cs="Arial"/>
          <w:sz w:val="22"/>
          <w:lang w:val="mn-MN"/>
        </w:rPr>
        <w:t>эд нийцсэн</w:t>
      </w:r>
      <w:r w:rsidRPr="00105504">
        <w:rPr>
          <w:rFonts w:ascii="Arial" w:hAnsi="Arial" w:cs="Arial"/>
          <w:sz w:val="22"/>
          <w:lang w:val="mn-MN"/>
        </w:rPr>
        <w:t xml:space="preserve"> байна.</w:t>
      </w:r>
    </w:p>
    <w:p w14:paraId="3D8514E3" w14:textId="245FF326" w:rsidR="006A3355" w:rsidRPr="00105504" w:rsidRDefault="006A3355" w:rsidP="006A3355">
      <w:pPr>
        <w:rPr>
          <w:rFonts w:ascii="Arial" w:hAnsi="Arial" w:cs="Arial"/>
          <w:sz w:val="22"/>
          <w:lang w:val="mn-MN"/>
        </w:rPr>
      </w:pPr>
      <w:r w:rsidRPr="00105504">
        <w:rPr>
          <w:rFonts w:ascii="Arial" w:hAnsi="Arial" w:cs="Arial"/>
          <w:sz w:val="22"/>
          <w:lang w:val="mn-MN"/>
        </w:rPr>
        <w:t>2.2.</w:t>
      </w:r>
      <w:r w:rsidRPr="00105504">
        <w:rPr>
          <w:rFonts w:ascii="Arial" w:hAnsi="Arial" w:cs="Arial"/>
          <w:sz w:val="22"/>
          <w:vertAlign w:val="superscript"/>
          <w:lang w:val="mn-MN"/>
        </w:rPr>
        <w:t xml:space="preserve">1 </w:t>
      </w:r>
      <w:r w:rsidR="00AA1825" w:rsidRPr="00105504">
        <w:rPr>
          <w:rFonts w:ascii="Arial" w:hAnsi="Arial" w:cs="Arial"/>
          <w:sz w:val="22"/>
          <w:lang w:val="mn-MN"/>
        </w:rPr>
        <w:t>Биржээр арилжаалах молибдены баяжмалд Ж</w:t>
      </w:r>
      <w:r w:rsidRPr="00105504">
        <w:rPr>
          <w:rFonts w:ascii="Arial" w:hAnsi="Arial" w:cs="Arial"/>
          <w:sz w:val="22"/>
          <w:lang w:val="mn-MN"/>
        </w:rPr>
        <w:t>урмын 2.2 дахь хэсэг хамаарахгүй бөгөөд</w:t>
      </w:r>
      <w:r w:rsidR="006A7A48" w:rsidRPr="00105504">
        <w:rPr>
          <w:rFonts w:ascii="Arial" w:hAnsi="Arial" w:cs="Arial"/>
          <w:sz w:val="22"/>
          <w:lang w:val="mn-MN"/>
        </w:rPr>
        <w:t xml:space="preserve"> </w:t>
      </w:r>
      <w:r w:rsidR="00AA1825" w:rsidRPr="00105504">
        <w:rPr>
          <w:rFonts w:ascii="Arial" w:hAnsi="Arial" w:cs="Arial"/>
          <w:sz w:val="22"/>
          <w:lang w:val="mn-MN"/>
        </w:rPr>
        <w:t xml:space="preserve">  </w:t>
      </w:r>
      <w:r w:rsidRPr="00105504">
        <w:rPr>
          <w:rFonts w:ascii="Arial" w:hAnsi="Arial" w:cs="Arial"/>
          <w:sz w:val="22"/>
          <w:lang w:val="mn-MN"/>
        </w:rPr>
        <w:t xml:space="preserve">молибдены баяжмал нь Засгийн </w:t>
      </w:r>
      <w:r w:rsidR="00AA1825" w:rsidRPr="00105504">
        <w:rPr>
          <w:rFonts w:ascii="Arial" w:hAnsi="Arial" w:cs="Arial"/>
          <w:sz w:val="22"/>
          <w:lang w:val="mn-MN"/>
        </w:rPr>
        <w:t>г</w:t>
      </w:r>
      <w:r w:rsidRPr="00105504">
        <w:rPr>
          <w:rFonts w:ascii="Arial" w:hAnsi="Arial" w:cs="Arial"/>
          <w:sz w:val="22"/>
          <w:lang w:val="mn-MN"/>
        </w:rPr>
        <w:t>азраас баталсан ангилалд нийцсэн байна</w:t>
      </w:r>
      <w:r w:rsidRPr="00105504">
        <w:rPr>
          <w:rFonts w:ascii="Arial" w:hAnsi="Arial" w:cs="Arial"/>
          <w:color w:val="0070C0"/>
          <w:sz w:val="22"/>
          <w:lang w:val="mn-MN"/>
        </w:rPr>
        <w:t xml:space="preserve">.        </w:t>
      </w:r>
      <w:r w:rsidR="00AA1825" w:rsidRPr="00105504">
        <w:rPr>
          <w:rFonts w:ascii="Arial" w:hAnsi="Arial" w:cs="Arial"/>
          <w:color w:val="0070C0"/>
          <w:sz w:val="22"/>
          <w:lang w:val="mn-MN"/>
        </w:rPr>
        <w:t xml:space="preserve">                                 </w:t>
      </w:r>
      <w:r w:rsidRPr="00105504">
        <w:rPr>
          <w:rFonts w:ascii="Arial" w:hAnsi="Arial" w:cs="Arial"/>
          <w:color w:val="0070C0"/>
          <w:sz w:val="22"/>
          <w:lang w:val="mn-MN"/>
        </w:rPr>
        <w:t xml:space="preserve">   </w:t>
      </w:r>
      <w:r w:rsidR="00AA1825" w:rsidRPr="00105504">
        <w:rPr>
          <w:rFonts w:ascii="Arial" w:hAnsi="Arial" w:cs="Arial"/>
          <w:color w:val="0070C0"/>
          <w:sz w:val="22"/>
          <w:lang w:val="mn-MN"/>
        </w:rPr>
        <w:t xml:space="preserve">   </w:t>
      </w:r>
      <w:r w:rsidRPr="0023394B">
        <w:rPr>
          <w:rFonts w:ascii="Arial" w:hAnsi="Arial" w:cs="Arial"/>
          <w:i/>
          <w:iCs/>
          <w:noProof/>
          <w:color w:val="4472C4" w:themeColor="accent1"/>
          <w:sz w:val="22"/>
          <w:lang w:val="mn-MN"/>
        </w:rPr>
        <w:t xml:space="preserve">/ </w:t>
      </w:r>
      <w:r w:rsidRPr="0023394B">
        <w:rPr>
          <w:rFonts w:ascii="Arial" w:hAnsi="Arial" w:cs="Arial"/>
          <w:i/>
          <w:iCs/>
          <w:color w:val="4472C4" w:themeColor="accent1"/>
          <w:sz w:val="22"/>
          <w:lang w:val="mn-MN"/>
        </w:rPr>
        <w:t>Энэ хэсгийг Төлөөлөн удирдах зөвлөлийн 2026 оны ... дугаар сарын ...-ны өдрийн ... дугаар сарын ... дугаар тогтоолоор нэмсэн./</w:t>
      </w:r>
    </w:p>
    <w:p w14:paraId="7593C92A" w14:textId="5317E3F5" w:rsidR="00116132" w:rsidRPr="00105504" w:rsidRDefault="29C28BF2" w:rsidP="004A459D">
      <w:pPr>
        <w:pStyle w:val="ListParagraph"/>
        <w:numPr>
          <w:ilvl w:val="1"/>
          <w:numId w:val="8"/>
        </w:numPr>
        <w:ind w:left="540" w:hanging="540"/>
        <w:rPr>
          <w:rFonts w:ascii="Arial" w:hAnsi="Arial" w:cs="Arial"/>
          <w:sz w:val="22"/>
          <w:lang w:val="mn-MN"/>
        </w:rPr>
      </w:pPr>
      <w:r w:rsidRPr="00105504">
        <w:rPr>
          <w:rFonts w:ascii="Arial" w:hAnsi="Arial" w:cs="Arial"/>
          <w:sz w:val="22"/>
          <w:lang w:val="mn-MN"/>
        </w:rPr>
        <w:t xml:space="preserve">Биржээр арилжаалагдсан бүтээгдэхүүний чанарын </w:t>
      </w:r>
      <w:r w:rsidR="0C0204EE" w:rsidRPr="00105504">
        <w:rPr>
          <w:rFonts w:ascii="Arial" w:hAnsi="Arial" w:cs="Arial"/>
          <w:sz w:val="22"/>
          <w:lang w:val="mn-MN"/>
        </w:rPr>
        <w:t>шаардлагыг</w:t>
      </w:r>
      <w:r w:rsidRPr="00105504">
        <w:rPr>
          <w:rFonts w:ascii="Arial" w:hAnsi="Arial" w:cs="Arial"/>
          <w:sz w:val="22"/>
          <w:lang w:val="mn-MN"/>
        </w:rPr>
        <w:t xml:space="preserve"> худалдагч хариуцах</w:t>
      </w:r>
      <w:r w:rsidR="002A3789" w:rsidRPr="00105504">
        <w:rPr>
          <w:rFonts w:ascii="Arial" w:hAnsi="Arial" w:cs="Arial"/>
          <w:sz w:val="22"/>
          <w:lang w:val="mn-MN"/>
        </w:rPr>
        <w:t xml:space="preserve"> бөгөөд</w:t>
      </w:r>
      <w:r w:rsidR="007F012D" w:rsidRPr="00105504">
        <w:rPr>
          <w:rFonts w:ascii="Arial" w:hAnsi="Arial" w:cs="Arial"/>
          <w:sz w:val="22"/>
          <w:lang w:val="mn-MN"/>
        </w:rPr>
        <w:t xml:space="preserve"> </w:t>
      </w:r>
      <w:r w:rsidR="56A70EE9" w:rsidRPr="00105504">
        <w:rPr>
          <w:rFonts w:ascii="Arial" w:hAnsi="Arial" w:cs="Arial"/>
          <w:sz w:val="22"/>
          <w:lang w:val="mn-MN"/>
        </w:rPr>
        <w:t>бүтээгдэхүүний чанар</w:t>
      </w:r>
      <w:r w:rsidR="00C8218D" w:rsidRPr="00105504">
        <w:rPr>
          <w:rFonts w:ascii="Arial" w:hAnsi="Arial" w:cs="Arial"/>
          <w:sz w:val="22"/>
          <w:lang w:val="mn-MN"/>
        </w:rPr>
        <w:t xml:space="preserve">ыг </w:t>
      </w:r>
      <w:r w:rsidR="008A1E52" w:rsidRPr="00105504">
        <w:rPr>
          <w:rFonts w:ascii="Arial" w:hAnsi="Arial" w:cs="Arial"/>
          <w:sz w:val="22"/>
          <w:lang w:val="mn-MN"/>
        </w:rPr>
        <w:t xml:space="preserve">өөрчлөхгүй </w:t>
      </w:r>
      <w:r w:rsidR="00C8218D" w:rsidRPr="00105504">
        <w:rPr>
          <w:rFonts w:ascii="Arial" w:hAnsi="Arial" w:cs="Arial"/>
          <w:sz w:val="22"/>
          <w:lang w:val="mn-MN"/>
        </w:rPr>
        <w:t>байхад шаардагдах</w:t>
      </w:r>
      <w:r w:rsidR="7C90CB56" w:rsidRPr="00105504">
        <w:rPr>
          <w:rFonts w:ascii="Arial" w:hAnsi="Arial" w:cs="Arial"/>
          <w:sz w:val="22"/>
          <w:lang w:val="mn-MN"/>
        </w:rPr>
        <w:t xml:space="preserve"> </w:t>
      </w:r>
      <w:r w:rsidR="64B78E7F" w:rsidRPr="00105504">
        <w:rPr>
          <w:rFonts w:ascii="Arial" w:hAnsi="Arial" w:cs="Arial"/>
          <w:sz w:val="22"/>
          <w:lang w:val="mn-MN"/>
        </w:rPr>
        <w:t>арга хэмжээ</w:t>
      </w:r>
      <w:r w:rsidR="00C8218D" w:rsidRPr="00105504">
        <w:rPr>
          <w:rFonts w:ascii="Arial" w:hAnsi="Arial" w:cs="Arial"/>
          <w:sz w:val="22"/>
          <w:lang w:val="mn-MN"/>
        </w:rPr>
        <w:t>г</w:t>
      </w:r>
      <w:r w:rsidR="64B78E7F" w:rsidRPr="00105504">
        <w:rPr>
          <w:rFonts w:ascii="Arial" w:hAnsi="Arial" w:cs="Arial"/>
          <w:sz w:val="22"/>
          <w:lang w:val="mn-MN"/>
        </w:rPr>
        <w:t xml:space="preserve"> авч</w:t>
      </w:r>
      <w:r w:rsidR="56A70EE9" w:rsidRPr="00105504">
        <w:rPr>
          <w:rFonts w:ascii="Arial" w:hAnsi="Arial" w:cs="Arial"/>
          <w:sz w:val="22"/>
          <w:lang w:val="mn-MN"/>
        </w:rPr>
        <w:t xml:space="preserve"> ажиллана. </w:t>
      </w:r>
    </w:p>
    <w:p w14:paraId="72A2ED9E" w14:textId="7F7BDA90" w:rsidR="00116132" w:rsidRPr="00105504" w:rsidRDefault="6D002578" w:rsidP="004A459D">
      <w:pPr>
        <w:pStyle w:val="ListParagraph"/>
        <w:numPr>
          <w:ilvl w:val="1"/>
          <w:numId w:val="8"/>
        </w:numPr>
        <w:ind w:left="540" w:hanging="540"/>
        <w:rPr>
          <w:rFonts w:ascii="Arial" w:hAnsi="Arial" w:cs="Arial"/>
          <w:sz w:val="22"/>
          <w:lang w:val="mn-MN"/>
        </w:rPr>
      </w:pPr>
      <w:r w:rsidRPr="00105504">
        <w:rPr>
          <w:rFonts w:ascii="Arial" w:hAnsi="Arial" w:cs="Arial"/>
          <w:sz w:val="22"/>
          <w:lang w:val="mn-MN"/>
        </w:rPr>
        <w:t>Худалдагч нь зөвхөн бэлэн байгаа</w:t>
      </w:r>
      <w:r w:rsidR="575937B7" w:rsidRPr="00105504">
        <w:rPr>
          <w:rFonts w:ascii="Arial" w:hAnsi="Arial" w:cs="Arial"/>
          <w:sz w:val="22"/>
          <w:lang w:val="mn-MN"/>
        </w:rPr>
        <w:t xml:space="preserve"> уул уурхайн</w:t>
      </w:r>
      <w:r w:rsidRPr="00105504">
        <w:rPr>
          <w:rFonts w:ascii="Arial" w:hAnsi="Arial" w:cs="Arial"/>
          <w:sz w:val="22"/>
          <w:lang w:val="mn-MN"/>
        </w:rPr>
        <w:t xml:space="preserve"> бүтээгдэхүүний</w:t>
      </w:r>
      <w:r w:rsidR="3A1784EB" w:rsidRPr="00105504">
        <w:rPr>
          <w:rFonts w:ascii="Arial" w:hAnsi="Arial" w:cs="Arial"/>
          <w:sz w:val="22"/>
          <w:lang w:val="mn-MN"/>
        </w:rPr>
        <w:t>г</w:t>
      </w:r>
      <w:r w:rsidRPr="00105504">
        <w:rPr>
          <w:rFonts w:ascii="Arial" w:hAnsi="Arial" w:cs="Arial"/>
          <w:sz w:val="22"/>
          <w:lang w:val="mn-MN"/>
        </w:rPr>
        <w:t xml:space="preserve"> спот </w:t>
      </w:r>
      <w:r w:rsidR="54B30EF5" w:rsidRPr="00105504">
        <w:rPr>
          <w:rFonts w:ascii="Arial" w:hAnsi="Arial" w:cs="Arial"/>
          <w:sz w:val="22"/>
          <w:lang w:val="mn-MN"/>
        </w:rPr>
        <w:t xml:space="preserve">арилжаагаар </w:t>
      </w:r>
      <w:r w:rsidRPr="00105504">
        <w:rPr>
          <w:rFonts w:ascii="Arial" w:hAnsi="Arial" w:cs="Arial"/>
          <w:sz w:val="22"/>
          <w:lang w:val="mn-MN"/>
        </w:rPr>
        <w:t xml:space="preserve"> арилжаалах бөгөөд тухайн бүтээгдэхүүний</w:t>
      </w:r>
      <w:r w:rsidR="3A1784EB" w:rsidRPr="00105504">
        <w:rPr>
          <w:rFonts w:ascii="Arial" w:hAnsi="Arial" w:cs="Arial"/>
          <w:sz w:val="22"/>
          <w:lang w:val="mn-MN"/>
        </w:rPr>
        <w:t>г итгэмжлэгдсэн агуулахад байршуулж</w:t>
      </w:r>
      <w:r w:rsidR="6DEFC944" w:rsidRPr="00105504">
        <w:rPr>
          <w:rFonts w:ascii="Arial" w:hAnsi="Arial" w:cs="Arial"/>
          <w:sz w:val="22"/>
          <w:lang w:val="mn-MN"/>
        </w:rPr>
        <w:t>,</w:t>
      </w:r>
      <w:r w:rsidR="3A1784EB" w:rsidRPr="00105504">
        <w:rPr>
          <w:rFonts w:ascii="Arial" w:hAnsi="Arial" w:cs="Arial"/>
          <w:sz w:val="22"/>
          <w:lang w:val="mn-MN"/>
        </w:rPr>
        <w:t xml:space="preserve"> </w:t>
      </w:r>
      <w:r w:rsidR="6E132DEF" w:rsidRPr="00105504">
        <w:rPr>
          <w:rFonts w:ascii="Arial" w:hAnsi="Arial" w:cs="Arial"/>
          <w:sz w:val="22"/>
          <w:lang w:val="mn-MN"/>
        </w:rPr>
        <w:t>ит</w:t>
      </w:r>
      <w:r w:rsidR="178D9DC8" w:rsidRPr="00105504">
        <w:rPr>
          <w:rFonts w:ascii="Arial" w:hAnsi="Arial" w:cs="Arial"/>
          <w:sz w:val="22"/>
          <w:lang w:val="mn-MN"/>
        </w:rPr>
        <w:t>г</w:t>
      </w:r>
      <w:r w:rsidR="6E132DEF" w:rsidRPr="00105504">
        <w:rPr>
          <w:rFonts w:ascii="Arial" w:hAnsi="Arial" w:cs="Arial"/>
          <w:sz w:val="22"/>
          <w:lang w:val="mn-MN"/>
        </w:rPr>
        <w:t xml:space="preserve">эмжлэгдсэн </w:t>
      </w:r>
      <w:r w:rsidR="0D9967C3" w:rsidRPr="00105504">
        <w:rPr>
          <w:rFonts w:ascii="Arial" w:hAnsi="Arial" w:cs="Arial"/>
          <w:sz w:val="22"/>
          <w:lang w:val="mn-MN"/>
        </w:rPr>
        <w:t>лабораториор</w:t>
      </w:r>
      <w:r w:rsidRPr="00105504">
        <w:rPr>
          <w:rFonts w:ascii="Arial" w:hAnsi="Arial" w:cs="Arial"/>
          <w:sz w:val="22"/>
          <w:lang w:val="mn-MN"/>
        </w:rPr>
        <w:t xml:space="preserve"> шин</w:t>
      </w:r>
      <w:r w:rsidR="3A1784EB" w:rsidRPr="00105504">
        <w:rPr>
          <w:rFonts w:ascii="Arial" w:hAnsi="Arial" w:cs="Arial"/>
          <w:sz w:val="22"/>
          <w:lang w:val="mn-MN"/>
        </w:rPr>
        <w:t>жилгээ хийлгүүлсэн байна.</w:t>
      </w:r>
      <w:r w:rsidRPr="00105504">
        <w:rPr>
          <w:rFonts w:ascii="Arial" w:hAnsi="Arial" w:cs="Arial"/>
          <w:sz w:val="22"/>
          <w:lang w:val="mn-MN"/>
        </w:rPr>
        <w:t xml:space="preserve"> </w:t>
      </w:r>
    </w:p>
    <w:p w14:paraId="0946D0C8" w14:textId="7C4D69EF" w:rsidR="000B1138" w:rsidRPr="00105504" w:rsidRDefault="0B8886EC" w:rsidP="004A459D">
      <w:pPr>
        <w:numPr>
          <w:ilvl w:val="1"/>
          <w:numId w:val="8"/>
        </w:numPr>
        <w:ind w:left="540" w:hanging="540"/>
        <w:rPr>
          <w:rFonts w:ascii="Arial" w:hAnsi="Arial" w:cs="Arial"/>
          <w:sz w:val="22"/>
          <w:lang w:val="mn-MN"/>
        </w:rPr>
      </w:pPr>
      <w:r w:rsidRPr="00105504">
        <w:rPr>
          <w:rFonts w:ascii="Arial" w:hAnsi="Arial" w:cs="Arial"/>
          <w:sz w:val="22"/>
          <w:lang w:val="mn-MN"/>
        </w:rPr>
        <w:t>Уул уурхайн бүтээгдэхүүн тус бүрийг багц (лот)-аар илэрхийлэх ба тухайн багц</w:t>
      </w:r>
      <w:r w:rsidR="5C1E2B0A" w:rsidRPr="00105504">
        <w:rPr>
          <w:rFonts w:ascii="Arial" w:hAnsi="Arial" w:cs="Arial"/>
          <w:sz w:val="22"/>
          <w:lang w:val="mn-MN"/>
        </w:rPr>
        <w:t>ад ногдох уул уурхайн бүтээгдэхүүний хэмжээ</w:t>
      </w:r>
      <w:r w:rsidR="550E0260" w:rsidRPr="00105504">
        <w:rPr>
          <w:rFonts w:ascii="Arial" w:hAnsi="Arial" w:cs="Arial"/>
          <w:sz w:val="22"/>
          <w:lang w:val="mn-MN"/>
        </w:rPr>
        <w:t>, түүнтэй холбоотой харилцааг</w:t>
      </w:r>
      <w:r w:rsidRPr="00105504">
        <w:rPr>
          <w:rFonts w:ascii="Arial" w:hAnsi="Arial" w:cs="Arial"/>
          <w:sz w:val="22"/>
          <w:lang w:val="mn-MN"/>
        </w:rPr>
        <w:t xml:space="preserve"> холбогдох журмаар </w:t>
      </w:r>
      <w:r w:rsidR="0189E452" w:rsidRPr="00105504">
        <w:rPr>
          <w:rFonts w:ascii="Arial" w:hAnsi="Arial" w:cs="Arial"/>
          <w:sz w:val="22"/>
          <w:lang w:val="mn-MN"/>
        </w:rPr>
        <w:t>з</w:t>
      </w:r>
      <w:r w:rsidR="3E7ED230" w:rsidRPr="00105504">
        <w:rPr>
          <w:rFonts w:ascii="Arial" w:hAnsi="Arial" w:cs="Arial"/>
          <w:sz w:val="22"/>
          <w:lang w:val="mn-MN"/>
        </w:rPr>
        <w:t>о</w:t>
      </w:r>
      <w:r w:rsidR="0189E452" w:rsidRPr="00105504">
        <w:rPr>
          <w:rFonts w:ascii="Arial" w:hAnsi="Arial" w:cs="Arial"/>
          <w:sz w:val="22"/>
          <w:lang w:val="mn-MN"/>
        </w:rPr>
        <w:t>хицуулна</w:t>
      </w:r>
      <w:r w:rsidRPr="00105504">
        <w:rPr>
          <w:rFonts w:ascii="Arial" w:hAnsi="Arial" w:cs="Arial"/>
          <w:sz w:val="22"/>
          <w:lang w:val="mn-MN"/>
        </w:rPr>
        <w:t xml:space="preserve">. </w:t>
      </w:r>
    </w:p>
    <w:p w14:paraId="7F45E48A" w14:textId="1F8835B7" w:rsidR="360CF538" w:rsidRPr="00105504" w:rsidRDefault="360CF538" w:rsidP="004A459D">
      <w:pPr>
        <w:pStyle w:val="ListParagraph"/>
        <w:numPr>
          <w:ilvl w:val="1"/>
          <w:numId w:val="8"/>
        </w:numPr>
        <w:ind w:left="540" w:hanging="540"/>
        <w:rPr>
          <w:rFonts w:ascii="Arial" w:eastAsia="SimSun" w:hAnsi="Arial" w:cs="Arial"/>
          <w:strike/>
          <w:noProof/>
          <w:sz w:val="22"/>
          <w:lang w:val="mn-MN"/>
        </w:rPr>
      </w:pPr>
      <w:r w:rsidRPr="00105504">
        <w:rPr>
          <w:rFonts w:ascii="Arial" w:eastAsia="SimSun" w:hAnsi="Arial" w:cs="Arial"/>
          <w:strike/>
          <w:noProof/>
          <w:sz w:val="22"/>
          <w:lang w:val="mn-MN"/>
        </w:rPr>
        <w:t>Биржээр арилж</w:t>
      </w:r>
      <w:r w:rsidR="00C8218D" w:rsidRPr="00105504">
        <w:rPr>
          <w:rFonts w:ascii="Arial" w:eastAsia="SimSun" w:hAnsi="Arial" w:cs="Arial"/>
          <w:strike/>
          <w:noProof/>
          <w:sz w:val="22"/>
          <w:lang w:val="mn-MN"/>
        </w:rPr>
        <w:t>аала</w:t>
      </w:r>
      <w:r w:rsidRPr="00105504">
        <w:rPr>
          <w:rFonts w:ascii="Arial" w:eastAsia="SimSun" w:hAnsi="Arial" w:cs="Arial"/>
          <w:strike/>
          <w:noProof/>
          <w:sz w:val="22"/>
          <w:lang w:val="mn-MN"/>
        </w:rPr>
        <w:t xml:space="preserve">х </w:t>
      </w:r>
      <w:r w:rsidR="0766E1A2" w:rsidRPr="00105504">
        <w:rPr>
          <w:rFonts w:ascii="Arial" w:eastAsia="SimSun" w:hAnsi="Arial" w:cs="Arial"/>
          <w:strike/>
          <w:noProof/>
          <w:sz w:val="22"/>
          <w:lang w:val="mn-MN"/>
        </w:rPr>
        <w:t>уул уурхайн бүтээгдэхүүний 50</w:t>
      </w:r>
      <w:r w:rsidR="37BD97EF" w:rsidRPr="00105504">
        <w:rPr>
          <w:rFonts w:ascii="Arial" w:eastAsia="SimSun" w:hAnsi="Arial" w:cs="Arial"/>
          <w:strike/>
          <w:noProof/>
          <w:sz w:val="22"/>
          <w:lang w:val="mn-MN"/>
        </w:rPr>
        <w:t xml:space="preserve"> буюу түүнээс дээш </w:t>
      </w:r>
      <w:r w:rsidR="01D2F36B" w:rsidRPr="00105504">
        <w:rPr>
          <w:rFonts w:ascii="Arial" w:eastAsia="SimSun" w:hAnsi="Arial" w:cs="Arial"/>
          <w:strike/>
          <w:noProof/>
          <w:sz w:val="22"/>
          <w:lang w:val="mn-MN"/>
        </w:rPr>
        <w:t>хэмжээний</w:t>
      </w:r>
      <w:r w:rsidR="37BD97EF" w:rsidRPr="00105504">
        <w:rPr>
          <w:rFonts w:ascii="Arial" w:eastAsia="SimSun" w:hAnsi="Arial" w:cs="Arial"/>
          <w:strike/>
          <w:noProof/>
          <w:sz w:val="22"/>
          <w:lang w:val="mn-MN"/>
        </w:rPr>
        <w:t xml:space="preserve"> багцыг их хэмжээний багц</w:t>
      </w:r>
      <w:r w:rsidR="5DE91E13" w:rsidRPr="00105504">
        <w:rPr>
          <w:rFonts w:ascii="Arial" w:eastAsia="SimSun" w:hAnsi="Arial" w:cs="Arial"/>
          <w:strike/>
          <w:noProof/>
          <w:sz w:val="22"/>
          <w:lang w:val="mn-MN"/>
        </w:rPr>
        <w:t>ад</w:t>
      </w:r>
      <w:r w:rsidR="37BD97EF" w:rsidRPr="00105504">
        <w:rPr>
          <w:rFonts w:ascii="Arial" w:eastAsia="SimSun" w:hAnsi="Arial" w:cs="Arial"/>
          <w:strike/>
          <w:noProof/>
          <w:sz w:val="22"/>
          <w:lang w:val="mn-MN"/>
        </w:rPr>
        <w:t xml:space="preserve"> </w:t>
      </w:r>
      <w:r w:rsidR="518BE268" w:rsidRPr="00105504">
        <w:rPr>
          <w:rFonts w:ascii="Arial" w:eastAsia="SimSun" w:hAnsi="Arial" w:cs="Arial"/>
          <w:strike/>
          <w:noProof/>
          <w:sz w:val="22"/>
          <w:lang w:val="mn-MN"/>
        </w:rPr>
        <w:t>тооцно</w:t>
      </w:r>
      <w:r w:rsidR="37BD97EF" w:rsidRPr="00105504">
        <w:rPr>
          <w:rFonts w:ascii="Arial" w:eastAsia="SimSun" w:hAnsi="Arial" w:cs="Arial"/>
          <w:strike/>
          <w:noProof/>
          <w:sz w:val="22"/>
          <w:lang w:val="mn-MN"/>
        </w:rPr>
        <w:t xml:space="preserve">. </w:t>
      </w:r>
    </w:p>
    <w:p w14:paraId="5055B92F" w14:textId="5156C604" w:rsidR="00454630" w:rsidRPr="00105504" w:rsidRDefault="00454630" w:rsidP="00454630">
      <w:pPr>
        <w:pStyle w:val="ListParagraph"/>
        <w:numPr>
          <w:ilvl w:val="0"/>
          <w:numId w:val="8"/>
        </w:numPr>
        <w:ind w:left="567"/>
        <w:rPr>
          <w:rFonts w:ascii="Arial" w:hAnsi="Arial" w:cs="Arial"/>
          <w:color w:val="4472C4" w:themeColor="accent1"/>
          <w:sz w:val="22"/>
          <w:lang w:val="mn-MN"/>
        </w:rPr>
      </w:pPr>
      <w:r w:rsidRPr="00105504">
        <w:rPr>
          <w:rFonts w:ascii="Arial" w:hAnsi="Arial" w:cs="Arial"/>
          <w:i/>
          <w:iCs/>
          <w:color w:val="4472C4" w:themeColor="accent1"/>
          <w:sz w:val="22"/>
          <w:lang w:val="mn-MN"/>
        </w:rPr>
        <w:t xml:space="preserve">/Энэ хэсгийг Төлөөлөн удирдах зөвлөлийн 2025 оны 09 дүгээр сарын 18-ны өдрийн </w:t>
      </w:r>
      <w:r w:rsidR="008630C4" w:rsidRPr="00105504">
        <w:rPr>
          <w:rFonts w:ascii="Arial" w:hAnsi="Arial" w:cs="Arial"/>
          <w:i/>
          <w:iCs/>
          <w:color w:val="4472C4" w:themeColor="accent1"/>
          <w:sz w:val="22"/>
          <w:lang w:val="mn-MN"/>
        </w:rPr>
        <w:t xml:space="preserve">48 </w:t>
      </w:r>
      <w:r w:rsidRPr="00105504">
        <w:rPr>
          <w:rFonts w:ascii="Arial" w:hAnsi="Arial" w:cs="Arial"/>
          <w:i/>
          <w:iCs/>
          <w:color w:val="4472C4" w:themeColor="accent1"/>
          <w:sz w:val="22"/>
          <w:lang w:val="mn-MN"/>
        </w:rPr>
        <w:t>дугаар тогтоолоор хассан./</w:t>
      </w:r>
      <w:r w:rsidRPr="00105504">
        <w:rPr>
          <w:rFonts w:ascii="Arial" w:hAnsi="Arial" w:cs="Arial"/>
          <w:color w:val="4472C4" w:themeColor="accent1"/>
          <w:sz w:val="22"/>
          <w:lang w:val="mn-MN"/>
        </w:rPr>
        <w:t> </w:t>
      </w:r>
    </w:p>
    <w:p w14:paraId="3A14F05B" w14:textId="77777777" w:rsidR="00454630" w:rsidRPr="00105504" w:rsidRDefault="00454630" w:rsidP="00454630">
      <w:pPr>
        <w:pStyle w:val="ListParagraph"/>
        <w:ind w:left="540"/>
        <w:rPr>
          <w:rFonts w:ascii="Arial" w:eastAsia="SimSun" w:hAnsi="Arial" w:cs="Arial"/>
          <w:strike/>
          <w:noProof/>
          <w:sz w:val="22"/>
          <w:lang w:val="mn-MN"/>
        </w:rPr>
      </w:pPr>
    </w:p>
    <w:p w14:paraId="6DDD557A" w14:textId="7B79C12D" w:rsidR="68947F12" w:rsidRPr="00105504" w:rsidRDefault="68947F12" w:rsidP="004A459D">
      <w:pPr>
        <w:pStyle w:val="ListParagraph"/>
        <w:rPr>
          <w:rFonts w:ascii="Arial" w:hAnsi="Arial" w:cs="Arial"/>
          <w:sz w:val="22"/>
          <w:lang w:val="mn-MN"/>
        </w:rPr>
      </w:pPr>
    </w:p>
    <w:p w14:paraId="00EADB48" w14:textId="6CEA24FA" w:rsidR="6C72440E" w:rsidRPr="00105504" w:rsidRDefault="75EB7641" w:rsidP="004A459D">
      <w:pPr>
        <w:pStyle w:val="Heading1"/>
        <w:spacing w:before="0"/>
        <w:ind w:left="720"/>
        <w:jc w:val="center"/>
        <w:rPr>
          <w:rFonts w:ascii="Arial" w:eastAsia="SimSun" w:hAnsi="Arial" w:cs="Arial"/>
          <w:b/>
          <w:bCs/>
          <w:noProof/>
          <w:color w:val="auto"/>
          <w:sz w:val="22"/>
          <w:szCs w:val="22"/>
          <w:lang w:val="mn-MN"/>
        </w:rPr>
      </w:pPr>
      <w:bookmarkStart w:id="9" w:name="_Toc230877927"/>
      <w:r w:rsidRPr="00105504">
        <w:rPr>
          <w:rFonts w:ascii="Arial" w:eastAsia="SimSun" w:hAnsi="Arial" w:cs="Arial"/>
          <w:b/>
          <w:bCs/>
          <w:noProof/>
          <w:color w:val="auto"/>
          <w:sz w:val="22"/>
          <w:szCs w:val="22"/>
          <w:lang w:val="mn-MN"/>
        </w:rPr>
        <w:t>Г</w:t>
      </w:r>
      <w:r w:rsidR="14F38E7C" w:rsidRPr="00105504">
        <w:rPr>
          <w:rFonts w:ascii="Arial" w:eastAsia="SimSun" w:hAnsi="Arial" w:cs="Arial"/>
          <w:b/>
          <w:bCs/>
          <w:noProof/>
          <w:color w:val="auto"/>
          <w:sz w:val="22"/>
          <w:szCs w:val="22"/>
          <w:lang w:val="mn-MN"/>
        </w:rPr>
        <w:t>урав</w:t>
      </w:r>
      <w:r w:rsidR="753F65EB" w:rsidRPr="00105504">
        <w:rPr>
          <w:rFonts w:ascii="Arial" w:eastAsia="SimSun" w:hAnsi="Arial" w:cs="Arial"/>
          <w:b/>
          <w:bCs/>
          <w:noProof/>
          <w:color w:val="auto"/>
          <w:sz w:val="22"/>
          <w:szCs w:val="22"/>
          <w:lang w:val="mn-MN"/>
        </w:rPr>
        <w:t>.</w:t>
      </w:r>
      <w:r w:rsidR="78DBF6DF" w:rsidRPr="00105504">
        <w:rPr>
          <w:rFonts w:ascii="Arial" w:eastAsia="SimSun" w:hAnsi="Arial" w:cs="Arial"/>
          <w:b/>
          <w:bCs/>
          <w:noProof/>
          <w:color w:val="auto"/>
          <w:sz w:val="22"/>
          <w:szCs w:val="22"/>
          <w:lang w:val="mn-MN"/>
        </w:rPr>
        <w:t>Х</w:t>
      </w:r>
      <w:r w:rsidR="14F38E7C" w:rsidRPr="00105504">
        <w:rPr>
          <w:rFonts w:ascii="Arial" w:eastAsia="SimSun" w:hAnsi="Arial" w:cs="Arial"/>
          <w:b/>
          <w:bCs/>
          <w:noProof/>
          <w:color w:val="auto"/>
          <w:sz w:val="22"/>
          <w:szCs w:val="22"/>
          <w:lang w:val="mn-MN"/>
        </w:rPr>
        <w:t>удалдагч, худалдан авагчийг бүртгэх, бүртгэхээс татгалзах</w:t>
      </w:r>
      <w:bookmarkEnd w:id="9"/>
    </w:p>
    <w:p w14:paraId="798FD485" w14:textId="56D1575E" w:rsidR="004A459D" w:rsidRPr="00105504" w:rsidRDefault="004A459D" w:rsidP="7C692B81">
      <w:pPr>
        <w:pStyle w:val="ListParagraph"/>
        <w:numPr>
          <w:ilvl w:val="0"/>
          <w:numId w:val="8"/>
        </w:numPr>
        <w:rPr>
          <w:rFonts w:ascii="Arial" w:hAnsi="Arial" w:cs="Arial"/>
          <w:sz w:val="22"/>
          <w:lang w:val="mn-MN"/>
        </w:rPr>
      </w:pPr>
    </w:p>
    <w:p w14:paraId="4D4E514A" w14:textId="3F2A3265" w:rsidR="00FB3EB4" w:rsidRPr="00105504" w:rsidRDefault="78CD7AC6" w:rsidP="00454630">
      <w:pPr>
        <w:pStyle w:val="ListParagraph"/>
        <w:numPr>
          <w:ilvl w:val="1"/>
          <w:numId w:val="28"/>
        </w:numPr>
        <w:ind w:left="567" w:hanging="567"/>
        <w:rPr>
          <w:rFonts w:ascii="Arial" w:hAnsi="Arial" w:cs="Arial"/>
          <w:sz w:val="22"/>
          <w:lang w:val="mn-MN"/>
        </w:rPr>
      </w:pPr>
      <w:r w:rsidRPr="00105504">
        <w:rPr>
          <w:rFonts w:ascii="Arial" w:hAnsi="Arial" w:cs="Arial"/>
          <w:sz w:val="22"/>
          <w:lang w:val="mn-MN"/>
        </w:rPr>
        <w:t>Худалдан авагч</w:t>
      </w:r>
      <w:r w:rsidR="5DD4E4EF" w:rsidRPr="00105504">
        <w:rPr>
          <w:rFonts w:ascii="Arial" w:hAnsi="Arial" w:cs="Arial"/>
          <w:sz w:val="22"/>
          <w:lang w:val="mn-MN"/>
        </w:rPr>
        <w:t xml:space="preserve"> нь</w:t>
      </w:r>
      <w:r w:rsidR="1D85D065" w:rsidRPr="00105504">
        <w:rPr>
          <w:rFonts w:ascii="Arial" w:hAnsi="Arial" w:cs="Arial"/>
          <w:sz w:val="22"/>
          <w:lang w:val="mn-MN"/>
        </w:rPr>
        <w:t xml:space="preserve"> </w:t>
      </w:r>
      <w:r w:rsidR="21FE015B" w:rsidRPr="00105504">
        <w:rPr>
          <w:rFonts w:ascii="Arial" w:hAnsi="Arial" w:cs="Arial"/>
          <w:sz w:val="22"/>
          <w:lang w:val="mn-MN"/>
        </w:rPr>
        <w:t>Б</w:t>
      </w:r>
      <w:r w:rsidR="1D85D065" w:rsidRPr="00105504">
        <w:rPr>
          <w:rFonts w:ascii="Arial" w:hAnsi="Arial" w:cs="Arial"/>
          <w:sz w:val="22"/>
          <w:lang w:val="mn-MN"/>
        </w:rPr>
        <w:t xml:space="preserve">иржид бүртгүүлэхээс өмнө </w:t>
      </w:r>
      <w:r w:rsidR="5DD4E4EF" w:rsidRPr="00105504">
        <w:rPr>
          <w:rFonts w:ascii="Arial" w:hAnsi="Arial" w:cs="Arial"/>
          <w:sz w:val="22"/>
          <w:lang w:val="mn-MN"/>
        </w:rPr>
        <w:t>өөрийн</w:t>
      </w:r>
      <w:r w:rsidRPr="00105504">
        <w:rPr>
          <w:rFonts w:ascii="Arial" w:hAnsi="Arial" w:cs="Arial"/>
          <w:sz w:val="22"/>
          <w:lang w:val="mn-MN"/>
        </w:rPr>
        <w:t xml:space="preserve"> мэдээллийг Биржийн арилжааны системд </w:t>
      </w:r>
      <w:r w:rsidR="4C9696AF" w:rsidRPr="00105504">
        <w:rPr>
          <w:rFonts w:ascii="Arial" w:hAnsi="Arial" w:cs="Arial"/>
          <w:sz w:val="22"/>
          <w:lang w:val="mn-MN"/>
        </w:rPr>
        <w:t>оруу</w:t>
      </w:r>
      <w:r w:rsidRPr="00105504">
        <w:rPr>
          <w:rFonts w:ascii="Arial" w:hAnsi="Arial" w:cs="Arial"/>
          <w:sz w:val="22"/>
          <w:lang w:val="mn-MN"/>
        </w:rPr>
        <w:t>лж, харилцагчийн код авах ба тухайн код нь худалдан авагчийг таних</w:t>
      </w:r>
      <w:r w:rsidR="62E1B749" w:rsidRPr="00105504">
        <w:rPr>
          <w:rFonts w:ascii="Arial" w:hAnsi="Arial" w:cs="Arial"/>
          <w:sz w:val="22"/>
          <w:lang w:val="mn-MN"/>
        </w:rPr>
        <w:t>,</w:t>
      </w:r>
      <w:r w:rsidRPr="00105504">
        <w:rPr>
          <w:rFonts w:ascii="Arial" w:hAnsi="Arial" w:cs="Arial"/>
          <w:sz w:val="22"/>
          <w:lang w:val="mn-MN"/>
        </w:rPr>
        <w:t xml:space="preserve"> дахин давтагдашгүй код байна.</w:t>
      </w:r>
    </w:p>
    <w:p w14:paraId="44AA7AE5" w14:textId="3AF00759" w:rsidR="06F661DF" w:rsidRPr="00105504" w:rsidRDefault="00742080" w:rsidP="00454630">
      <w:pPr>
        <w:numPr>
          <w:ilvl w:val="1"/>
          <w:numId w:val="28"/>
        </w:numPr>
        <w:ind w:left="540" w:hanging="540"/>
        <w:rPr>
          <w:rFonts w:ascii="Arial" w:hAnsi="Arial" w:cs="Arial"/>
          <w:sz w:val="22"/>
          <w:lang w:val="mn-MN"/>
        </w:rPr>
      </w:pPr>
      <w:r w:rsidRPr="00105504">
        <w:rPr>
          <w:rFonts w:ascii="Arial" w:hAnsi="Arial" w:cs="Arial"/>
          <w:sz w:val="22"/>
          <w:lang w:val="mn-MN"/>
        </w:rPr>
        <w:t>Журмын хавсралт 5-д заасан шаардлагыг хангаж, баримт бичгийг Биржид ирүүлсэн худалдан авагч нь Биржийн гишүүн брокероор дамжуулан эсхүл өөрөө</w:t>
      </w:r>
      <w:r w:rsidR="06F661DF" w:rsidRPr="00105504">
        <w:rPr>
          <w:rFonts w:ascii="Arial" w:hAnsi="Arial" w:cs="Arial"/>
          <w:sz w:val="22"/>
          <w:lang w:val="mn-MN"/>
        </w:rPr>
        <w:t xml:space="preserve"> </w:t>
      </w:r>
      <w:r w:rsidRPr="00105504">
        <w:rPr>
          <w:rFonts w:ascii="Arial" w:hAnsi="Arial" w:cs="Arial"/>
          <w:sz w:val="22"/>
          <w:lang w:val="mn-MN"/>
        </w:rPr>
        <w:t xml:space="preserve">арилжаанд оролцож болно. Хэрэв худалдан авагч нь өөрөө арилжаанд оролцох тохиолдолд </w:t>
      </w:r>
      <w:r w:rsidRPr="00105504">
        <w:rPr>
          <w:rFonts w:ascii="Arial" w:hAnsi="Arial" w:cs="Arial"/>
          <w:sz w:val="22"/>
          <w:lang w:val="mn-MN"/>
        </w:rPr>
        <w:lastRenderedPageBreak/>
        <w:t xml:space="preserve">Биржтэй </w:t>
      </w:r>
      <w:r w:rsidR="7215F233" w:rsidRPr="00105504">
        <w:rPr>
          <w:rFonts w:ascii="Arial" w:hAnsi="Arial" w:cs="Arial"/>
          <w:sz w:val="22"/>
          <w:lang w:val="mn-MN"/>
        </w:rPr>
        <w:t>гэрээ байгуулна</w:t>
      </w:r>
      <w:r w:rsidR="06F661DF" w:rsidRPr="00105504">
        <w:rPr>
          <w:rFonts w:ascii="Arial" w:hAnsi="Arial" w:cs="Arial"/>
          <w:sz w:val="22"/>
          <w:lang w:val="mn-MN"/>
        </w:rPr>
        <w:t>.</w:t>
      </w:r>
      <w:r w:rsidRPr="00105504">
        <w:rPr>
          <w:rFonts w:ascii="Arial" w:hAnsi="Arial" w:cs="Arial"/>
          <w:sz w:val="22"/>
          <w:lang w:val="mn-MN"/>
        </w:rPr>
        <w:tab/>
      </w:r>
      <w:r w:rsidRPr="00105504">
        <w:rPr>
          <w:rFonts w:ascii="Arial" w:hAnsi="Arial" w:cs="Arial"/>
          <w:sz w:val="22"/>
          <w:lang w:val="mn-MN"/>
        </w:rPr>
        <w:tab/>
      </w:r>
    </w:p>
    <w:p w14:paraId="473DA437" w14:textId="45BD905D" w:rsidR="00605C8C" w:rsidRPr="00105504" w:rsidRDefault="13CFD519" w:rsidP="00FA2580">
      <w:pPr>
        <w:numPr>
          <w:ilvl w:val="1"/>
          <w:numId w:val="28"/>
        </w:numPr>
        <w:ind w:left="540" w:hanging="540"/>
        <w:rPr>
          <w:rFonts w:ascii="Arial" w:hAnsi="Arial" w:cs="Arial"/>
          <w:sz w:val="22"/>
          <w:lang w:val="mn-MN"/>
        </w:rPr>
      </w:pPr>
      <w:r w:rsidRPr="00105504">
        <w:rPr>
          <w:rFonts w:ascii="Arial" w:hAnsi="Arial" w:cs="Arial"/>
          <w:sz w:val="22"/>
          <w:lang w:val="mn-MN"/>
        </w:rPr>
        <w:t>Б</w:t>
      </w:r>
      <w:r w:rsidR="62E1B749" w:rsidRPr="00105504">
        <w:rPr>
          <w:rFonts w:ascii="Arial" w:hAnsi="Arial" w:cs="Arial"/>
          <w:sz w:val="22"/>
          <w:lang w:val="mn-MN"/>
        </w:rPr>
        <w:t>ирж</w:t>
      </w:r>
      <w:r w:rsidRPr="00105504">
        <w:rPr>
          <w:rFonts w:ascii="Arial" w:hAnsi="Arial" w:cs="Arial"/>
          <w:sz w:val="22"/>
          <w:lang w:val="mn-MN"/>
        </w:rPr>
        <w:t xml:space="preserve"> </w:t>
      </w:r>
      <w:r w:rsidR="45595182" w:rsidRPr="00105504">
        <w:rPr>
          <w:rFonts w:ascii="Arial" w:hAnsi="Arial" w:cs="Arial"/>
          <w:sz w:val="22"/>
          <w:lang w:val="mn-MN"/>
        </w:rPr>
        <w:t xml:space="preserve"> дараах</w:t>
      </w:r>
      <w:r w:rsidR="79D24009" w:rsidRPr="00105504">
        <w:rPr>
          <w:rFonts w:ascii="Arial" w:hAnsi="Arial" w:cs="Arial"/>
          <w:sz w:val="22"/>
          <w:lang w:val="mn-MN"/>
        </w:rPr>
        <w:t xml:space="preserve"> шаардлагыг хангасан </w:t>
      </w:r>
      <w:r w:rsidR="527F5929" w:rsidRPr="00105504">
        <w:rPr>
          <w:rFonts w:ascii="Arial" w:hAnsi="Arial" w:cs="Arial"/>
          <w:sz w:val="22"/>
          <w:lang w:val="mn-MN"/>
        </w:rPr>
        <w:t>худалдагчийг бүртг</w:t>
      </w:r>
      <w:r w:rsidR="0C8AA66C" w:rsidRPr="00105504">
        <w:rPr>
          <w:rFonts w:ascii="Arial" w:hAnsi="Arial" w:cs="Arial"/>
          <w:sz w:val="22"/>
          <w:lang w:val="mn-MN"/>
        </w:rPr>
        <w:t>энэ</w:t>
      </w:r>
      <w:r w:rsidR="79D24009" w:rsidRPr="00105504">
        <w:rPr>
          <w:rFonts w:ascii="Arial" w:hAnsi="Arial" w:cs="Arial"/>
          <w:sz w:val="22"/>
          <w:lang w:val="mn-MN"/>
        </w:rPr>
        <w:t>. Үүнд:</w:t>
      </w:r>
      <w:r w:rsidR="45595182" w:rsidRPr="00105504">
        <w:rPr>
          <w:rFonts w:ascii="Arial" w:hAnsi="Arial" w:cs="Arial"/>
          <w:sz w:val="22"/>
          <w:lang w:val="mn-MN"/>
        </w:rPr>
        <w:t xml:space="preserve"> </w:t>
      </w:r>
      <w:r w:rsidR="3F3C230C" w:rsidRPr="00105504">
        <w:rPr>
          <w:rFonts w:ascii="Arial" w:hAnsi="Arial" w:cs="Arial"/>
          <w:sz w:val="22"/>
          <w:lang w:val="mn-MN"/>
        </w:rPr>
        <w:t xml:space="preserve"> </w:t>
      </w:r>
    </w:p>
    <w:p w14:paraId="026EA5B1" w14:textId="77777777" w:rsidR="00FA2580" w:rsidRPr="00105504" w:rsidRDefault="00FA2580" w:rsidP="00FA2580">
      <w:pPr>
        <w:pStyle w:val="ListParagraph"/>
        <w:numPr>
          <w:ilvl w:val="0"/>
          <w:numId w:val="9"/>
        </w:numPr>
        <w:rPr>
          <w:rFonts w:ascii="Arial" w:eastAsia="SimSun" w:hAnsi="Arial" w:cs="Arial"/>
          <w:vanish/>
          <w:sz w:val="22"/>
          <w:lang w:val="mn-MN"/>
        </w:rPr>
      </w:pPr>
    </w:p>
    <w:p w14:paraId="7BE1E4DF" w14:textId="77777777" w:rsidR="00FA2580" w:rsidRPr="00105504" w:rsidRDefault="00FA2580" w:rsidP="00FA2580">
      <w:pPr>
        <w:pStyle w:val="ListParagraph"/>
        <w:numPr>
          <w:ilvl w:val="0"/>
          <w:numId w:val="9"/>
        </w:numPr>
        <w:rPr>
          <w:rFonts w:ascii="Arial" w:eastAsia="SimSun" w:hAnsi="Arial" w:cs="Arial"/>
          <w:vanish/>
          <w:sz w:val="22"/>
          <w:lang w:val="mn-MN"/>
        </w:rPr>
      </w:pPr>
    </w:p>
    <w:p w14:paraId="06052167" w14:textId="77777777" w:rsidR="00FA2580" w:rsidRPr="00105504" w:rsidRDefault="00FA2580" w:rsidP="00FA2580">
      <w:pPr>
        <w:pStyle w:val="ListParagraph"/>
        <w:numPr>
          <w:ilvl w:val="0"/>
          <w:numId w:val="9"/>
        </w:numPr>
        <w:rPr>
          <w:rFonts w:ascii="Arial" w:eastAsia="SimSun" w:hAnsi="Arial" w:cs="Arial"/>
          <w:vanish/>
          <w:sz w:val="22"/>
          <w:lang w:val="mn-MN"/>
        </w:rPr>
      </w:pPr>
    </w:p>
    <w:p w14:paraId="428CD4BC" w14:textId="77777777" w:rsidR="00FA2580" w:rsidRPr="00105504" w:rsidRDefault="00FA2580" w:rsidP="00FA2580">
      <w:pPr>
        <w:pStyle w:val="ListParagraph"/>
        <w:numPr>
          <w:ilvl w:val="1"/>
          <w:numId w:val="9"/>
        </w:numPr>
        <w:rPr>
          <w:rFonts w:ascii="Arial" w:eastAsia="SimSun" w:hAnsi="Arial" w:cs="Arial"/>
          <w:vanish/>
          <w:sz w:val="22"/>
          <w:lang w:val="mn-MN"/>
        </w:rPr>
      </w:pPr>
    </w:p>
    <w:p w14:paraId="02896134" w14:textId="0DDF1748" w:rsidR="00FB3EB4" w:rsidRPr="00105504" w:rsidRDefault="3A3D4F59" w:rsidP="00FA2580">
      <w:pPr>
        <w:pStyle w:val="ListParagraph"/>
        <w:numPr>
          <w:ilvl w:val="2"/>
          <w:numId w:val="9"/>
        </w:numPr>
        <w:ind w:left="1260"/>
        <w:rPr>
          <w:rFonts w:ascii="Arial" w:eastAsia="SimSun" w:hAnsi="Arial" w:cs="Arial"/>
          <w:sz w:val="22"/>
          <w:lang w:val="mn-MN"/>
        </w:rPr>
      </w:pPr>
      <w:r w:rsidRPr="00105504">
        <w:rPr>
          <w:rFonts w:ascii="Arial" w:eastAsia="SimSun" w:hAnsi="Arial" w:cs="Arial"/>
          <w:sz w:val="22"/>
          <w:lang w:val="mn-MN"/>
        </w:rPr>
        <w:t>ашигт малтмал олборлогч этгээдийн хувьд ашигт малтмал</w:t>
      </w:r>
      <w:r w:rsidR="00A624F9" w:rsidRPr="00105504">
        <w:rPr>
          <w:rFonts w:ascii="Arial" w:eastAsia="SimSun" w:hAnsi="Arial" w:cs="Arial"/>
          <w:sz w:val="22"/>
          <w:lang w:val="mn-MN"/>
        </w:rPr>
        <w:t xml:space="preserve"> ашиглалтын</w:t>
      </w:r>
      <w:r w:rsidRPr="00105504">
        <w:rPr>
          <w:rFonts w:ascii="Arial" w:eastAsia="SimSun" w:hAnsi="Arial" w:cs="Arial"/>
          <w:sz w:val="22"/>
          <w:lang w:val="mn-MN"/>
        </w:rPr>
        <w:t xml:space="preserve"> хүчин төгөлдөр тусгай зөвшөөрөлтэй </w:t>
      </w:r>
      <w:r w:rsidR="664B8952" w:rsidRPr="00105504">
        <w:rPr>
          <w:rFonts w:ascii="Arial" w:eastAsia="SimSun" w:hAnsi="Arial" w:cs="Arial"/>
          <w:sz w:val="22"/>
          <w:lang w:val="mn-MN"/>
        </w:rPr>
        <w:t>М</w:t>
      </w:r>
      <w:r w:rsidRPr="00105504">
        <w:rPr>
          <w:rFonts w:ascii="Arial" w:eastAsia="SimSun" w:hAnsi="Arial" w:cs="Arial"/>
          <w:sz w:val="22"/>
          <w:lang w:val="mn-MN"/>
        </w:rPr>
        <w:t xml:space="preserve">онгол </w:t>
      </w:r>
      <w:r w:rsidR="6D5ADF6F" w:rsidRPr="00105504">
        <w:rPr>
          <w:rFonts w:ascii="Arial" w:eastAsia="SimSun" w:hAnsi="Arial" w:cs="Arial"/>
          <w:sz w:val="22"/>
          <w:lang w:val="mn-MN"/>
        </w:rPr>
        <w:t>У</w:t>
      </w:r>
      <w:r w:rsidRPr="00105504">
        <w:rPr>
          <w:rFonts w:ascii="Arial" w:eastAsia="SimSun" w:hAnsi="Arial" w:cs="Arial"/>
          <w:sz w:val="22"/>
          <w:lang w:val="mn-MN"/>
        </w:rPr>
        <w:t>лсын хуулийн этгээд байх;</w:t>
      </w:r>
    </w:p>
    <w:p w14:paraId="11AFE271" w14:textId="17475BA1" w:rsidR="00FB3EB4" w:rsidRPr="00105504" w:rsidRDefault="000716C5" w:rsidP="000716C5">
      <w:pPr>
        <w:pStyle w:val="ListParagraph"/>
        <w:numPr>
          <w:ilvl w:val="2"/>
          <w:numId w:val="9"/>
        </w:numPr>
        <w:ind w:left="1260"/>
        <w:rPr>
          <w:rFonts w:ascii="Arial" w:eastAsia="SimSun" w:hAnsi="Arial" w:cs="Arial"/>
          <w:sz w:val="22"/>
          <w:lang w:val="mn-MN"/>
        </w:rPr>
      </w:pPr>
      <w:r w:rsidRPr="00105504">
        <w:rPr>
          <w:rFonts w:ascii="Arial" w:eastAsia="SimSun" w:hAnsi="Arial" w:cs="Arial"/>
          <w:sz w:val="22"/>
          <w:lang w:val="mn-MN"/>
        </w:rPr>
        <w:t>баяжуулах, боловсруулах үйлдвэрийн хувьд ашигт малтмал</w:t>
      </w:r>
      <w:r w:rsidR="00A624F9" w:rsidRPr="00105504">
        <w:rPr>
          <w:rFonts w:ascii="Arial" w:eastAsia="SimSun" w:hAnsi="Arial" w:cs="Arial"/>
          <w:sz w:val="22"/>
          <w:lang w:val="mn-MN"/>
        </w:rPr>
        <w:t xml:space="preserve"> ашиглалтын </w:t>
      </w:r>
      <w:r w:rsidRPr="00105504">
        <w:rPr>
          <w:rFonts w:ascii="Arial" w:eastAsia="SimSun" w:hAnsi="Arial" w:cs="Arial"/>
          <w:sz w:val="22"/>
          <w:lang w:val="mn-MN"/>
        </w:rPr>
        <w:t>тусгай зөвшөөрөл эзэмшигчтэй байгуулсан гэрээтэй байх;</w:t>
      </w:r>
    </w:p>
    <w:p w14:paraId="3DD8EB1C" w14:textId="06D604F0" w:rsidR="00FB3EB4" w:rsidRPr="00105504" w:rsidRDefault="000716C5" w:rsidP="000716C5">
      <w:pPr>
        <w:pStyle w:val="ListParagraph"/>
        <w:numPr>
          <w:ilvl w:val="2"/>
          <w:numId w:val="9"/>
        </w:numPr>
        <w:ind w:left="1260"/>
        <w:rPr>
          <w:rFonts w:ascii="Arial" w:eastAsia="SimSun" w:hAnsi="Arial" w:cs="Arial"/>
          <w:sz w:val="22"/>
          <w:lang w:val="mn-MN"/>
        </w:rPr>
      </w:pPr>
      <w:r w:rsidRPr="00105504">
        <w:rPr>
          <w:rFonts w:ascii="Arial" w:eastAsia="SimSun" w:hAnsi="Arial" w:cs="Arial"/>
          <w:sz w:val="22"/>
          <w:lang w:val="mn-MN"/>
        </w:rPr>
        <w:t>тухайн чиглэлээр нэгээс доошгүй жил үйл ажиллагаа явуулсан байх;</w:t>
      </w:r>
    </w:p>
    <w:bookmarkEnd w:id="8"/>
    <w:p w14:paraId="48718D77" w14:textId="64A1A5E7" w:rsidR="00E03F2A" w:rsidRPr="00105504" w:rsidRDefault="3A3D4F59" w:rsidP="7C692B81">
      <w:pPr>
        <w:pStyle w:val="ListParagraph"/>
        <w:numPr>
          <w:ilvl w:val="2"/>
          <w:numId w:val="9"/>
        </w:numPr>
        <w:ind w:left="1260"/>
        <w:rPr>
          <w:rFonts w:ascii="Arial" w:eastAsia="SimSun" w:hAnsi="Arial" w:cs="Arial"/>
          <w:noProof/>
          <w:sz w:val="22"/>
          <w:lang w:val="mn-MN"/>
        </w:rPr>
      </w:pPr>
      <w:r w:rsidRPr="00105504">
        <w:rPr>
          <w:rFonts w:ascii="Arial" w:eastAsia="SimSun" w:hAnsi="Arial" w:cs="Arial"/>
          <w:noProof/>
          <w:sz w:val="22"/>
          <w:lang w:val="mn-MN"/>
        </w:rPr>
        <w:t>боловсруулах, баяжуулах үйлдвэрийн баталгаажсан техник, эдийн засгийн ү</w:t>
      </w:r>
      <w:r w:rsidR="499E989D" w:rsidRPr="00105504">
        <w:rPr>
          <w:rFonts w:ascii="Arial" w:eastAsia="SimSun" w:hAnsi="Arial" w:cs="Arial"/>
          <w:noProof/>
          <w:sz w:val="22"/>
          <w:lang w:val="mn-MN"/>
        </w:rPr>
        <w:t>зүүлэлттэй</w:t>
      </w:r>
      <w:r w:rsidRPr="00105504">
        <w:rPr>
          <w:rFonts w:ascii="Arial" w:eastAsia="SimSun" w:hAnsi="Arial" w:cs="Arial"/>
          <w:noProof/>
          <w:sz w:val="22"/>
          <w:lang w:val="mn-MN"/>
        </w:rPr>
        <w:t xml:space="preserve"> байх;</w:t>
      </w:r>
    </w:p>
    <w:p w14:paraId="789FF808" w14:textId="5690FD34" w:rsidR="0BCB89BE" w:rsidRPr="00105504" w:rsidRDefault="0BCB89BE" w:rsidP="7C692B81">
      <w:pPr>
        <w:pStyle w:val="ListParagraph"/>
        <w:numPr>
          <w:ilvl w:val="1"/>
          <w:numId w:val="9"/>
        </w:numPr>
        <w:ind w:left="540" w:hanging="540"/>
        <w:rPr>
          <w:rFonts w:ascii="Arial" w:eastAsia="SimSun" w:hAnsi="Arial" w:cs="Arial"/>
          <w:sz w:val="22"/>
          <w:lang w:val="mn-MN"/>
        </w:rPr>
      </w:pPr>
      <w:r w:rsidRPr="00105504">
        <w:rPr>
          <w:rFonts w:ascii="Arial" w:eastAsia="SimSun" w:hAnsi="Arial" w:cs="Arial"/>
          <w:sz w:val="22"/>
          <w:lang w:val="mn-MN"/>
        </w:rPr>
        <w:t xml:space="preserve">Худалдагчаар бүртгүүлэх хуулийн этгээд </w:t>
      </w:r>
      <w:r w:rsidR="00971584" w:rsidRPr="00105504">
        <w:rPr>
          <w:rFonts w:ascii="Arial" w:eastAsia="SimSun" w:hAnsi="Arial" w:cs="Arial"/>
          <w:sz w:val="22"/>
          <w:lang w:val="mn-MN"/>
        </w:rPr>
        <w:t xml:space="preserve">өөрөө эсхүл түүний брокер </w:t>
      </w:r>
      <w:r w:rsidRPr="00105504">
        <w:rPr>
          <w:rFonts w:ascii="Arial" w:eastAsia="SimSun" w:hAnsi="Arial" w:cs="Arial"/>
          <w:sz w:val="22"/>
          <w:lang w:val="mn-MN"/>
        </w:rPr>
        <w:t>нь энэхүү журмын хавсралт 4-д заасан  баримт бичгийг Биржид ирүүлнэ.</w:t>
      </w:r>
      <w:r w:rsidRPr="00105504">
        <w:rPr>
          <w:rFonts w:ascii="Arial" w:eastAsia="Arial" w:hAnsi="Arial" w:cs="Arial"/>
          <w:noProof/>
          <w:sz w:val="22"/>
          <w:lang w:val="mn-MN"/>
        </w:rPr>
        <w:t xml:space="preserve"> </w:t>
      </w:r>
    </w:p>
    <w:p w14:paraId="3B361800" w14:textId="0779BB43" w:rsidR="03931526" w:rsidRPr="00105504" w:rsidRDefault="03931526" w:rsidP="24BF7034">
      <w:pPr>
        <w:pStyle w:val="ListParagraph"/>
        <w:numPr>
          <w:ilvl w:val="1"/>
          <w:numId w:val="9"/>
        </w:numPr>
        <w:ind w:left="540" w:hanging="540"/>
        <w:rPr>
          <w:rFonts w:ascii="Arial" w:eastAsia="SimSun" w:hAnsi="Arial" w:cs="Arial"/>
          <w:noProof/>
          <w:sz w:val="22"/>
          <w:lang w:val="mn-MN"/>
        </w:rPr>
      </w:pPr>
      <w:r w:rsidRPr="00105504">
        <w:rPr>
          <w:rFonts w:ascii="Arial" w:eastAsia="Arial" w:hAnsi="Arial" w:cs="Arial"/>
          <w:noProof/>
          <w:sz w:val="22"/>
          <w:lang w:val="mn-MN"/>
        </w:rPr>
        <w:t xml:space="preserve">Бирж </w:t>
      </w:r>
      <w:r w:rsidR="41116C36" w:rsidRPr="00105504">
        <w:rPr>
          <w:rFonts w:ascii="Arial" w:eastAsia="Arial" w:hAnsi="Arial" w:cs="Arial"/>
          <w:noProof/>
          <w:sz w:val="22"/>
          <w:lang w:val="mn-MN"/>
        </w:rPr>
        <w:t xml:space="preserve">худалдагчаар </w:t>
      </w:r>
      <w:r w:rsidRPr="00105504">
        <w:rPr>
          <w:rFonts w:ascii="Arial" w:eastAsia="Arial" w:hAnsi="Arial" w:cs="Arial"/>
          <w:noProof/>
          <w:sz w:val="22"/>
          <w:lang w:val="mn-MN"/>
        </w:rPr>
        <w:t xml:space="preserve">бүртгүүлэх хүсэлтийг холбогдох баримт бичгийн хамт хүлээн авч, Захирлуудын зөвлөлийн хурлаар </w:t>
      </w:r>
      <w:r w:rsidR="20B2AE3D" w:rsidRPr="00105504">
        <w:rPr>
          <w:rFonts w:ascii="Arial" w:eastAsia="Arial" w:hAnsi="Arial" w:cs="Arial"/>
          <w:noProof/>
          <w:sz w:val="22"/>
          <w:lang w:val="mn-MN"/>
        </w:rPr>
        <w:t>хэлэлцүүл</w:t>
      </w:r>
      <w:r w:rsidR="2FC86996" w:rsidRPr="00105504">
        <w:rPr>
          <w:rFonts w:ascii="Arial" w:eastAsia="Arial" w:hAnsi="Arial" w:cs="Arial"/>
          <w:noProof/>
          <w:sz w:val="22"/>
          <w:lang w:val="mn-MN"/>
        </w:rPr>
        <w:t>ж,</w:t>
      </w:r>
      <w:r w:rsidRPr="00105504">
        <w:rPr>
          <w:rFonts w:ascii="Arial" w:eastAsia="Arial" w:hAnsi="Arial" w:cs="Arial"/>
          <w:noProof/>
          <w:sz w:val="22"/>
          <w:lang w:val="mn-MN"/>
        </w:rPr>
        <w:t xml:space="preserve"> </w:t>
      </w:r>
      <w:r w:rsidR="00A624F9" w:rsidRPr="00105504">
        <w:rPr>
          <w:rFonts w:ascii="Arial" w:eastAsia="Arial" w:hAnsi="Arial" w:cs="Arial"/>
          <w:noProof/>
          <w:sz w:val="22"/>
          <w:lang w:val="mn-MN"/>
        </w:rPr>
        <w:t xml:space="preserve">журмын </w:t>
      </w:r>
      <w:r w:rsidRPr="00105504">
        <w:rPr>
          <w:rFonts w:ascii="Arial" w:eastAsia="Arial" w:hAnsi="Arial" w:cs="Arial"/>
          <w:noProof/>
          <w:sz w:val="22"/>
          <w:lang w:val="mn-MN"/>
        </w:rPr>
        <w:t>шаардлага хангасан хуулийн этгээдтэй гэрээ байгуулна.</w:t>
      </w:r>
    </w:p>
    <w:p w14:paraId="1306CEC2" w14:textId="77777777" w:rsidR="0039763E" w:rsidRPr="00105504" w:rsidRDefault="02780F6F" w:rsidP="000716C5">
      <w:pPr>
        <w:pStyle w:val="ListParagraph"/>
        <w:numPr>
          <w:ilvl w:val="1"/>
          <w:numId w:val="9"/>
        </w:numPr>
        <w:ind w:left="540" w:hanging="540"/>
        <w:rPr>
          <w:rFonts w:ascii="Arial" w:eastAsia="SimSun" w:hAnsi="Arial" w:cs="Arial"/>
          <w:sz w:val="22"/>
          <w:lang w:val="mn-MN"/>
        </w:rPr>
      </w:pPr>
      <w:r w:rsidRPr="00105504">
        <w:rPr>
          <w:rFonts w:ascii="Arial" w:eastAsia="SimSun" w:hAnsi="Arial" w:cs="Arial"/>
          <w:noProof/>
          <w:sz w:val="22"/>
          <w:lang w:val="mn-MN"/>
        </w:rPr>
        <w:t>Дараах тохиолдолд худалда</w:t>
      </w:r>
      <w:r w:rsidR="608B0536" w:rsidRPr="00105504">
        <w:rPr>
          <w:rFonts w:ascii="Arial" w:eastAsia="SimSun" w:hAnsi="Arial" w:cs="Arial"/>
          <w:noProof/>
          <w:sz w:val="22"/>
          <w:lang w:val="mn-MN"/>
        </w:rPr>
        <w:t>гч</w:t>
      </w:r>
      <w:r w:rsidR="3E2A814B" w:rsidRPr="00105504">
        <w:rPr>
          <w:rFonts w:ascii="Arial" w:eastAsia="SimSun" w:hAnsi="Arial" w:cs="Arial"/>
          <w:noProof/>
          <w:sz w:val="22"/>
          <w:lang w:val="mn-MN"/>
        </w:rPr>
        <w:t>, худалдан ава</w:t>
      </w:r>
      <w:r w:rsidR="19E766E7" w:rsidRPr="00105504">
        <w:rPr>
          <w:rFonts w:ascii="Arial" w:eastAsia="SimSun" w:hAnsi="Arial" w:cs="Arial"/>
          <w:noProof/>
          <w:sz w:val="22"/>
          <w:lang w:val="mn-MN"/>
        </w:rPr>
        <w:t>гч</w:t>
      </w:r>
      <w:r w:rsidR="3CE298B5" w:rsidRPr="00105504">
        <w:rPr>
          <w:rFonts w:ascii="Arial" w:eastAsia="SimSun" w:hAnsi="Arial" w:cs="Arial"/>
          <w:noProof/>
          <w:sz w:val="22"/>
          <w:lang w:val="mn-MN"/>
        </w:rPr>
        <w:t>ийг</w:t>
      </w:r>
      <w:r w:rsidRPr="00105504">
        <w:rPr>
          <w:rFonts w:ascii="Arial" w:eastAsia="SimSun" w:hAnsi="Arial" w:cs="Arial"/>
          <w:noProof/>
          <w:sz w:val="22"/>
          <w:lang w:val="mn-MN"/>
        </w:rPr>
        <w:t xml:space="preserve"> бүртгэхээс татгалзана. Үүнд: </w:t>
      </w:r>
    </w:p>
    <w:p w14:paraId="3C753502" w14:textId="03ED1CD6" w:rsidR="0039763E" w:rsidRPr="00105504" w:rsidRDefault="000716C5" w:rsidP="000716C5">
      <w:pPr>
        <w:pStyle w:val="ListParagraph"/>
        <w:numPr>
          <w:ilvl w:val="2"/>
          <w:numId w:val="9"/>
        </w:numPr>
        <w:ind w:left="1260"/>
        <w:rPr>
          <w:rFonts w:ascii="Arial" w:eastAsia="SimSun" w:hAnsi="Arial" w:cs="Arial"/>
          <w:sz w:val="22"/>
          <w:lang w:val="mn-MN"/>
        </w:rPr>
      </w:pPr>
      <w:r w:rsidRPr="00105504">
        <w:rPr>
          <w:rFonts w:ascii="Arial" w:eastAsia="SimSun" w:hAnsi="Arial" w:cs="Arial"/>
          <w:noProof/>
          <w:sz w:val="22"/>
          <w:lang w:val="mn-MN"/>
        </w:rPr>
        <w:t>энэхүү журамд заасан шаардлагыг хангаагүй</w:t>
      </w:r>
      <w:r w:rsidRPr="00105504">
        <w:rPr>
          <w:rFonts w:ascii="Arial" w:eastAsia="SimSun" w:hAnsi="Arial" w:cs="Arial"/>
          <w:sz w:val="22"/>
          <w:lang w:val="mn-MN"/>
        </w:rPr>
        <w:t>;</w:t>
      </w:r>
    </w:p>
    <w:p w14:paraId="13EA0D3B" w14:textId="500B4E9E" w:rsidR="0039763E" w:rsidRPr="00105504" w:rsidRDefault="000716C5" w:rsidP="000716C5">
      <w:pPr>
        <w:pStyle w:val="ListParagraph"/>
        <w:numPr>
          <w:ilvl w:val="2"/>
          <w:numId w:val="9"/>
        </w:numPr>
        <w:ind w:left="1260"/>
        <w:rPr>
          <w:rFonts w:ascii="Arial" w:eastAsia="SimSun" w:hAnsi="Arial" w:cs="Arial"/>
          <w:sz w:val="22"/>
          <w:lang w:val="mn-MN"/>
        </w:rPr>
      </w:pPr>
      <w:r w:rsidRPr="00105504">
        <w:rPr>
          <w:rFonts w:ascii="Arial" w:eastAsia="SimSun" w:hAnsi="Arial" w:cs="Arial"/>
          <w:noProof/>
          <w:sz w:val="22"/>
          <w:lang w:val="mn-MN"/>
        </w:rPr>
        <w:t>хүчин төгөлдөр бус баримт бичиг ирүүлсэн</w:t>
      </w:r>
      <w:r w:rsidRPr="00105504">
        <w:rPr>
          <w:rFonts w:ascii="Arial" w:eastAsia="SimSun" w:hAnsi="Arial" w:cs="Arial"/>
          <w:sz w:val="22"/>
          <w:lang w:val="mn-MN"/>
        </w:rPr>
        <w:t>;</w:t>
      </w:r>
    </w:p>
    <w:p w14:paraId="474E2E86" w14:textId="0C417B95" w:rsidR="0039763E" w:rsidRPr="00105504" w:rsidRDefault="3A3D4F59" w:rsidP="7C692B81">
      <w:pPr>
        <w:pStyle w:val="ListParagraph"/>
        <w:numPr>
          <w:ilvl w:val="2"/>
          <w:numId w:val="9"/>
        </w:numPr>
        <w:ind w:left="1260"/>
        <w:rPr>
          <w:rFonts w:ascii="Arial" w:eastAsia="SimSun" w:hAnsi="Arial" w:cs="Arial"/>
          <w:sz w:val="22"/>
          <w:lang w:val="mn-MN"/>
        </w:rPr>
      </w:pPr>
      <w:r w:rsidRPr="00105504">
        <w:rPr>
          <w:rFonts w:ascii="Arial" w:eastAsia="SimSun" w:hAnsi="Arial" w:cs="Arial"/>
          <w:noProof/>
          <w:sz w:val="22"/>
          <w:lang w:val="mn-MN"/>
        </w:rPr>
        <w:t xml:space="preserve">журамд заасан ирүүлбэл зохих баримт бичгийг </w:t>
      </w:r>
      <w:r w:rsidR="00971584" w:rsidRPr="00105504">
        <w:rPr>
          <w:rFonts w:ascii="Arial" w:eastAsia="SimSun" w:hAnsi="Arial" w:cs="Arial"/>
          <w:noProof/>
          <w:sz w:val="22"/>
          <w:lang w:val="mn-MN"/>
        </w:rPr>
        <w:t xml:space="preserve">Биржээс шаардсан </w:t>
      </w:r>
      <w:r w:rsidR="22939CD3" w:rsidRPr="00105504">
        <w:rPr>
          <w:rFonts w:ascii="Arial" w:eastAsia="SimSun" w:hAnsi="Arial" w:cs="Arial"/>
          <w:noProof/>
          <w:sz w:val="22"/>
          <w:lang w:val="mn-MN"/>
        </w:rPr>
        <w:t>хугацаанд ирүүлээгүй</w:t>
      </w:r>
      <w:r w:rsidRPr="00105504">
        <w:rPr>
          <w:rFonts w:ascii="Arial" w:eastAsia="SimSun" w:hAnsi="Arial" w:cs="Arial"/>
          <w:sz w:val="22"/>
          <w:lang w:val="mn-MN"/>
        </w:rPr>
        <w:t>;</w:t>
      </w:r>
    </w:p>
    <w:p w14:paraId="0FF6DABB" w14:textId="049D3345" w:rsidR="000716C5" w:rsidRPr="00105504" w:rsidRDefault="3A3D4F59" w:rsidP="7C692B81">
      <w:pPr>
        <w:pStyle w:val="ListParagraph"/>
        <w:numPr>
          <w:ilvl w:val="2"/>
          <w:numId w:val="9"/>
        </w:numPr>
        <w:ind w:left="1260"/>
        <w:rPr>
          <w:rFonts w:ascii="Arial" w:eastAsia="SimSun" w:hAnsi="Arial" w:cs="Arial"/>
          <w:noProof/>
          <w:sz w:val="22"/>
          <w:lang w:val="mn-MN"/>
        </w:rPr>
      </w:pPr>
      <w:r w:rsidRPr="00105504">
        <w:rPr>
          <w:rFonts w:ascii="Arial" w:eastAsia="SimSun" w:hAnsi="Arial" w:cs="Arial"/>
          <w:sz w:val="22"/>
          <w:lang w:val="mn-MN"/>
        </w:rPr>
        <w:t xml:space="preserve">холбогдох хууль тогтоомж, дүрэм, журамд заасан бусад үндэслэл. </w:t>
      </w:r>
    </w:p>
    <w:p w14:paraId="2774C556" w14:textId="65DF6951" w:rsidR="7C692B81" w:rsidRPr="00105504" w:rsidRDefault="604723F9" w:rsidP="4B450A0E">
      <w:pPr>
        <w:pStyle w:val="ListParagraph"/>
        <w:numPr>
          <w:ilvl w:val="1"/>
          <w:numId w:val="9"/>
        </w:numPr>
        <w:ind w:left="630" w:hanging="630"/>
        <w:rPr>
          <w:rFonts w:ascii="Arial" w:eastAsia="SimSun" w:hAnsi="Arial" w:cs="Arial"/>
          <w:sz w:val="22"/>
          <w:lang w:val="mn-MN"/>
        </w:rPr>
      </w:pPr>
      <w:r w:rsidRPr="00105504">
        <w:rPr>
          <w:rFonts w:ascii="Arial" w:eastAsia="SimSun" w:hAnsi="Arial" w:cs="Arial"/>
          <w:sz w:val="22"/>
          <w:lang w:val="mn-MN"/>
        </w:rPr>
        <w:t>Уул уурхайн бүтээгдэхүүний биржийн арилжаанд зөвхөн Бирж</w:t>
      </w:r>
      <w:r w:rsidR="00A624F9" w:rsidRPr="00105504">
        <w:rPr>
          <w:rFonts w:ascii="Arial" w:eastAsia="SimSun" w:hAnsi="Arial" w:cs="Arial"/>
          <w:sz w:val="22"/>
          <w:lang w:val="mn-MN"/>
        </w:rPr>
        <w:t>тэй</w:t>
      </w:r>
      <w:r w:rsidR="00134979" w:rsidRPr="00105504">
        <w:rPr>
          <w:rFonts w:ascii="Arial" w:eastAsia="SimSun" w:hAnsi="Arial" w:cs="Arial"/>
          <w:sz w:val="22"/>
          <w:lang w:val="mn-MN"/>
        </w:rPr>
        <w:t xml:space="preserve"> эсхүл Биржийн гишүүн брокертой</w:t>
      </w:r>
      <w:r w:rsidR="00A624F9" w:rsidRPr="00105504">
        <w:rPr>
          <w:rFonts w:ascii="Arial" w:eastAsia="SimSun" w:hAnsi="Arial" w:cs="Arial"/>
          <w:sz w:val="22"/>
          <w:lang w:val="mn-MN"/>
        </w:rPr>
        <w:t xml:space="preserve"> гэрээ байгуулсан</w:t>
      </w:r>
      <w:r w:rsidRPr="00105504">
        <w:rPr>
          <w:rFonts w:ascii="Arial" w:eastAsia="SimSun" w:hAnsi="Arial" w:cs="Arial"/>
          <w:sz w:val="22"/>
          <w:lang w:val="mn-MN"/>
        </w:rPr>
        <w:t xml:space="preserve"> хуулийн этгээд худалдагч, худалдан авагчаар оролцоно.</w:t>
      </w:r>
    </w:p>
    <w:p w14:paraId="63EA1E67" w14:textId="50E1EE38" w:rsidR="11F0308D" w:rsidRPr="00105504" w:rsidRDefault="6D325926" w:rsidP="1D32FA1E">
      <w:pPr>
        <w:pStyle w:val="ListParagraph"/>
        <w:numPr>
          <w:ilvl w:val="1"/>
          <w:numId w:val="9"/>
        </w:numPr>
        <w:ind w:left="630" w:hanging="630"/>
        <w:rPr>
          <w:color w:val="0070C0"/>
          <w:lang w:val="mn-MN"/>
        </w:rPr>
      </w:pPr>
      <w:r w:rsidRPr="00105504">
        <w:rPr>
          <w:rFonts w:ascii="Arial" w:eastAsia="SimSun" w:hAnsi="Arial" w:cs="Arial"/>
          <w:sz w:val="22"/>
          <w:lang w:val="mn-MN"/>
        </w:rPr>
        <w:t xml:space="preserve">Шүүхийн шийдвэр гүйцэтгэх газрын </w:t>
      </w:r>
      <w:r w:rsidR="4C4A832F" w:rsidRPr="00105504">
        <w:rPr>
          <w:rFonts w:ascii="Arial" w:eastAsia="SimSun" w:hAnsi="Arial" w:cs="Arial"/>
          <w:sz w:val="22"/>
          <w:lang w:val="mn-MN"/>
        </w:rPr>
        <w:t>хүсэлтээр арил</w:t>
      </w:r>
      <w:r w:rsidRPr="00105504">
        <w:rPr>
          <w:rFonts w:ascii="Arial" w:eastAsia="SimSun" w:hAnsi="Arial" w:cs="Arial"/>
          <w:sz w:val="22"/>
          <w:lang w:val="mn-MN"/>
        </w:rPr>
        <w:t>жаалах</w:t>
      </w:r>
      <w:r w:rsidR="11F0308D" w:rsidRPr="00105504">
        <w:rPr>
          <w:rFonts w:ascii="Arial" w:eastAsia="SimSun" w:hAnsi="Arial" w:cs="Arial"/>
          <w:sz w:val="22"/>
          <w:lang w:val="mn-MN"/>
        </w:rPr>
        <w:t xml:space="preserve"> </w:t>
      </w:r>
      <w:r w:rsidR="0ADA38A9" w:rsidRPr="00105504">
        <w:rPr>
          <w:rFonts w:ascii="Arial" w:eastAsia="SimSun" w:hAnsi="Arial" w:cs="Arial"/>
          <w:sz w:val="22"/>
          <w:lang w:val="mn-MN"/>
        </w:rPr>
        <w:t>уул уурхайн бүтээгдэхүүний</w:t>
      </w:r>
      <w:r w:rsidR="65C009E6" w:rsidRPr="00105504">
        <w:rPr>
          <w:rFonts w:ascii="Arial" w:eastAsia="SimSun" w:hAnsi="Arial" w:cs="Arial"/>
          <w:sz w:val="22"/>
          <w:lang w:val="mn-MN"/>
        </w:rPr>
        <w:t>г</w:t>
      </w:r>
      <w:r w:rsidR="0ADA38A9" w:rsidRPr="00105504">
        <w:rPr>
          <w:rFonts w:ascii="Arial" w:eastAsia="SimSun" w:hAnsi="Arial" w:cs="Arial"/>
          <w:sz w:val="22"/>
          <w:lang w:val="mn-MN"/>
        </w:rPr>
        <w:t xml:space="preserve"> биржээр</w:t>
      </w:r>
      <w:r w:rsidR="39E4D558" w:rsidRPr="00105504">
        <w:rPr>
          <w:rFonts w:ascii="Arial" w:eastAsia="SimSun" w:hAnsi="Arial" w:cs="Arial"/>
          <w:sz w:val="22"/>
          <w:lang w:val="mn-MN"/>
        </w:rPr>
        <w:t xml:space="preserve"> </w:t>
      </w:r>
      <w:r w:rsidR="0ADA38A9" w:rsidRPr="00105504">
        <w:rPr>
          <w:rFonts w:ascii="Arial" w:eastAsia="SimSun" w:hAnsi="Arial" w:cs="Arial"/>
          <w:sz w:val="22"/>
          <w:lang w:val="mn-MN"/>
        </w:rPr>
        <w:t>арилжаалах</w:t>
      </w:r>
      <w:r w:rsidR="778CE369" w:rsidRPr="00105504">
        <w:rPr>
          <w:rFonts w:ascii="Arial" w:eastAsia="SimSun" w:hAnsi="Arial" w:cs="Arial"/>
          <w:sz w:val="22"/>
          <w:lang w:val="mn-MN"/>
        </w:rPr>
        <w:t xml:space="preserve"> тохиолдолд</w:t>
      </w:r>
      <w:r w:rsidR="54C7B597" w:rsidRPr="00105504">
        <w:rPr>
          <w:rFonts w:ascii="Arial" w:eastAsia="SimSun" w:hAnsi="Arial" w:cs="Arial"/>
          <w:sz w:val="22"/>
          <w:lang w:val="mn-MN"/>
        </w:rPr>
        <w:t xml:space="preserve"> </w:t>
      </w:r>
      <w:r w:rsidR="6DDA2E92" w:rsidRPr="00105504">
        <w:rPr>
          <w:rFonts w:ascii="Arial" w:eastAsia="SimSun" w:hAnsi="Arial" w:cs="Arial"/>
          <w:sz w:val="22"/>
          <w:lang w:val="mn-MN"/>
        </w:rPr>
        <w:t xml:space="preserve">худалдах </w:t>
      </w:r>
      <w:r w:rsidR="4DEA6A14" w:rsidRPr="00105504">
        <w:rPr>
          <w:rFonts w:ascii="Arial" w:eastAsia="SimSun" w:hAnsi="Arial" w:cs="Arial"/>
          <w:sz w:val="22"/>
          <w:lang w:val="mn-MN"/>
        </w:rPr>
        <w:t xml:space="preserve">захиалгыг хүлээн авч, </w:t>
      </w:r>
      <w:r w:rsidR="11769B83" w:rsidRPr="00105504">
        <w:rPr>
          <w:rFonts w:ascii="Arial" w:eastAsia="SimSun" w:hAnsi="Arial" w:cs="Arial"/>
          <w:sz w:val="22"/>
          <w:lang w:val="mn-MN"/>
        </w:rPr>
        <w:t>арилжааг зохион байгуу</w:t>
      </w:r>
      <w:r w:rsidR="7F56482D" w:rsidRPr="00105504">
        <w:rPr>
          <w:rFonts w:ascii="Arial" w:eastAsia="SimSun" w:hAnsi="Arial" w:cs="Arial"/>
          <w:sz w:val="22"/>
          <w:lang w:val="mn-MN"/>
        </w:rPr>
        <w:t xml:space="preserve">лж болно. Энэ тохиолдолд </w:t>
      </w:r>
      <w:r w:rsidR="53D103F9" w:rsidRPr="00105504">
        <w:rPr>
          <w:rFonts w:ascii="Arial" w:eastAsia="SimSun" w:hAnsi="Arial" w:cs="Arial"/>
          <w:sz w:val="22"/>
          <w:lang w:val="mn-MN"/>
        </w:rPr>
        <w:t>ш</w:t>
      </w:r>
      <w:r w:rsidR="2F281E20" w:rsidRPr="00105504">
        <w:rPr>
          <w:rFonts w:ascii="Arial" w:eastAsia="SimSun" w:hAnsi="Arial" w:cs="Arial"/>
          <w:sz w:val="22"/>
          <w:lang w:val="mn-MN"/>
        </w:rPr>
        <w:t>үүхийн шийдвэр гүйцэтгэх газар</w:t>
      </w:r>
      <w:r w:rsidR="38616E2A" w:rsidRPr="00105504">
        <w:rPr>
          <w:rFonts w:ascii="Arial" w:eastAsia="SimSun" w:hAnsi="Arial" w:cs="Arial"/>
          <w:sz w:val="22"/>
          <w:lang w:val="mn-MN"/>
        </w:rPr>
        <w:t xml:space="preserve"> нь</w:t>
      </w:r>
      <w:r w:rsidR="7F56482D" w:rsidRPr="00105504">
        <w:rPr>
          <w:rFonts w:ascii="Arial" w:eastAsia="SimSun" w:hAnsi="Arial" w:cs="Arial"/>
          <w:sz w:val="22"/>
          <w:lang w:val="mn-MN"/>
        </w:rPr>
        <w:t xml:space="preserve"> биржийн худалдагчийн эрх, үүрэг, хариуцлагыг </w:t>
      </w:r>
      <w:r w:rsidR="1F22CA4B" w:rsidRPr="00105504">
        <w:rPr>
          <w:rFonts w:ascii="Arial" w:eastAsia="SimSun" w:hAnsi="Arial" w:cs="Arial"/>
          <w:sz w:val="22"/>
          <w:lang w:val="mn-MN"/>
        </w:rPr>
        <w:t xml:space="preserve">биржид </w:t>
      </w:r>
      <w:r w:rsidR="7F56482D" w:rsidRPr="00105504">
        <w:rPr>
          <w:rFonts w:ascii="Arial" w:eastAsia="SimSun" w:hAnsi="Arial" w:cs="Arial"/>
          <w:sz w:val="22"/>
          <w:lang w:val="mn-MN"/>
        </w:rPr>
        <w:t>бүртгэл</w:t>
      </w:r>
      <w:r w:rsidR="05358744" w:rsidRPr="00105504">
        <w:rPr>
          <w:rFonts w:ascii="Arial" w:eastAsia="SimSun" w:hAnsi="Arial" w:cs="Arial"/>
          <w:sz w:val="22"/>
          <w:lang w:val="mn-MN"/>
        </w:rPr>
        <w:t>тэй худалдагчийн нэгэн адил хүлээнэ.</w:t>
      </w:r>
      <w:r w:rsidR="000D27D5" w:rsidRPr="00105504">
        <w:rPr>
          <w:rFonts w:ascii="Arial" w:eastAsia="SimSun" w:hAnsi="Arial" w:cs="Arial"/>
          <w:sz w:val="22"/>
          <w:lang w:val="mn-MN"/>
        </w:rPr>
        <w:t xml:space="preserve"> </w:t>
      </w:r>
      <w:r w:rsidR="48352536" w:rsidRPr="0023394B">
        <w:rPr>
          <w:rFonts w:ascii="Arial" w:eastAsia="Arial" w:hAnsi="Arial" w:cs="Arial"/>
          <w:i/>
          <w:iCs/>
          <w:color w:val="4472C4" w:themeColor="accent1"/>
          <w:sz w:val="22"/>
          <w:lang w:val="mn-MN"/>
        </w:rPr>
        <w:t xml:space="preserve">/Энэ </w:t>
      </w:r>
      <w:r w:rsidR="008A4ACD" w:rsidRPr="0023394B">
        <w:rPr>
          <w:rFonts w:ascii="Arial" w:eastAsia="Arial" w:hAnsi="Arial" w:cs="Arial"/>
          <w:i/>
          <w:iCs/>
          <w:color w:val="4472C4" w:themeColor="accent1"/>
          <w:sz w:val="22"/>
          <w:lang w:val="mn-MN"/>
        </w:rPr>
        <w:t>хэсгийг</w:t>
      </w:r>
      <w:r w:rsidR="48352536" w:rsidRPr="0023394B">
        <w:rPr>
          <w:rFonts w:ascii="Arial" w:eastAsia="Arial" w:hAnsi="Arial" w:cs="Arial"/>
          <w:i/>
          <w:iCs/>
          <w:color w:val="4472C4" w:themeColor="accent1"/>
          <w:sz w:val="22"/>
          <w:lang w:val="mn-MN"/>
        </w:rPr>
        <w:t xml:space="preserve"> Төлөөлөн удирдах зөвлөлийн 2026 оны ....дугаар сарын ...-ны өдрийн .... дугаар тогтоолоор нэмсэн./ </w:t>
      </w:r>
    </w:p>
    <w:p w14:paraId="61225A72" w14:textId="601D8E60" w:rsidR="366DD821" w:rsidRPr="00105504" w:rsidRDefault="366DD821" w:rsidP="6CFEDF2D">
      <w:pPr>
        <w:pStyle w:val="ListParagraph"/>
        <w:ind w:left="709" w:hanging="720"/>
        <w:rPr>
          <w:rFonts w:ascii="Arial" w:hAnsi="Arial" w:cs="Arial"/>
          <w:noProof/>
          <w:sz w:val="22"/>
          <w:lang w:val="mn-MN"/>
        </w:rPr>
      </w:pPr>
    </w:p>
    <w:p w14:paraId="32F631AF" w14:textId="1ABA3A9C" w:rsidR="2B616F2B" w:rsidRPr="00105504" w:rsidRDefault="27DFA252" w:rsidP="004A459D">
      <w:pPr>
        <w:pStyle w:val="Heading1"/>
        <w:spacing w:before="0"/>
        <w:ind w:left="720"/>
        <w:jc w:val="center"/>
        <w:rPr>
          <w:rFonts w:ascii="Arial" w:eastAsia="SimSun" w:hAnsi="Arial" w:cs="Arial"/>
          <w:b/>
          <w:bCs/>
          <w:noProof/>
          <w:color w:val="auto"/>
          <w:sz w:val="22"/>
          <w:szCs w:val="22"/>
          <w:lang w:val="mn-MN"/>
        </w:rPr>
      </w:pPr>
      <w:bookmarkStart w:id="10" w:name="_Toc230877928"/>
      <w:r w:rsidRPr="00105504">
        <w:rPr>
          <w:rFonts w:ascii="Arial" w:eastAsia="SimSun" w:hAnsi="Arial" w:cs="Arial"/>
          <w:b/>
          <w:bCs/>
          <w:noProof/>
          <w:color w:val="auto"/>
          <w:sz w:val="22"/>
          <w:szCs w:val="22"/>
          <w:lang w:val="mn-MN"/>
        </w:rPr>
        <w:t>Д</w:t>
      </w:r>
      <w:r w:rsidR="00977A33" w:rsidRPr="00105504">
        <w:rPr>
          <w:rFonts w:ascii="Arial" w:eastAsia="SimSun" w:hAnsi="Arial" w:cs="Arial"/>
          <w:b/>
          <w:bCs/>
          <w:noProof/>
          <w:color w:val="auto"/>
          <w:sz w:val="22"/>
          <w:szCs w:val="22"/>
          <w:lang w:val="mn-MN"/>
        </w:rPr>
        <w:t>өрөв</w:t>
      </w:r>
      <w:r w:rsidRPr="00105504">
        <w:rPr>
          <w:rFonts w:ascii="Arial" w:eastAsia="SimSun" w:hAnsi="Arial" w:cs="Arial"/>
          <w:b/>
          <w:bCs/>
          <w:noProof/>
          <w:color w:val="auto"/>
          <w:sz w:val="22"/>
          <w:szCs w:val="22"/>
          <w:lang w:val="mn-MN"/>
        </w:rPr>
        <w:t>.З</w:t>
      </w:r>
      <w:r w:rsidR="00977A33" w:rsidRPr="00105504">
        <w:rPr>
          <w:rFonts w:ascii="Arial" w:eastAsia="SimSun" w:hAnsi="Arial" w:cs="Arial"/>
          <w:b/>
          <w:bCs/>
          <w:noProof/>
          <w:color w:val="auto"/>
          <w:sz w:val="22"/>
          <w:szCs w:val="22"/>
          <w:lang w:val="mn-MN"/>
        </w:rPr>
        <w:t>ахиалга хүлээн авах, бүртгэх, бүртгэхээс татгалзах</w:t>
      </w:r>
      <w:bookmarkEnd w:id="10"/>
    </w:p>
    <w:p w14:paraId="4E31A0A1" w14:textId="4C5BF975" w:rsidR="6F38A364" w:rsidRPr="00105504" w:rsidRDefault="70AA9297" w:rsidP="00977A33">
      <w:pPr>
        <w:rPr>
          <w:rFonts w:ascii="Arial" w:hAnsi="Arial" w:cs="Arial"/>
          <w:b/>
          <w:bCs/>
          <w:sz w:val="22"/>
          <w:lang w:val="mn-MN"/>
        </w:rPr>
      </w:pPr>
      <w:bookmarkStart w:id="11" w:name="_Toc191121616"/>
      <w:r w:rsidRPr="00105504">
        <w:rPr>
          <w:rFonts w:ascii="Arial" w:hAnsi="Arial" w:cs="Arial"/>
          <w:b/>
          <w:bCs/>
          <w:sz w:val="22"/>
          <w:lang w:val="mn-MN"/>
        </w:rPr>
        <w:t>Х</w:t>
      </w:r>
      <w:r w:rsidR="00977A33" w:rsidRPr="00105504">
        <w:rPr>
          <w:rFonts w:ascii="Arial" w:hAnsi="Arial" w:cs="Arial"/>
          <w:b/>
          <w:bCs/>
          <w:sz w:val="22"/>
          <w:lang w:val="mn-MN"/>
        </w:rPr>
        <w:t>удалдах захиалга, түүнийг хүлээн авах</w:t>
      </w:r>
      <w:bookmarkEnd w:id="11"/>
      <w:r w:rsidR="00977A33" w:rsidRPr="00105504">
        <w:rPr>
          <w:rFonts w:ascii="Arial" w:hAnsi="Arial" w:cs="Arial"/>
          <w:b/>
          <w:bCs/>
          <w:sz w:val="22"/>
          <w:lang w:val="mn-MN"/>
        </w:rPr>
        <w:t xml:space="preserve"> </w:t>
      </w:r>
    </w:p>
    <w:p w14:paraId="7FBAA79C" w14:textId="1958AAC2" w:rsidR="0039763E" w:rsidRPr="00105504" w:rsidRDefault="0A77A5AE" w:rsidP="000716C5">
      <w:pPr>
        <w:pStyle w:val="ListParagraph"/>
        <w:numPr>
          <w:ilvl w:val="1"/>
          <w:numId w:val="10"/>
        </w:numPr>
        <w:ind w:left="540" w:hanging="540"/>
        <w:rPr>
          <w:rFonts w:ascii="Arial" w:eastAsia="SimSun" w:hAnsi="Arial" w:cs="Arial"/>
          <w:noProof/>
          <w:sz w:val="22"/>
          <w:lang w:val="mn-MN"/>
        </w:rPr>
      </w:pPr>
      <w:r w:rsidRPr="00105504">
        <w:rPr>
          <w:rFonts w:ascii="Arial" w:hAnsi="Arial" w:cs="Arial"/>
          <w:noProof/>
          <w:sz w:val="22"/>
          <w:lang w:val="mn-MN"/>
        </w:rPr>
        <w:t>Худалда</w:t>
      </w:r>
      <w:r w:rsidR="44206323" w:rsidRPr="00105504">
        <w:rPr>
          <w:rFonts w:ascii="Arial" w:hAnsi="Arial" w:cs="Arial"/>
          <w:noProof/>
          <w:sz w:val="22"/>
          <w:lang w:val="mn-MN"/>
        </w:rPr>
        <w:t>гч</w:t>
      </w:r>
      <w:r w:rsidR="7E3E198C" w:rsidRPr="00105504">
        <w:rPr>
          <w:rFonts w:ascii="Arial" w:hAnsi="Arial" w:cs="Arial"/>
          <w:noProof/>
          <w:sz w:val="22"/>
          <w:lang w:val="mn-MN"/>
        </w:rPr>
        <w:t xml:space="preserve"> </w:t>
      </w:r>
      <w:r w:rsidR="53B52AFB" w:rsidRPr="00105504">
        <w:rPr>
          <w:rFonts w:ascii="Arial" w:hAnsi="Arial" w:cs="Arial"/>
          <w:noProof/>
          <w:sz w:val="22"/>
          <w:lang w:val="mn-MN"/>
        </w:rPr>
        <w:t xml:space="preserve">нь </w:t>
      </w:r>
      <w:r w:rsidR="00CB455F" w:rsidRPr="00105504">
        <w:rPr>
          <w:rFonts w:ascii="Arial" w:hAnsi="Arial" w:cs="Arial"/>
          <w:noProof/>
          <w:sz w:val="22"/>
          <w:lang w:val="mn-MN"/>
        </w:rPr>
        <w:t>Биржид худалдах захиалга ирүүлэхээс өмнө Б</w:t>
      </w:r>
      <w:r w:rsidR="388990B5" w:rsidRPr="00105504">
        <w:rPr>
          <w:rFonts w:ascii="Arial" w:hAnsi="Arial" w:cs="Arial"/>
          <w:noProof/>
          <w:sz w:val="22"/>
          <w:lang w:val="mn-MN"/>
        </w:rPr>
        <w:t>иржийн итгэмжлэ</w:t>
      </w:r>
      <w:r w:rsidR="419E6AC5" w:rsidRPr="00105504">
        <w:rPr>
          <w:rFonts w:ascii="Arial" w:hAnsi="Arial" w:cs="Arial"/>
          <w:noProof/>
          <w:sz w:val="22"/>
          <w:lang w:val="mn-MN"/>
        </w:rPr>
        <w:t>гдсэн</w:t>
      </w:r>
      <w:r w:rsidR="388990B5" w:rsidRPr="00105504">
        <w:rPr>
          <w:rFonts w:ascii="Arial" w:hAnsi="Arial" w:cs="Arial"/>
          <w:noProof/>
          <w:sz w:val="22"/>
          <w:lang w:val="mn-MN"/>
        </w:rPr>
        <w:t xml:space="preserve"> тээвэр, лаборатори, </w:t>
      </w:r>
      <w:r w:rsidR="4BA15353" w:rsidRPr="00105504">
        <w:rPr>
          <w:rFonts w:ascii="Arial" w:hAnsi="Arial" w:cs="Arial"/>
          <w:noProof/>
          <w:sz w:val="22"/>
          <w:lang w:val="mn-MN"/>
        </w:rPr>
        <w:t xml:space="preserve"> </w:t>
      </w:r>
      <w:r w:rsidR="388990B5" w:rsidRPr="00105504">
        <w:rPr>
          <w:rFonts w:ascii="Arial" w:hAnsi="Arial" w:cs="Arial"/>
          <w:noProof/>
          <w:sz w:val="22"/>
          <w:lang w:val="mn-MN"/>
        </w:rPr>
        <w:t>агуулах</w:t>
      </w:r>
      <w:r w:rsidR="6A2A8D5F" w:rsidRPr="00105504">
        <w:rPr>
          <w:rFonts w:ascii="Arial" w:hAnsi="Arial" w:cs="Arial"/>
          <w:noProof/>
          <w:sz w:val="22"/>
          <w:lang w:val="mn-MN"/>
        </w:rPr>
        <w:t>, терминалтай гэрээ байгуулсан байна</w:t>
      </w:r>
      <w:r w:rsidR="51BE1821" w:rsidRPr="00105504">
        <w:rPr>
          <w:rFonts w:ascii="Arial" w:hAnsi="Arial" w:cs="Arial"/>
          <w:noProof/>
          <w:sz w:val="22"/>
          <w:lang w:val="mn-MN"/>
        </w:rPr>
        <w:t>.</w:t>
      </w:r>
      <w:r w:rsidR="6A2A8D5F" w:rsidRPr="00105504">
        <w:rPr>
          <w:rFonts w:ascii="Arial" w:hAnsi="Arial" w:cs="Arial"/>
          <w:noProof/>
          <w:sz w:val="22"/>
          <w:lang w:val="mn-MN"/>
        </w:rPr>
        <w:t xml:space="preserve"> </w:t>
      </w:r>
    </w:p>
    <w:p w14:paraId="446748C6" w14:textId="77777777" w:rsidR="00766EF0" w:rsidRPr="00105504" w:rsidRDefault="00766EF0" w:rsidP="00766EF0">
      <w:pPr>
        <w:pStyle w:val="ListParagraph"/>
        <w:numPr>
          <w:ilvl w:val="1"/>
          <w:numId w:val="10"/>
        </w:numPr>
        <w:ind w:left="540" w:hanging="540"/>
        <w:rPr>
          <w:rFonts w:ascii="Arial" w:eastAsia="SimSun" w:hAnsi="Arial" w:cs="Arial"/>
          <w:noProof/>
          <w:sz w:val="22"/>
          <w:lang w:val="mn-MN"/>
        </w:rPr>
      </w:pPr>
      <w:r w:rsidRPr="00105504">
        <w:rPr>
          <w:rFonts w:ascii="Arial" w:eastAsia="SimSun" w:hAnsi="Arial" w:cs="Arial"/>
          <w:noProof/>
          <w:sz w:val="22"/>
          <w:lang w:val="mn-MN"/>
        </w:rPr>
        <w:t>Худалдагч эсхүл түүний брокер нь Биржээр арилжаалах бүтээгдэхүүний захиалгыг дараах баримт бичгийн хамт арилжаа зохион байгуулагдахаас ажлын 7-оос доошгүй өдрийн өмнө Биржид ирүүлнэ. Үүнд:</w:t>
      </w:r>
    </w:p>
    <w:p w14:paraId="39C4E388" w14:textId="69F2F86F" w:rsidR="00766EF0" w:rsidRPr="00105504" w:rsidRDefault="00766EF0" w:rsidP="00766EF0">
      <w:pPr>
        <w:pStyle w:val="ListParagraph"/>
        <w:ind w:left="567"/>
        <w:rPr>
          <w:rFonts w:ascii="Arial" w:eastAsia="SimSun" w:hAnsi="Arial" w:cs="Arial"/>
          <w:noProof/>
          <w:sz w:val="22"/>
          <w:lang w:val="mn-MN"/>
        </w:rPr>
      </w:pPr>
      <w:r w:rsidRPr="00105504">
        <w:rPr>
          <w:rFonts w:ascii="Arial" w:hAnsi="Arial" w:cs="Arial"/>
          <w:i/>
          <w:iCs/>
          <w:color w:val="4472C4" w:themeColor="accent1"/>
          <w:sz w:val="22"/>
          <w:lang w:val="mn-MN"/>
        </w:rPr>
        <w:t>/</w:t>
      </w:r>
      <w:r w:rsidRPr="0023394B">
        <w:rPr>
          <w:rFonts w:ascii="Arial" w:hAnsi="Arial" w:cs="Arial"/>
          <w:i/>
          <w:iCs/>
          <w:color w:val="4472C4" w:themeColor="accent1"/>
          <w:sz w:val="22"/>
          <w:lang w:val="mn-MN"/>
        </w:rPr>
        <w:t xml:space="preserve">Энэ хэсгийг Төлөөлөн удирдах зөвлөлийн 2025 оны 09 дүгээр сарын 18-ны өдрийн </w:t>
      </w:r>
      <w:r w:rsidR="008630C4" w:rsidRPr="0023394B">
        <w:rPr>
          <w:rFonts w:ascii="Arial" w:hAnsi="Arial" w:cs="Arial"/>
          <w:i/>
          <w:iCs/>
          <w:color w:val="4472C4" w:themeColor="accent1"/>
          <w:sz w:val="22"/>
          <w:lang w:val="mn-MN"/>
        </w:rPr>
        <w:t>48</w:t>
      </w:r>
      <w:r w:rsidRPr="0023394B">
        <w:rPr>
          <w:rFonts w:ascii="Arial" w:hAnsi="Arial" w:cs="Arial"/>
          <w:i/>
          <w:iCs/>
          <w:color w:val="4472C4" w:themeColor="accent1"/>
          <w:sz w:val="22"/>
          <w:lang w:val="mn-MN"/>
        </w:rPr>
        <w:t xml:space="preserve"> дугаар тогтоолоор өөрчилсөн./</w:t>
      </w:r>
      <w:r w:rsidRPr="00105504">
        <w:rPr>
          <w:rFonts w:ascii="Arial" w:hAnsi="Arial" w:cs="Arial"/>
          <w:color w:val="4472C4" w:themeColor="accent1"/>
          <w:sz w:val="22"/>
          <w:lang w:val="mn-MN"/>
        </w:rPr>
        <w:t> </w:t>
      </w:r>
    </w:p>
    <w:p w14:paraId="4AAE61EC" w14:textId="41B72F27" w:rsidR="00073058" w:rsidRPr="00105504" w:rsidRDefault="000716C5" w:rsidP="000716C5">
      <w:pPr>
        <w:pStyle w:val="ListParagraph"/>
        <w:numPr>
          <w:ilvl w:val="2"/>
          <w:numId w:val="10"/>
        </w:numPr>
        <w:ind w:left="1260"/>
        <w:rPr>
          <w:rFonts w:ascii="Arial" w:eastAsia="SimSun" w:hAnsi="Arial" w:cs="Arial"/>
          <w:noProof/>
          <w:sz w:val="22"/>
          <w:lang w:val="mn-MN"/>
        </w:rPr>
      </w:pPr>
      <w:r w:rsidRPr="00105504">
        <w:rPr>
          <w:rFonts w:ascii="Arial" w:hAnsi="Arial" w:cs="Arial"/>
          <w:sz w:val="22"/>
          <w:lang w:val="mn-MN"/>
        </w:rPr>
        <w:t>эн</w:t>
      </w:r>
      <w:r w:rsidR="00073058" w:rsidRPr="00105504">
        <w:rPr>
          <w:rFonts w:ascii="Arial" w:hAnsi="Arial" w:cs="Arial"/>
          <w:sz w:val="22"/>
          <w:lang w:val="mn-MN"/>
        </w:rPr>
        <w:t>эхүү журмын Хавсралт 1-т заасан “Уул уурхайн бүтээгдэхүүн худалдах захиалга”;</w:t>
      </w:r>
    </w:p>
    <w:p w14:paraId="0FCE650D" w14:textId="077E75D0" w:rsidR="0039763E" w:rsidRPr="00105504" w:rsidRDefault="3A3D4F59" w:rsidP="7C692B81">
      <w:pPr>
        <w:pStyle w:val="ListParagraph"/>
        <w:numPr>
          <w:ilvl w:val="2"/>
          <w:numId w:val="10"/>
        </w:numPr>
        <w:ind w:left="1260"/>
        <w:rPr>
          <w:rFonts w:ascii="Arial" w:eastAsia="SimSun" w:hAnsi="Arial" w:cs="Arial"/>
          <w:noProof/>
          <w:sz w:val="22"/>
          <w:lang w:val="mn-MN"/>
        </w:rPr>
      </w:pPr>
      <w:r w:rsidRPr="00105504">
        <w:rPr>
          <w:rFonts w:ascii="Arial" w:hAnsi="Arial" w:cs="Arial"/>
          <w:sz w:val="22"/>
          <w:lang w:val="mn-MN"/>
        </w:rPr>
        <w:t>энэ</w:t>
      </w:r>
      <w:r w:rsidR="0B756760" w:rsidRPr="00105504">
        <w:rPr>
          <w:rFonts w:ascii="Arial" w:hAnsi="Arial" w:cs="Arial"/>
          <w:sz w:val="22"/>
          <w:lang w:val="mn-MN"/>
        </w:rPr>
        <w:t xml:space="preserve">хүү журмын Хавсралт </w:t>
      </w:r>
      <w:r w:rsidR="45FF9AF8" w:rsidRPr="00105504">
        <w:rPr>
          <w:rFonts w:ascii="Arial" w:hAnsi="Arial" w:cs="Arial"/>
          <w:sz w:val="22"/>
          <w:lang w:val="mn-MN"/>
        </w:rPr>
        <w:t>2</w:t>
      </w:r>
      <w:r w:rsidR="0B756760" w:rsidRPr="00105504">
        <w:rPr>
          <w:rFonts w:ascii="Arial" w:hAnsi="Arial" w:cs="Arial"/>
          <w:sz w:val="22"/>
          <w:lang w:val="mn-MN"/>
        </w:rPr>
        <w:t xml:space="preserve">-д </w:t>
      </w:r>
      <w:r w:rsidR="5A331099" w:rsidRPr="00105504">
        <w:rPr>
          <w:rFonts w:ascii="Arial" w:hAnsi="Arial" w:cs="Arial"/>
          <w:sz w:val="22"/>
          <w:lang w:val="mn-MN"/>
        </w:rPr>
        <w:t>заасан</w:t>
      </w:r>
      <w:r w:rsidR="0B756760" w:rsidRPr="00105504">
        <w:rPr>
          <w:rFonts w:ascii="Arial" w:hAnsi="Arial" w:cs="Arial"/>
          <w:sz w:val="22"/>
          <w:lang w:val="mn-MN"/>
        </w:rPr>
        <w:t xml:space="preserve"> “Уул уурхайн бүтээгдэхүүний арилжааны зарын маягт”</w:t>
      </w:r>
      <w:r w:rsidR="5CEAFF39" w:rsidRPr="00105504">
        <w:rPr>
          <w:rFonts w:ascii="Arial" w:hAnsi="Arial" w:cs="Arial"/>
          <w:sz w:val="22"/>
          <w:lang w:val="mn-MN"/>
        </w:rPr>
        <w:t>-</w:t>
      </w:r>
      <w:r w:rsidR="734E6AF6" w:rsidRPr="00105504">
        <w:rPr>
          <w:rFonts w:ascii="Arial" w:hAnsi="Arial" w:cs="Arial"/>
          <w:sz w:val="22"/>
          <w:lang w:val="mn-MN"/>
        </w:rPr>
        <w:t xml:space="preserve">ыг </w:t>
      </w:r>
      <w:r w:rsidR="25FBF7B8" w:rsidRPr="00105504">
        <w:rPr>
          <w:rFonts w:ascii="Arial" w:hAnsi="Arial" w:cs="Arial"/>
          <w:sz w:val="22"/>
          <w:lang w:val="mn-MN"/>
        </w:rPr>
        <w:t>арилжааны системд</w:t>
      </w:r>
      <w:r w:rsidR="734E6AF6" w:rsidRPr="00105504">
        <w:rPr>
          <w:rFonts w:ascii="Arial" w:hAnsi="Arial" w:cs="Arial"/>
          <w:sz w:val="22"/>
          <w:lang w:val="mn-MN"/>
        </w:rPr>
        <w:t xml:space="preserve"> үнэн зөв, бүрэн гүйцэт</w:t>
      </w:r>
      <w:r w:rsidR="3C679FFF" w:rsidRPr="00105504">
        <w:rPr>
          <w:rFonts w:ascii="Arial" w:hAnsi="Arial" w:cs="Arial"/>
          <w:sz w:val="22"/>
          <w:lang w:val="mn-MN"/>
        </w:rPr>
        <w:t xml:space="preserve"> </w:t>
      </w:r>
      <w:r w:rsidR="734E6AF6" w:rsidRPr="00105504">
        <w:rPr>
          <w:rFonts w:ascii="Arial" w:hAnsi="Arial" w:cs="Arial"/>
          <w:sz w:val="22"/>
          <w:lang w:val="mn-MN"/>
        </w:rPr>
        <w:t>бөглө</w:t>
      </w:r>
      <w:r w:rsidR="552F7714" w:rsidRPr="00105504">
        <w:rPr>
          <w:rFonts w:ascii="Arial" w:hAnsi="Arial" w:cs="Arial"/>
          <w:sz w:val="22"/>
          <w:lang w:val="mn-MN"/>
        </w:rPr>
        <w:t>х</w:t>
      </w:r>
      <w:r w:rsidR="0B756760" w:rsidRPr="00105504">
        <w:rPr>
          <w:rFonts w:ascii="Arial" w:hAnsi="Arial" w:cs="Arial"/>
          <w:sz w:val="22"/>
          <w:lang w:val="mn-MN"/>
        </w:rPr>
        <w:t>;</w:t>
      </w:r>
    </w:p>
    <w:p w14:paraId="7D1E6B56" w14:textId="2411CBA2" w:rsidR="0039763E" w:rsidRPr="00105504" w:rsidRDefault="000716C5" w:rsidP="000716C5">
      <w:pPr>
        <w:pStyle w:val="ListParagraph"/>
        <w:numPr>
          <w:ilvl w:val="2"/>
          <w:numId w:val="10"/>
        </w:numPr>
        <w:ind w:left="1260"/>
        <w:rPr>
          <w:rFonts w:ascii="Arial" w:eastAsia="SimSun" w:hAnsi="Arial" w:cs="Arial"/>
          <w:noProof/>
          <w:sz w:val="22"/>
          <w:lang w:val="mn-MN"/>
        </w:rPr>
      </w:pPr>
      <w:r w:rsidRPr="00105504">
        <w:rPr>
          <w:rFonts w:ascii="Arial" w:hAnsi="Arial" w:cs="Arial"/>
          <w:sz w:val="22"/>
          <w:lang w:val="mn-MN"/>
        </w:rPr>
        <w:t>сп</w:t>
      </w:r>
      <w:r w:rsidR="63BA6640" w:rsidRPr="00105504">
        <w:rPr>
          <w:rFonts w:ascii="Arial" w:hAnsi="Arial" w:cs="Arial"/>
          <w:sz w:val="22"/>
          <w:lang w:val="mn-MN"/>
        </w:rPr>
        <w:t>от</w:t>
      </w:r>
      <w:r w:rsidR="2755C593" w:rsidRPr="00105504">
        <w:rPr>
          <w:rFonts w:ascii="Arial" w:hAnsi="Arial" w:cs="Arial"/>
          <w:sz w:val="22"/>
          <w:lang w:val="mn-MN"/>
        </w:rPr>
        <w:t xml:space="preserve"> </w:t>
      </w:r>
      <w:r w:rsidR="63BA6640" w:rsidRPr="00105504">
        <w:rPr>
          <w:rFonts w:ascii="Arial" w:hAnsi="Arial" w:cs="Arial"/>
          <w:sz w:val="22"/>
          <w:lang w:val="mn-MN"/>
        </w:rPr>
        <w:t>гэрээний хувьд</w:t>
      </w:r>
      <w:r w:rsidR="082485D5" w:rsidRPr="00105504">
        <w:rPr>
          <w:rFonts w:ascii="Arial" w:hAnsi="Arial" w:cs="Arial"/>
          <w:sz w:val="22"/>
          <w:lang w:val="mn-MN"/>
        </w:rPr>
        <w:t xml:space="preserve"> </w:t>
      </w:r>
      <w:r w:rsidR="00073058" w:rsidRPr="00105504">
        <w:rPr>
          <w:rFonts w:ascii="Arial" w:hAnsi="Arial" w:cs="Arial"/>
          <w:sz w:val="22"/>
          <w:lang w:val="mn-MN"/>
        </w:rPr>
        <w:t xml:space="preserve">энэхүү журмын Хавсралт 3-т заасан </w:t>
      </w:r>
      <w:r w:rsidR="4ACA2FEF" w:rsidRPr="00105504">
        <w:rPr>
          <w:rFonts w:ascii="Arial" w:hAnsi="Arial" w:cs="Arial"/>
          <w:sz w:val="22"/>
          <w:lang w:val="mn-MN"/>
        </w:rPr>
        <w:t xml:space="preserve"> агуулахын</w:t>
      </w:r>
      <w:r w:rsidR="482D50B1" w:rsidRPr="00105504">
        <w:rPr>
          <w:rFonts w:ascii="Arial" w:hAnsi="Arial" w:cs="Arial"/>
          <w:sz w:val="22"/>
          <w:lang w:val="mn-MN"/>
        </w:rPr>
        <w:t xml:space="preserve"> баримт</w:t>
      </w:r>
      <w:r w:rsidR="0703BFF3" w:rsidRPr="00105504">
        <w:rPr>
          <w:rFonts w:ascii="Arial" w:hAnsi="Arial" w:cs="Arial"/>
          <w:sz w:val="22"/>
          <w:lang w:val="mn-MN"/>
        </w:rPr>
        <w:t>;</w:t>
      </w:r>
    </w:p>
    <w:p w14:paraId="6491D8E1" w14:textId="622792E5" w:rsidR="0039763E" w:rsidRPr="00105504" w:rsidRDefault="000716C5" w:rsidP="000716C5">
      <w:pPr>
        <w:pStyle w:val="ListParagraph"/>
        <w:numPr>
          <w:ilvl w:val="2"/>
          <w:numId w:val="10"/>
        </w:numPr>
        <w:ind w:left="1260"/>
        <w:rPr>
          <w:rFonts w:ascii="Arial" w:eastAsia="SimSun" w:hAnsi="Arial" w:cs="Arial"/>
          <w:noProof/>
          <w:sz w:val="22"/>
          <w:lang w:val="mn-MN"/>
        </w:rPr>
      </w:pPr>
      <w:r w:rsidRPr="00105504">
        <w:rPr>
          <w:rFonts w:ascii="Arial" w:hAnsi="Arial" w:cs="Arial"/>
          <w:sz w:val="22"/>
          <w:lang w:val="mn-MN"/>
        </w:rPr>
        <w:t>бүт</w:t>
      </w:r>
      <w:r w:rsidR="27B9584D" w:rsidRPr="00105504">
        <w:rPr>
          <w:rFonts w:ascii="Arial" w:hAnsi="Arial" w:cs="Arial"/>
          <w:sz w:val="22"/>
          <w:lang w:val="mn-MN"/>
        </w:rPr>
        <w:t>ээгдэхүүний</w:t>
      </w:r>
      <w:r w:rsidR="00665DFC" w:rsidRPr="00105504">
        <w:rPr>
          <w:rFonts w:ascii="Arial" w:hAnsi="Arial" w:cs="Arial"/>
          <w:sz w:val="22"/>
          <w:lang w:val="mn-MN"/>
        </w:rPr>
        <w:t xml:space="preserve"> </w:t>
      </w:r>
      <w:r w:rsidR="598A380F" w:rsidRPr="00105504">
        <w:rPr>
          <w:rFonts w:ascii="Arial" w:hAnsi="Arial" w:cs="Arial"/>
          <w:sz w:val="22"/>
          <w:lang w:val="mn-MN"/>
        </w:rPr>
        <w:t>и</w:t>
      </w:r>
      <w:r w:rsidR="32F795BB" w:rsidRPr="00105504">
        <w:rPr>
          <w:rFonts w:ascii="Arial" w:hAnsi="Arial" w:cs="Arial"/>
          <w:sz w:val="22"/>
          <w:lang w:val="mn-MN"/>
        </w:rPr>
        <w:t>тгэмжлэгдсэн</w:t>
      </w:r>
      <w:r w:rsidR="67D79B67" w:rsidRPr="00105504">
        <w:rPr>
          <w:rFonts w:ascii="Arial" w:hAnsi="Arial" w:cs="Arial"/>
          <w:sz w:val="22"/>
          <w:lang w:val="mn-MN"/>
        </w:rPr>
        <w:t xml:space="preserve"> л</w:t>
      </w:r>
      <w:r w:rsidR="0D9967C3" w:rsidRPr="00105504">
        <w:rPr>
          <w:rFonts w:ascii="Arial" w:hAnsi="Arial" w:cs="Arial"/>
          <w:sz w:val="22"/>
          <w:lang w:val="mn-MN"/>
        </w:rPr>
        <w:t>абораторийн</w:t>
      </w:r>
      <w:r w:rsidR="09A7F209" w:rsidRPr="00105504">
        <w:rPr>
          <w:rFonts w:ascii="Arial" w:hAnsi="Arial" w:cs="Arial"/>
          <w:sz w:val="22"/>
          <w:lang w:val="mn-MN"/>
        </w:rPr>
        <w:t xml:space="preserve"> хүчин төгөлдөр</w:t>
      </w:r>
      <w:r w:rsidR="1C224CF5" w:rsidRPr="00105504">
        <w:rPr>
          <w:rFonts w:ascii="Arial" w:hAnsi="Arial" w:cs="Arial"/>
          <w:sz w:val="22"/>
          <w:lang w:val="mn-MN"/>
        </w:rPr>
        <w:t xml:space="preserve"> шинжилгээний</w:t>
      </w:r>
      <w:r w:rsidR="4EA645A8" w:rsidRPr="00105504">
        <w:rPr>
          <w:rFonts w:ascii="Arial" w:hAnsi="Arial" w:cs="Arial"/>
          <w:sz w:val="22"/>
          <w:lang w:val="mn-MN"/>
        </w:rPr>
        <w:t xml:space="preserve"> </w:t>
      </w:r>
      <w:r w:rsidR="07EC5910" w:rsidRPr="00105504">
        <w:rPr>
          <w:rFonts w:ascii="Arial" w:hAnsi="Arial" w:cs="Arial"/>
          <w:sz w:val="22"/>
          <w:lang w:val="mn-MN"/>
        </w:rPr>
        <w:t>дү</w:t>
      </w:r>
      <w:r w:rsidR="4EA645A8" w:rsidRPr="00105504">
        <w:rPr>
          <w:rFonts w:ascii="Arial" w:hAnsi="Arial" w:cs="Arial"/>
          <w:sz w:val="22"/>
          <w:lang w:val="mn-MN"/>
        </w:rPr>
        <w:t>гнэлт</w:t>
      </w:r>
      <w:r w:rsidR="000175E4" w:rsidRPr="00105504">
        <w:rPr>
          <w:rFonts w:ascii="Arial" w:hAnsi="Arial" w:cs="Arial"/>
          <w:sz w:val="22"/>
          <w:lang w:val="mn-MN"/>
        </w:rPr>
        <w:t>;</w:t>
      </w:r>
    </w:p>
    <w:p w14:paraId="337CCF51" w14:textId="7C830BF8" w:rsidR="0039763E" w:rsidRPr="00105504" w:rsidRDefault="000716C5" w:rsidP="000716C5">
      <w:pPr>
        <w:pStyle w:val="ListParagraph"/>
        <w:numPr>
          <w:ilvl w:val="2"/>
          <w:numId w:val="10"/>
        </w:numPr>
        <w:ind w:left="1260"/>
        <w:rPr>
          <w:rFonts w:ascii="Arial" w:eastAsia="SimSun" w:hAnsi="Arial" w:cs="Arial"/>
          <w:noProof/>
          <w:sz w:val="22"/>
          <w:lang w:val="mn-MN"/>
        </w:rPr>
      </w:pPr>
      <w:r w:rsidRPr="00105504">
        <w:rPr>
          <w:rFonts w:ascii="Arial" w:hAnsi="Arial" w:cs="Arial"/>
          <w:sz w:val="22"/>
          <w:lang w:val="mn-MN"/>
        </w:rPr>
        <w:t>ар</w:t>
      </w:r>
      <w:r w:rsidR="2F125D0D" w:rsidRPr="00105504">
        <w:rPr>
          <w:rFonts w:ascii="Arial" w:hAnsi="Arial" w:cs="Arial"/>
          <w:sz w:val="22"/>
          <w:lang w:val="mn-MN"/>
        </w:rPr>
        <w:t xml:space="preserve">илжаалах бүтээгдэхүүний </w:t>
      </w:r>
      <w:r w:rsidR="0C6E27E8" w:rsidRPr="00105504">
        <w:rPr>
          <w:rFonts w:ascii="Arial" w:hAnsi="Arial" w:cs="Arial"/>
          <w:sz w:val="22"/>
          <w:lang w:val="mn-MN"/>
        </w:rPr>
        <w:t>дуудах доод үнийн тооцоолол</w:t>
      </w:r>
      <w:r w:rsidR="7D1D47EE" w:rsidRPr="00105504">
        <w:rPr>
          <w:rFonts w:ascii="Arial" w:hAnsi="Arial" w:cs="Arial"/>
          <w:sz w:val="22"/>
          <w:lang w:val="mn-MN"/>
        </w:rPr>
        <w:t>;</w:t>
      </w:r>
    </w:p>
    <w:p w14:paraId="1E5500DE" w14:textId="2D774AFF" w:rsidR="73CD429F" w:rsidRPr="00105504" w:rsidRDefault="4CAF4D5C" w:rsidP="4B450A0E">
      <w:pPr>
        <w:pStyle w:val="ListParagraph"/>
        <w:numPr>
          <w:ilvl w:val="2"/>
          <w:numId w:val="10"/>
        </w:numPr>
        <w:ind w:left="1260"/>
        <w:rPr>
          <w:rFonts w:ascii="Arial" w:eastAsia="SimSun" w:hAnsi="Arial" w:cs="Arial"/>
          <w:noProof/>
          <w:sz w:val="22"/>
          <w:lang w:val="mn-MN"/>
        </w:rPr>
      </w:pPr>
      <w:r w:rsidRPr="00105504">
        <w:rPr>
          <w:rFonts w:ascii="Arial" w:eastAsia="SimSun" w:hAnsi="Arial" w:cs="Arial"/>
          <w:noProof/>
          <w:sz w:val="22"/>
          <w:lang w:val="mn-MN"/>
        </w:rPr>
        <w:t>А</w:t>
      </w:r>
      <w:r w:rsidR="69BCA64B" w:rsidRPr="00105504">
        <w:rPr>
          <w:rFonts w:ascii="Arial" w:eastAsia="SimSun" w:hAnsi="Arial" w:cs="Arial"/>
          <w:noProof/>
          <w:sz w:val="22"/>
          <w:lang w:val="mn-MN"/>
        </w:rPr>
        <w:t xml:space="preserve">рилжааны гэрээний </w:t>
      </w:r>
      <w:r w:rsidR="71191783" w:rsidRPr="00105504">
        <w:rPr>
          <w:rFonts w:ascii="Arial" w:eastAsia="SimSun" w:hAnsi="Arial" w:cs="Arial"/>
          <w:noProof/>
          <w:sz w:val="22"/>
          <w:lang w:val="mn-MN"/>
        </w:rPr>
        <w:t>загвар</w:t>
      </w:r>
      <w:r w:rsidR="69BCA64B" w:rsidRPr="00105504">
        <w:rPr>
          <w:rFonts w:ascii="Arial" w:eastAsia="SimSun" w:hAnsi="Arial" w:cs="Arial"/>
          <w:noProof/>
          <w:sz w:val="22"/>
          <w:lang w:val="mn-MN"/>
        </w:rPr>
        <w:t>.</w:t>
      </w:r>
      <w:r w:rsidR="00671C75" w:rsidRPr="00105504">
        <w:rPr>
          <w:rFonts w:ascii="Arial" w:eastAsia="SimSun" w:hAnsi="Arial" w:cs="Arial"/>
          <w:noProof/>
          <w:sz w:val="22"/>
          <w:lang w:val="mn-MN"/>
        </w:rPr>
        <w:t xml:space="preserve"> </w:t>
      </w:r>
      <w:r w:rsidR="00671C75" w:rsidRPr="0023394B">
        <w:rPr>
          <w:rFonts w:ascii="Arial" w:eastAsia="SimSun" w:hAnsi="Arial" w:cs="Arial"/>
          <w:noProof/>
          <w:color w:val="4472C4" w:themeColor="accent1"/>
          <w:sz w:val="22"/>
          <w:lang w:val="mn-MN"/>
        </w:rPr>
        <w:t>/</w:t>
      </w:r>
      <w:r w:rsidR="00671C75" w:rsidRPr="0023394B">
        <w:rPr>
          <w:rFonts w:ascii="Arial" w:eastAsia="Arial" w:hAnsi="Arial" w:cs="Arial"/>
          <w:i/>
          <w:iCs/>
          <w:color w:val="4472C4" w:themeColor="accent1"/>
          <w:sz w:val="22"/>
          <w:lang w:val="mn-MN"/>
        </w:rPr>
        <w:t xml:space="preserve">Энэ </w:t>
      </w:r>
      <w:r w:rsidR="008A4ACD" w:rsidRPr="0023394B">
        <w:rPr>
          <w:rFonts w:ascii="Arial" w:eastAsia="Arial" w:hAnsi="Arial" w:cs="Arial"/>
          <w:i/>
          <w:iCs/>
          <w:color w:val="4472C4" w:themeColor="accent1"/>
          <w:sz w:val="22"/>
          <w:lang w:val="mn-MN"/>
        </w:rPr>
        <w:t>хэсгийг</w:t>
      </w:r>
      <w:r w:rsidR="00671C75" w:rsidRPr="0023394B">
        <w:rPr>
          <w:rFonts w:ascii="Arial" w:eastAsia="Arial" w:hAnsi="Arial" w:cs="Arial"/>
          <w:i/>
          <w:iCs/>
          <w:color w:val="4472C4" w:themeColor="accent1"/>
          <w:sz w:val="22"/>
          <w:lang w:val="mn-MN"/>
        </w:rPr>
        <w:t xml:space="preserve"> Төлөөлөн удирдах зөвлөлийн 2026 оны ....дугаар сарын ...-ны өдрийн .... дугаар тогтоолоор өөрчилсөн./</w:t>
      </w:r>
    </w:p>
    <w:p w14:paraId="0800813F" w14:textId="5484E9A2" w:rsidR="0594D8E0" w:rsidRPr="0023394B" w:rsidRDefault="0594D8E0" w:rsidP="1D32FA1E">
      <w:pPr>
        <w:pStyle w:val="ListParagraph"/>
        <w:numPr>
          <w:ilvl w:val="2"/>
          <w:numId w:val="10"/>
        </w:numPr>
        <w:ind w:left="1260"/>
        <w:rPr>
          <w:rFonts w:ascii="Arial" w:eastAsia="Arial" w:hAnsi="Arial" w:cs="Arial"/>
          <w:i/>
          <w:iCs/>
          <w:color w:val="4472C4" w:themeColor="accent1"/>
          <w:sz w:val="22"/>
          <w:lang w:val="mn-MN"/>
        </w:rPr>
      </w:pPr>
      <w:r w:rsidRPr="00105504">
        <w:rPr>
          <w:rFonts w:ascii="Arial" w:eastAsia="Arial" w:hAnsi="Arial" w:cs="Arial"/>
          <w:noProof/>
          <w:color w:val="000000" w:themeColor="text1"/>
          <w:sz w:val="22"/>
          <w:lang w:val="mn-MN"/>
        </w:rPr>
        <w:t>Бүтээгдэхүүний шинж чанар, онцлогоос шалтгаалж нийлүүлэлтийн явцад чанар өөрчлөгдөх эрсдэл</w:t>
      </w:r>
      <w:r w:rsidR="5E5612FF" w:rsidRPr="00105504">
        <w:rPr>
          <w:rFonts w:ascii="Arial" w:eastAsia="Arial" w:hAnsi="Arial" w:cs="Arial"/>
          <w:noProof/>
          <w:color w:val="000000" w:themeColor="text1"/>
          <w:sz w:val="22"/>
          <w:lang w:val="mn-MN"/>
        </w:rPr>
        <w:t>ийг тооцож</w:t>
      </w:r>
      <w:r w:rsidRPr="00105504">
        <w:rPr>
          <w:rFonts w:ascii="Arial" w:eastAsia="Arial" w:hAnsi="Arial" w:cs="Arial"/>
          <w:noProof/>
          <w:color w:val="000000" w:themeColor="text1"/>
          <w:sz w:val="22"/>
          <w:lang w:val="mn-MN"/>
        </w:rPr>
        <w:t xml:space="preserve"> худалдах арилжааны зард чанарын зөрүүнд тооцох үнийн нэмэгдэл, бууралтыг тооцох аргачлал, хувь хэмжээ</w:t>
      </w:r>
      <w:r w:rsidR="58CDE93E" w:rsidRPr="0023394B">
        <w:rPr>
          <w:rFonts w:ascii="Arial" w:eastAsia="Arial" w:hAnsi="Arial" w:cs="Arial"/>
          <w:noProof/>
          <w:color w:val="4472C4" w:themeColor="accent1"/>
          <w:sz w:val="22"/>
          <w:lang w:val="mn-MN"/>
        </w:rPr>
        <w:t>.</w:t>
      </w:r>
      <w:r w:rsidR="4895BF44" w:rsidRPr="0023394B">
        <w:rPr>
          <w:rFonts w:ascii="Arial" w:eastAsia="Arial" w:hAnsi="Arial" w:cs="Arial"/>
          <w:noProof/>
          <w:color w:val="4472C4" w:themeColor="accent1"/>
          <w:sz w:val="22"/>
          <w:lang w:val="mn-MN"/>
        </w:rPr>
        <w:t>/</w:t>
      </w:r>
      <w:r w:rsidR="4895BF44" w:rsidRPr="0023394B">
        <w:rPr>
          <w:rFonts w:ascii="Arial" w:eastAsia="Arial" w:hAnsi="Arial" w:cs="Arial"/>
          <w:i/>
          <w:iCs/>
          <w:color w:val="4472C4" w:themeColor="accent1"/>
          <w:sz w:val="22"/>
          <w:lang w:val="mn-MN"/>
        </w:rPr>
        <w:t xml:space="preserve">Энэ </w:t>
      </w:r>
      <w:r w:rsidR="008A4ACD" w:rsidRPr="0023394B">
        <w:rPr>
          <w:rFonts w:ascii="Arial" w:eastAsia="Arial" w:hAnsi="Arial" w:cs="Arial"/>
          <w:i/>
          <w:iCs/>
          <w:color w:val="4472C4" w:themeColor="accent1"/>
          <w:sz w:val="22"/>
          <w:lang w:val="mn-MN"/>
        </w:rPr>
        <w:t>хэсгийг</w:t>
      </w:r>
      <w:r w:rsidR="4895BF44" w:rsidRPr="0023394B">
        <w:rPr>
          <w:rFonts w:ascii="Arial" w:eastAsia="Arial" w:hAnsi="Arial" w:cs="Arial"/>
          <w:i/>
          <w:iCs/>
          <w:color w:val="4472C4" w:themeColor="accent1"/>
          <w:sz w:val="22"/>
          <w:lang w:val="mn-MN"/>
        </w:rPr>
        <w:t xml:space="preserve"> Төлөөлөн удирдах зөвлөлийн 2026 оны ....дугаар сарын ...-ны өдрийн .... дугаар тогтоолоор нэмсэн./</w:t>
      </w:r>
    </w:p>
    <w:p w14:paraId="29A29B3F" w14:textId="718BE229" w:rsidR="5BE4A5D7" w:rsidRPr="00105504" w:rsidRDefault="5BE4A5D7" w:rsidP="000716C5">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t>Бирж нь захиалгатай холбоотой шаардлагатай нэмэлт мэдээл</w:t>
      </w:r>
      <w:r w:rsidR="2CA284C9" w:rsidRPr="00105504">
        <w:rPr>
          <w:rFonts w:ascii="Arial" w:hAnsi="Arial" w:cs="Arial"/>
          <w:noProof/>
          <w:sz w:val="22"/>
          <w:lang w:val="mn-MN"/>
        </w:rPr>
        <w:t>эл, тодруулга, баримт бичгийг</w:t>
      </w:r>
      <w:r w:rsidRPr="00105504">
        <w:rPr>
          <w:rFonts w:ascii="Arial" w:hAnsi="Arial" w:cs="Arial"/>
          <w:noProof/>
          <w:sz w:val="22"/>
          <w:lang w:val="mn-MN"/>
        </w:rPr>
        <w:t xml:space="preserve"> худалда</w:t>
      </w:r>
      <w:r w:rsidR="1B43F9DC" w:rsidRPr="00105504">
        <w:rPr>
          <w:rFonts w:ascii="Arial" w:hAnsi="Arial" w:cs="Arial"/>
          <w:noProof/>
          <w:sz w:val="22"/>
          <w:lang w:val="mn-MN"/>
        </w:rPr>
        <w:t>гч</w:t>
      </w:r>
      <w:r w:rsidR="000175E4" w:rsidRPr="00105504">
        <w:rPr>
          <w:rFonts w:ascii="Arial" w:hAnsi="Arial" w:cs="Arial"/>
          <w:noProof/>
          <w:sz w:val="22"/>
          <w:lang w:val="mn-MN"/>
        </w:rPr>
        <w:t xml:space="preserve"> эсхүл түүний</w:t>
      </w:r>
      <w:r w:rsidR="433A8372" w:rsidRPr="00105504">
        <w:rPr>
          <w:rFonts w:ascii="Arial" w:hAnsi="Arial" w:cs="Arial"/>
          <w:noProof/>
          <w:sz w:val="22"/>
          <w:lang w:val="mn-MN"/>
        </w:rPr>
        <w:t xml:space="preserve"> </w:t>
      </w:r>
      <w:r w:rsidRPr="00105504">
        <w:rPr>
          <w:rFonts w:ascii="Arial" w:hAnsi="Arial" w:cs="Arial"/>
          <w:noProof/>
          <w:sz w:val="22"/>
          <w:lang w:val="mn-MN"/>
        </w:rPr>
        <w:t>брокероос</w:t>
      </w:r>
      <w:r w:rsidR="3EE85779" w:rsidRPr="00105504">
        <w:rPr>
          <w:rFonts w:ascii="Arial" w:hAnsi="Arial" w:cs="Arial"/>
          <w:noProof/>
          <w:sz w:val="22"/>
          <w:lang w:val="mn-MN"/>
        </w:rPr>
        <w:t xml:space="preserve"> хугацаа </w:t>
      </w:r>
      <w:r w:rsidR="3B6F3377" w:rsidRPr="00105504">
        <w:rPr>
          <w:rFonts w:ascii="Arial" w:hAnsi="Arial" w:cs="Arial"/>
          <w:noProof/>
          <w:sz w:val="22"/>
          <w:lang w:val="mn-MN"/>
        </w:rPr>
        <w:t>тогтоон</w:t>
      </w:r>
      <w:r w:rsidR="2B952C50" w:rsidRPr="00105504">
        <w:rPr>
          <w:rFonts w:ascii="Arial" w:hAnsi="Arial" w:cs="Arial"/>
          <w:noProof/>
          <w:sz w:val="22"/>
          <w:lang w:val="mn-MN"/>
        </w:rPr>
        <w:t>,</w:t>
      </w:r>
      <w:r w:rsidR="3B6F3377" w:rsidRPr="00105504">
        <w:rPr>
          <w:rFonts w:ascii="Arial" w:hAnsi="Arial" w:cs="Arial"/>
          <w:noProof/>
          <w:sz w:val="22"/>
          <w:lang w:val="mn-MN"/>
        </w:rPr>
        <w:t xml:space="preserve"> гаргуулан авч болно.</w:t>
      </w:r>
      <w:r w:rsidR="7D88F0EA" w:rsidRPr="00105504">
        <w:rPr>
          <w:rFonts w:ascii="Arial" w:hAnsi="Arial" w:cs="Arial"/>
          <w:noProof/>
          <w:sz w:val="22"/>
          <w:lang w:val="mn-MN"/>
        </w:rPr>
        <w:t xml:space="preserve"> </w:t>
      </w:r>
    </w:p>
    <w:p w14:paraId="322A8C90" w14:textId="775E3824" w:rsidR="00E71419" w:rsidRPr="00105504" w:rsidRDefault="2D8EA636" w:rsidP="4B450A0E">
      <w:pPr>
        <w:pStyle w:val="ListParagraph"/>
        <w:numPr>
          <w:ilvl w:val="1"/>
          <w:numId w:val="10"/>
        </w:numPr>
        <w:ind w:left="540" w:hanging="540"/>
        <w:rPr>
          <w:rFonts w:ascii="Arial" w:hAnsi="Arial" w:cs="Arial"/>
          <w:i/>
          <w:iCs/>
          <w:noProof/>
          <w:color w:val="4472C4"/>
          <w:sz w:val="22"/>
          <w:lang w:val="mn-MN"/>
        </w:rPr>
      </w:pPr>
      <w:r w:rsidRPr="00105504">
        <w:rPr>
          <w:rFonts w:ascii="Arial" w:hAnsi="Arial" w:cs="Arial"/>
          <w:noProof/>
          <w:sz w:val="22"/>
          <w:lang w:val="mn-MN"/>
        </w:rPr>
        <w:t xml:space="preserve">Форвард </w:t>
      </w:r>
      <w:r w:rsidR="5D1D931C" w:rsidRPr="00105504">
        <w:rPr>
          <w:rFonts w:ascii="Arial" w:hAnsi="Arial" w:cs="Arial"/>
          <w:noProof/>
          <w:sz w:val="22"/>
          <w:lang w:val="mn-MN"/>
        </w:rPr>
        <w:t>гэрээгээр</w:t>
      </w:r>
      <w:r w:rsidR="37207B9E" w:rsidRPr="00105504">
        <w:rPr>
          <w:rFonts w:ascii="Arial" w:hAnsi="Arial" w:cs="Arial"/>
          <w:noProof/>
          <w:sz w:val="22"/>
          <w:lang w:val="mn-MN"/>
        </w:rPr>
        <w:t xml:space="preserve"> арилж</w:t>
      </w:r>
      <w:r w:rsidR="00C8218D" w:rsidRPr="00105504">
        <w:rPr>
          <w:rFonts w:ascii="Arial" w:hAnsi="Arial" w:cs="Arial"/>
          <w:noProof/>
          <w:sz w:val="22"/>
          <w:lang w:val="mn-MN"/>
        </w:rPr>
        <w:t>аалаг</w:t>
      </w:r>
      <w:r w:rsidR="37207B9E" w:rsidRPr="00105504">
        <w:rPr>
          <w:rFonts w:ascii="Arial" w:hAnsi="Arial" w:cs="Arial"/>
          <w:noProof/>
          <w:sz w:val="22"/>
          <w:lang w:val="mn-MN"/>
        </w:rPr>
        <w:t xml:space="preserve">дах </w:t>
      </w:r>
      <w:r w:rsidR="230B6855" w:rsidRPr="00105504">
        <w:rPr>
          <w:rFonts w:ascii="Arial" w:hAnsi="Arial" w:cs="Arial"/>
          <w:noProof/>
          <w:sz w:val="22"/>
          <w:lang w:val="mn-MN"/>
        </w:rPr>
        <w:t xml:space="preserve">нүүрсний </w:t>
      </w:r>
      <w:r w:rsidR="00CB455F" w:rsidRPr="00105504">
        <w:rPr>
          <w:rFonts w:ascii="Arial" w:hAnsi="Arial" w:cs="Arial"/>
          <w:noProof/>
          <w:sz w:val="22"/>
          <w:lang w:val="mn-MN"/>
        </w:rPr>
        <w:t>худалдах</w:t>
      </w:r>
      <w:r w:rsidR="230B6855" w:rsidRPr="00105504">
        <w:rPr>
          <w:rFonts w:ascii="Arial" w:hAnsi="Arial" w:cs="Arial"/>
          <w:noProof/>
          <w:sz w:val="22"/>
          <w:lang w:val="mn-MN"/>
        </w:rPr>
        <w:t xml:space="preserve"> </w:t>
      </w:r>
      <w:r w:rsidR="37207B9E" w:rsidRPr="00105504">
        <w:rPr>
          <w:rFonts w:ascii="Arial" w:hAnsi="Arial" w:cs="Arial"/>
          <w:noProof/>
          <w:sz w:val="22"/>
          <w:lang w:val="mn-MN"/>
        </w:rPr>
        <w:t>захиалг</w:t>
      </w:r>
      <w:r w:rsidR="0ACDDFE9" w:rsidRPr="00105504">
        <w:rPr>
          <w:rFonts w:ascii="Arial" w:hAnsi="Arial" w:cs="Arial"/>
          <w:noProof/>
          <w:sz w:val="22"/>
          <w:lang w:val="mn-MN"/>
        </w:rPr>
        <w:t>ы</w:t>
      </w:r>
      <w:r w:rsidR="00CB455F" w:rsidRPr="00105504">
        <w:rPr>
          <w:rFonts w:ascii="Arial" w:hAnsi="Arial" w:cs="Arial"/>
          <w:noProof/>
          <w:sz w:val="22"/>
          <w:lang w:val="mn-MN"/>
        </w:rPr>
        <w:t xml:space="preserve">н хувьд </w:t>
      </w:r>
      <w:r w:rsidR="0ACDDFE9" w:rsidRPr="00105504">
        <w:rPr>
          <w:rFonts w:ascii="Arial" w:hAnsi="Arial" w:cs="Arial"/>
          <w:noProof/>
          <w:sz w:val="22"/>
          <w:lang w:val="mn-MN"/>
        </w:rPr>
        <w:t>тогтмол</w:t>
      </w:r>
      <w:r w:rsidR="3950D110" w:rsidRPr="00105504">
        <w:rPr>
          <w:rFonts w:ascii="Arial" w:hAnsi="Arial" w:cs="Arial"/>
          <w:noProof/>
          <w:sz w:val="22"/>
          <w:lang w:val="mn-MN"/>
        </w:rPr>
        <w:t xml:space="preserve"> үнэ</w:t>
      </w:r>
      <w:r w:rsidR="32C56BD3" w:rsidRPr="00105504">
        <w:rPr>
          <w:rFonts w:ascii="Arial" w:hAnsi="Arial" w:cs="Arial"/>
          <w:noProof/>
          <w:sz w:val="22"/>
          <w:lang w:val="mn-MN"/>
        </w:rPr>
        <w:t xml:space="preserve">тэй </w:t>
      </w:r>
      <w:r w:rsidR="0ACDDFE9" w:rsidRPr="00105504">
        <w:rPr>
          <w:rFonts w:ascii="Arial" w:hAnsi="Arial" w:cs="Arial"/>
          <w:noProof/>
          <w:sz w:val="22"/>
          <w:lang w:val="mn-MN"/>
        </w:rPr>
        <w:lastRenderedPageBreak/>
        <w:t xml:space="preserve">эсхүл </w:t>
      </w:r>
      <w:r w:rsidR="37207B9E" w:rsidRPr="00105504">
        <w:rPr>
          <w:rFonts w:ascii="Arial" w:hAnsi="Arial" w:cs="Arial"/>
          <w:noProof/>
          <w:sz w:val="22"/>
          <w:lang w:val="mn-MN"/>
        </w:rPr>
        <w:t>индекс</w:t>
      </w:r>
      <w:r w:rsidR="06F85D91" w:rsidRPr="00105504">
        <w:rPr>
          <w:rFonts w:ascii="Arial" w:hAnsi="Arial" w:cs="Arial"/>
          <w:noProof/>
          <w:sz w:val="22"/>
          <w:lang w:val="mn-MN"/>
        </w:rPr>
        <w:t>эд суурилсан</w:t>
      </w:r>
      <w:r w:rsidR="37207B9E" w:rsidRPr="00105504">
        <w:rPr>
          <w:rFonts w:ascii="Arial" w:hAnsi="Arial" w:cs="Arial"/>
          <w:noProof/>
          <w:sz w:val="22"/>
          <w:lang w:val="mn-MN"/>
        </w:rPr>
        <w:t xml:space="preserve"> үнэтэй</w:t>
      </w:r>
      <w:r w:rsidR="1FE2E463" w:rsidRPr="00105504">
        <w:rPr>
          <w:rFonts w:ascii="Arial" w:hAnsi="Arial" w:cs="Arial"/>
          <w:noProof/>
          <w:sz w:val="22"/>
          <w:lang w:val="mn-MN"/>
        </w:rPr>
        <w:t>, зэсийн баяжмал болон молибдены</w:t>
      </w:r>
      <w:r w:rsidR="40F4C4F3" w:rsidRPr="00105504">
        <w:rPr>
          <w:rFonts w:ascii="Arial" w:hAnsi="Arial" w:cs="Arial"/>
          <w:noProof/>
          <w:sz w:val="22"/>
          <w:lang w:val="mn-MN"/>
        </w:rPr>
        <w:t xml:space="preserve"> баяжмалын</w:t>
      </w:r>
      <w:r w:rsidR="1FE2E463" w:rsidRPr="00105504">
        <w:rPr>
          <w:rFonts w:ascii="Arial" w:hAnsi="Arial" w:cs="Arial"/>
          <w:noProof/>
          <w:sz w:val="22"/>
          <w:lang w:val="mn-MN"/>
        </w:rPr>
        <w:t xml:space="preserve"> худалдах захиалгын хувьд тогтмол эсхүл хөвөгч үнэтэй </w:t>
      </w:r>
      <w:r w:rsidR="37207B9E" w:rsidRPr="00105504">
        <w:rPr>
          <w:rFonts w:ascii="Arial" w:hAnsi="Arial" w:cs="Arial"/>
          <w:noProof/>
          <w:sz w:val="22"/>
          <w:lang w:val="mn-MN"/>
        </w:rPr>
        <w:t xml:space="preserve"> </w:t>
      </w:r>
      <w:r w:rsidR="1351BBCD" w:rsidRPr="00105504">
        <w:rPr>
          <w:rFonts w:ascii="Arial" w:hAnsi="Arial" w:cs="Arial"/>
          <w:noProof/>
          <w:sz w:val="22"/>
          <w:lang w:val="mn-MN"/>
        </w:rPr>
        <w:t>ирүүлж болно.</w:t>
      </w:r>
      <w:r w:rsidR="00951D39" w:rsidRPr="00105504">
        <w:rPr>
          <w:rFonts w:ascii="Arial" w:hAnsi="Arial" w:cs="Arial"/>
          <w:noProof/>
          <w:sz w:val="22"/>
          <w:lang w:val="mn-MN"/>
        </w:rPr>
        <w:t xml:space="preserve"> </w:t>
      </w:r>
      <w:r w:rsidR="1351BBCD" w:rsidRPr="00105504">
        <w:rPr>
          <w:rFonts w:ascii="Arial" w:hAnsi="Arial" w:cs="Arial"/>
          <w:noProof/>
          <w:sz w:val="22"/>
          <w:lang w:val="mn-MN"/>
        </w:rPr>
        <w:t xml:space="preserve"> </w:t>
      </w:r>
      <w:r w:rsidR="00951D39" w:rsidRPr="00105504">
        <w:rPr>
          <w:rFonts w:ascii="Arial" w:hAnsi="Arial" w:cs="Arial"/>
          <w:noProof/>
          <w:sz w:val="22"/>
          <w:lang w:val="mn-MN"/>
        </w:rPr>
        <w:t xml:space="preserve"> </w:t>
      </w:r>
      <w:r w:rsidR="00951D39" w:rsidRPr="00105504">
        <w:rPr>
          <w:rFonts w:ascii="Arial" w:hAnsi="Arial" w:cs="Arial"/>
          <w:i/>
          <w:iCs/>
          <w:noProof/>
          <w:color w:val="4472C4"/>
          <w:sz w:val="22"/>
          <w:lang w:val="mn-MN"/>
        </w:rPr>
        <w:t xml:space="preserve">/Энэ </w:t>
      </w:r>
      <w:r w:rsidR="008A4ACD" w:rsidRPr="00105504">
        <w:rPr>
          <w:rFonts w:ascii="Arial" w:hAnsi="Arial" w:cs="Arial"/>
          <w:i/>
          <w:iCs/>
          <w:noProof/>
          <w:color w:val="4472C4"/>
          <w:sz w:val="22"/>
          <w:lang w:val="mn-MN"/>
        </w:rPr>
        <w:t>хэсгийг</w:t>
      </w:r>
      <w:r w:rsidR="00951D39" w:rsidRPr="00105504">
        <w:rPr>
          <w:rFonts w:ascii="Arial" w:hAnsi="Arial" w:cs="Arial"/>
          <w:i/>
          <w:iCs/>
          <w:noProof/>
          <w:color w:val="4472C4"/>
          <w:sz w:val="22"/>
          <w:lang w:val="mn-MN"/>
        </w:rPr>
        <w:t xml:space="preserve"> Төлөөлөн удирдах зөвлөлийн 2026 оны .... дугаар сарын ...-ны  өдрийн ... дугаар тогтоолоор өөрчилсөн./</w:t>
      </w:r>
    </w:p>
    <w:p w14:paraId="2D3872F8" w14:textId="77777777" w:rsidR="00671C75" w:rsidRPr="00105504" w:rsidRDefault="00671C75" w:rsidP="00671C75">
      <w:pPr>
        <w:pStyle w:val="ListParagraph"/>
        <w:ind w:left="540"/>
        <w:rPr>
          <w:rFonts w:ascii="Arial" w:hAnsi="Arial" w:cs="Arial"/>
          <w:noProof/>
          <w:color w:val="4472C4"/>
          <w:sz w:val="22"/>
          <w:lang w:val="mn-MN"/>
        </w:rPr>
      </w:pPr>
    </w:p>
    <w:p w14:paraId="32D3A1DD" w14:textId="5622478D" w:rsidR="00AA1825" w:rsidRPr="00105504" w:rsidRDefault="258B2769" w:rsidP="00AA1825">
      <w:pPr>
        <w:pStyle w:val="ListParagraph"/>
        <w:ind w:left="540"/>
        <w:rPr>
          <w:rFonts w:ascii="Arial" w:hAnsi="Arial" w:cs="Arial"/>
          <w:color w:val="0070C0"/>
          <w:sz w:val="22"/>
          <w:lang w:val="mn-MN"/>
        </w:rPr>
      </w:pPr>
      <w:r w:rsidRPr="00105504">
        <w:rPr>
          <w:rFonts w:ascii="Arial" w:eastAsia="Arial" w:hAnsi="Arial" w:cs="Arial"/>
          <w:noProof/>
          <w:sz w:val="22"/>
          <w:lang w:val="mn-MN"/>
        </w:rPr>
        <w:t>4.4</w:t>
      </w:r>
      <w:r w:rsidR="00951D39" w:rsidRPr="00105504">
        <w:rPr>
          <w:rFonts w:ascii="Arial" w:eastAsia="Arial" w:hAnsi="Arial" w:cs="Arial"/>
          <w:noProof/>
          <w:sz w:val="22"/>
          <w:lang w:val="mn-MN"/>
        </w:rPr>
        <w:t>.</w:t>
      </w:r>
      <w:r w:rsidR="00DB6D6A" w:rsidRPr="00105504">
        <w:rPr>
          <w:rFonts w:ascii="Arial" w:eastAsia="Arial" w:hAnsi="Arial" w:cs="Arial"/>
          <w:noProof/>
          <w:sz w:val="22"/>
          <w:vertAlign w:val="superscript"/>
          <w:lang w:val="mn-MN"/>
        </w:rPr>
        <w:t>1</w:t>
      </w:r>
      <w:r w:rsidRPr="00105504">
        <w:rPr>
          <w:rFonts w:ascii="Arial" w:eastAsia="Arial" w:hAnsi="Arial" w:cs="Arial"/>
          <w:noProof/>
          <w:sz w:val="22"/>
          <w:lang w:val="mn-MN"/>
        </w:rPr>
        <w:t xml:space="preserve"> </w:t>
      </w:r>
      <w:r w:rsidR="4B965465" w:rsidRPr="00105504">
        <w:rPr>
          <w:rFonts w:ascii="Arial" w:eastAsia="Arial" w:hAnsi="Arial" w:cs="Arial"/>
          <w:noProof/>
          <w:sz w:val="22"/>
          <w:lang w:val="mn-MN"/>
        </w:rPr>
        <w:t>Форвард гэрээгээр арилжаалах зэсийн баяжмалын хөвөгч үнийг тооцохдоо бүтээгдэхүүний ачилт хийсэн сарын (LME Copper Cash Settlement Price)-ийн дундаж үнээр, молибденын баяжмалын хөвөгч үнийг тооцохдоо бүтээгдэхүүний ачилт хийсэн сарын (Molybdenum Dealer Oxide Mean)-ийн дундаж үнээр тус тус тооцно</w:t>
      </w:r>
      <w:r w:rsidR="00105504" w:rsidRPr="0023394B">
        <w:rPr>
          <w:rFonts w:ascii="Arial" w:eastAsia="Arial" w:hAnsi="Arial" w:cs="Arial"/>
          <w:noProof/>
          <w:color w:val="4472C4" w:themeColor="accent1"/>
          <w:sz w:val="22"/>
          <w:lang w:val="mn-MN"/>
        </w:rPr>
        <w:t>.</w:t>
      </w:r>
      <w:r w:rsidR="4B965465" w:rsidRPr="0023394B">
        <w:rPr>
          <w:rFonts w:ascii="Arial" w:eastAsia="Arial" w:hAnsi="Arial" w:cs="Arial"/>
          <w:noProof/>
          <w:color w:val="4472C4" w:themeColor="accent1"/>
          <w:sz w:val="22"/>
          <w:lang w:val="mn-MN"/>
        </w:rPr>
        <w:t xml:space="preserve"> </w:t>
      </w:r>
      <w:r w:rsidR="00951D39" w:rsidRPr="0023394B">
        <w:rPr>
          <w:rFonts w:ascii="Arial" w:eastAsia="Arial" w:hAnsi="Arial" w:cs="Arial"/>
          <w:i/>
          <w:iCs/>
          <w:noProof/>
          <w:color w:val="4472C4" w:themeColor="accent1"/>
          <w:sz w:val="22"/>
          <w:lang w:val="mn-MN"/>
        </w:rPr>
        <w:t xml:space="preserve"> / Энэ </w:t>
      </w:r>
      <w:r w:rsidR="008A4ACD" w:rsidRPr="0023394B">
        <w:rPr>
          <w:rFonts w:ascii="Arial" w:eastAsia="Arial" w:hAnsi="Arial" w:cs="Arial"/>
          <w:i/>
          <w:iCs/>
          <w:noProof/>
          <w:color w:val="4472C4" w:themeColor="accent1"/>
          <w:sz w:val="22"/>
          <w:lang w:val="mn-MN"/>
        </w:rPr>
        <w:t>хэсгийг</w:t>
      </w:r>
      <w:r w:rsidR="00951D39" w:rsidRPr="0023394B">
        <w:rPr>
          <w:rFonts w:ascii="Arial" w:eastAsia="Arial" w:hAnsi="Arial" w:cs="Arial"/>
          <w:i/>
          <w:iCs/>
          <w:noProof/>
          <w:color w:val="4472C4" w:themeColor="accent1"/>
          <w:sz w:val="22"/>
          <w:lang w:val="mn-MN"/>
        </w:rPr>
        <w:t xml:space="preserve"> Төлөөлөн удирдах зөвлөлийн 2026 о</w:t>
      </w:r>
      <w:r w:rsidR="00951D39" w:rsidRPr="0023394B">
        <w:rPr>
          <w:rFonts w:ascii="Arial" w:hAnsi="Arial" w:cs="Arial"/>
          <w:i/>
          <w:iCs/>
          <w:noProof/>
          <w:color w:val="4472C4" w:themeColor="accent1"/>
          <w:sz w:val="22"/>
          <w:lang w:val="mn-MN"/>
        </w:rPr>
        <w:t>ны ... дугаар сарын ...-ны өдрийн ... дугаар сарын ... дугаар тогтоолоор нэ</w:t>
      </w:r>
      <w:r w:rsidR="00DB6D6A" w:rsidRPr="0023394B">
        <w:rPr>
          <w:rFonts w:ascii="Arial" w:hAnsi="Arial" w:cs="Arial"/>
          <w:i/>
          <w:iCs/>
          <w:noProof/>
          <w:color w:val="4472C4" w:themeColor="accent1"/>
          <w:sz w:val="22"/>
          <w:lang w:val="mn-MN"/>
        </w:rPr>
        <w:t>мсэн</w:t>
      </w:r>
      <w:r w:rsidR="00DB6D6A" w:rsidRPr="00105504">
        <w:rPr>
          <w:rFonts w:ascii="Arial" w:hAnsi="Arial" w:cs="Arial"/>
          <w:i/>
          <w:iCs/>
          <w:noProof/>
          <w:color w:val="0070C0"/>
          <w:sz w:val="22"/>
          <w:lang w:val="mn-MN"/>
        </w:rPr>
        <w:t>./</w:t>
      </w:r>
    </w:p>
    <w:p w14:paraId="7BF56024" w14:textId="77777777" w:rsidR="00AA1825" w:rsidRPr="00105504" w:rsidRDefault="00AA1825" w:rsidP="00AA1825">
      <w:pPr>
        <w:pStyle w:val="ListParagraph"/>
        <w:rPr>
          <w:rFonts w:ascii="Arial" w:hAnsi="Arial" w:cs="Arial"/>
          <w:sz w:val="22"/>
          <w:lang w:val="mn-MN"/>
        </w:rPr>
      </w:pPr>
    </w:p>
    <w:p w14:paraId="7DE9919D" w14:textId="2F6E4599" w:rsidR="00E71419" w:rsidRPr="0023394B" w:rsidRDefault="1351BBCD" w:rsidP="4B450A0E">
      <w:pPr>
        <w:pStyle w:val="ListParagraph"/>
        <w:numPr>
          <w:ilvl w:val="1"/>
          <w:numId w:val="10"/>
        </w:numPr>
        <w:ind w:left="540" w:hanging="540"/>
        <w:rPr>
          <w:rFonts w:ascii="Arial" w:hAnsi="Arial" w:cs="Arial"/>
          <w:color w:val="4472C4" w:themeColor="accent1"/>
          <w:sz w:val="22"/>
          <w:lang w:val="mn-MN"/>
        </w:rPr>
      </w:pPr>
      <w:r w:rsidRPr="00105504">
        <w:rPr>
          <w:rFonts w:ascii="Arial" w:hAnsi="Arial" w:cs="Arial"/>
          <w:sz w:val="22"/>
          <w:lang w:val="mn-MN"/>
        </w:rPr>
        <w:t xml:space="preserve">Хэрэв </w:t>
      </w:r>
      <w:r w:rsidR="2A41FE3D" w:rsidRPr="00105504">
        <w:rPr>
          <w:rFonts w:ascii="Arial" w:hAnsi="Arial" w:cs="Arial"/>
          <w:sz w:val="22"/>
          <w:lang w:val="mn-MN"/>
        </w:rPr>
        <w:t>нүүрсний</w:t>
      </w:r>
      <w:r w:rsidRPr="00105504">
        <w:rPr>
          <w:rFonts w:ascii="Arial" w:hAnsi="Arial" w:cs="Arial"/>
          <w:sz w:val="22"/>
          <w:lang w:val="mn-MN"/>
        </w:rPr>
        <w:t xml:space="preserve"> форвард гэрээний захиалг</w:t>
      </w:r>
      <w:r w:rsidR="5056023B" w:rsidRPr="00105504">
        <w:rPr>
          <w:rFonts w:ascii="Arial" w:hAnsi="Arial" w:cs="Arial"/>
          <w:sz w:val="22"/>
          <w:lang w:val="mn-MN"/>
        </w:rPr>
        <w:t>ыг</w:t>
      </w:r>
      <w:r w:rsidRPr="00105504">
        <w:rPr>
          <w:rFonts w:ascii="Arial" w:hAnsi="Arial" w:cs="Arial"/>
          <w:sz w:val="22"/>
          <w:lang w:val="mn-MN"/>
        </w:rPr>
        <w:t xml:space="preserve"> индексэд суурилсан үнэтэй ирүүлэх </w:t>
      </w:r>
      <w:r w:rsidR="37207B9E" w:rsidRPr="00105504">
        <w:rPr>
          <w:rFonts w:ascii="Arial" w:hAnsi="Arial" w:cs="Arial"/>
          <w:sz w:val="22"/>
          <w:lang w:val="mn-MN"/>
        </w:rPr>
        <w:t xml:space="preserve">бол </w:t>
      </w:r>
      <w:r w:rsidR="7CAC0C9F" w:rsidRPr="00105504">
        <w:rPr>
          <w:rFonts w:ascii="Arial" w:hAnsi="Arial" w:cs="Arial"/>
          <w:sz w:val="22"/>
          <w:lang w:val="mn-MN"/>
        </w:rPr>
        <w:t xml:space="preserve"> </w:t>
      </w:r>
      <w:r w:rsidR="457B53F0" w:rsidRPr="00105504">
        <w:rPr>
          <w:rFonts w:ascii="Arial" w:hAnsi="Arial" w:cs="Arial"/>
          <w:sz w:val="22"/>
          <w:lang w:val="mn-MN"/>
        </w:rPr>
        <w:t>энэхүү журмын Х</w:t>
      </w:r>
      <w:r w:rsidR="7CAC0C9F" w:rsidRPr="00105504">
        <w:rPr>
          <w:rFonts w:ascii="Arial" w:hAnsi="Arial" w:cs="Arial"/>
          <w:sz w:val="22"/>
          <w:lang w:val="mn-MN"/>
        </w:rPr>
        <w:t>авсралт</w:t>
      </w:r>
      <w:r w:rsidR="195353AF" w:rsidRPr="00105504">
        <w:rPr>
          <w:rFonts w:ascii="Arial" w:hAnsi="Arial" w:cs="Arial"/>
          <w:sz w:val="22"/>
          <w:lang w:val="mn-MN"/>
        </w:rPr>
        <w:t xml:space="preserve"> 6-д</w:t>
      </w:r>
      <w:r w:rsidR="41D5F9F1" w:rsidRPr="00105504">
        <w:rPr>
          <w:rFonts w:ascii="Arial" w:hAnsi="Arial" w:cs="Arial"/>
          <w:sz w:val="22"/>
          <w:lang w:val="mn-MN"/>
        </w:rPr>
        <w:t>,</w:t>
      </w:r>
      <w:r w:rsidR="18ADC962" w:rsidRPr="00105504">
        <w:rPr>
          <w:rFonts w:ascii="Arial" w:hAnsi="Arial" w:cs="Arial"/>
          <w:sz w:val="22"/>
          <w:lang w:val="mn-MN"/>
        </w:rPr>
        <w:t xml:space="preserve"> </w:t>
      </w:r>
      <w:r w:rsidR="4B450A0E" w:rsidRPr="00105504">
        <w:rPr>
          <w:rFonts w:ascii="Arial" w:hAnsi="Arial" w:cs="Arial"/>
          <w:noProof/>
          <w:sz w:val="22"/>
          <w:lang w:val="mn-MN"/>
        </w:rPr>
        <w:t>зэс</w:t>
      </w:r>
      <w:r w:rsidR="003B2E25" w:rsidRPr="00105504">
        <w:rPr>
          <w:rFonts w:ascii="Arial" w:hAnsi="Arial" w:cs="Arial"/>
          <w:noProof/>
          <w:sz w:val="22"/>
          <w:lang w:val="mn-MN"/>
        </w:rPr>
        <w:t xml:space="preserve">, молибдены </w:t>
      </w:r>
      <w:r w:rsidR="4B450A0E" w:rsidRPr="00105504">
        <w:rPr>
          <w:rFonts w:ascii="Arial" w:hAnsi="Arial" w:cs="Arial"/>
          <w:noProof/>
          <w:sz w:val="22"/>
          <w:lang w:val="mn-MN"/>
        </w:rPr>
        <w:t xml:space="preserve"> баяжмал</w:t>
      </w:r>
      <w:r w:rsidR="00951D39" w:rsidRPr="00105504">
        <w:rPr>
          <w:rFonts w:ascii="Arial" w:hAnsi="Arial" w:cs="Arial"/>
          <w:noProof/>
          <w:sz w:val="22"/>
          <w:lang w:val="mn-MN"/>
        </w:rPr>
        <w:t>ын захиалгыг хөвөгч үнэтэй ирүүлэх бол Хавсралт 7-д</w:t>
      </w:r>
      <w:r w:rsidR="4B450A0E" w:rsidRPr="00105504">
        <w:rPr>
          <w:rFonts w:ascii="Arial" w:hAnsi="Arial" w:cs="Arial"/>
          <w:sz w:val="22"/>
          <w:lang w:val="mn-MN"/>
        </w:rPr>
        <w:t xml:space="preserve"> заасан аргачлалыг </w:t>
      </w:r>
      <w:r w:rsidR="564C0B07" w:rsidRPr="00105504">
        <w:rPr>
          <w:rFonts w:ascii="Arial" w:hAnsi="Arial" w:cs="Arial"/>
          <w:sz w:val="22"/>
          <w:lang w:val="mn-MN"/>
        </w:rPr>
        <w:t xml:space="preserve">тус тус </w:t>
      </w:r>
      <w:r w:rsidR="4B450A0E" w:rsidRPr="00105504">
        <w:rPr>
          <w:rFonts w:ascii="Arial" w:hAnsi="Arial" w:cs="Arial"/>
          <w:sz w:val="22"/>
          <w:lang w:val="mn-MN"/>
        </w:rPr>
        <w:t>баримтална</w:t>
      </w:r>
      <w:r w:rsidR="20AA0812" w:rsidRPr="00105504">
        <w:rPr>
          <w:rFonts w:ascii="Arial" w:hAnsi="Arial" w:cs="Arial"/>
          <w:sz w:val="22"/>
          <w:lang w:val="mn-MN"/>
        </w:rPr>
        <w:t>.</w:t>
      </w:r>
      <w:r w:rsidR="4B450A0E" w:rsidRPr="00105504">
        <w:rPr>
          <w:rFonts w:ascii="Arial" w:hAnsi="Arial" w:cs="Arial"/>
          <w:sz w:val="22"/>
          <w:lang w:val="mn-MN"/>
        </w:rPr>
        <w:t xml:space="preserve"> </w:t>
      </w:r>
      <w:r w:rsidR="00DB6D6A" w:rsidRPr="0023394B">
        <w:rPr>
          <w:rFonts w:ascii="Arial" w:hAnsi="Arial" w:cs="Arial"/>
          <w:i/>
          <w:iCs/>
          <w:color w:val="4472C4" w:themeColor="accent1"/>
          <w:sz w:val="22"/>
          <w:lang w:val="mn-MN"/>
        </w:rPr>
        <w:t xml:space="preserve">/Энэ </w:t>
      </w:r>
      <w:r w:rsidR="008A4ACD" w:rsidRPr="0023394B">
        <w:rPr>
          <w:rFonts w:ascii="Arial" w:hAnsi="Arial" w:cs="Arial"/>
          <w:i/>
          <w:iCs/>
          <w:color w:val="4472C4" w:themeColor="accent1"/>
          <w:sz w:val="22"/>
          <w:lang w:val="mn-MN"/>
        </w:rPr>
        <w:t xml:space="preserve">хэгсийг </w:t>
      </w:r>
      <w:r w:rsidR="00DB6D6A" w:rsidRPr="0023394B">
        <w:rPr>
          <w:rFonts w:ascii="Arial" w:hAnsi="Arial" w:cs="Arial"/>
          <w:i/>
          <w:iCs/>
          <w:color w:val="4472C4" w:themeColor="accent1"/>
          <w:sz w:val="22"/>
          <w:lang w:val="mn-MN"/>
        </w:rPr>
        <w:t>Төлөөлөн удидах зөвлөлийн 2026 оны ... дугаар сарын ...-ны өдрийн ... дугаар тогтоолоор өөрчилсөн./</w:t>
      </w:r>
    </w:p>
    <w:p w14:paraId="253E6D97" w14:textId="390D1773" w:rsidR="39A301BC" w:rsidRPr="00105504" w:rsidRDefault="3A2B6FE0" w:rsidP="00FA2580">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t>Бирж</w:t>
      </w:r>
      <w:r w:rsidR="0D85B989" w:rsidRPr="00105504">
        <w:rPr>
          <w:rFonts w:ascii="Arial" w:hAnsi="Arial" w:cs="Arial"/>
          <w:noProof/>
          <w:sz w:val="22"/>
          <w:lang w:val="mn-MN"/>
        </w:rPr>
        <w:t xml:space="preserve"> нь </w:t>
      </w:r>
      <w:r w:rsidR="03AFA782" w:rsidRPr="00105504">
        <w:rPr>
          <w:rFonts w:ascii="Arial" w:hAnsi="Arial" w:cs="Arial"/>
          <w:noProof/>
          <w:sz w:val="22"/>
          <w:lang w:val="mn-MN"/>
        </w:rPr>
        <w:t xml:space="preserve">худалдах </w:t>
      </w:r>
      <w:r w:rsidR="0D85B989" w:rsidRPr="00105504">
        <w:rPr>
          <w:rFonts w:ascii="Arial" w:hAnsi="Arial" w:cs="Arial"/>
          <w:noProof/>
          <w:sz w:val="22"/>
          <w:lang w:val="mn-MN"/>
        </w:rPr>
        <w:t>захиалгыг</w:t>
      </w:r>
      <w:r w:rsidR="7993B384" w:rsidRPr="00105504">
        <w:rPr>
          <w:rFonts w:ascii="Arial" w:hAnsi="Arial" w:cs="Arial"/>
          <w:noProof/>
          <w:sz w:val="22"/>
          <w:lang w:val="mn-MN"/>
        </w:rPr>
        <w:t xml:space="preserve"> энэхүү журамд заасан баримт бичгийн хамт</w:t>
      </w:r>
      <w:r w:rsidR="0D85B989" w:rsidRPr="00105504">
        <w:rPr>
          <w:rFonts w:ascii="Arial" w:hAnsi="Arial" w:cs="Arial"/>
          <w:noProof/>
          <w:sz w:val="22"/>
          <w:lang w:val="mn-MN"/>
        </w:rPr>
        <w:t xml:space="preserve"> хүлээн ав</w:t>
      </w:r>
      <w:r w:rsidR="1B92F90A" w:rsidRPr="00105504">
        <w:rPr>
          <w:rFonts w:ascii="Arial" w:hAnsi="Arial" w:cs="Arial"/>
          <w:noProof/>
          <w:sz w:val="22"/>
          <w:lang w:val="mn-MN"/>
        </w:rPr>
        <w:t>снаас хойш</w:t>
      </w:r>
      <w:r w:rsidR="0D85B989" w:rsidRPr="00105504">
        <w:rPr>
          <w:rFonts w:ascii="Arial" w:hAnsi="Arial" w:cs="Arial"/>
          <w:noProof/>
          <w:sz w:val="22"/>
          <w:lang w:val="mn-MN"/>
        </w:rPr>
        <w:t xml:space="preserve"> ажлын </w:t>
      </w:r>
      <w:r w:rsidR="041DEDDC" w:rsidRPr="00105504">
        <w:rPr>
          <w:rFonts w:ascii="Arial" w:hAnsi="Arial" w:cs="Arial"/>
          <w:noProof/>
          <w:sz w:val="22"/>
          <w:lang w:val="mn-MN"/>
        </w:rPr>
        <w:t>2</w:t>
      </w:r>
      <w:r w:rsidR="5A4BED6B" w:rsidRPr="00105504">
        <w:rPr>
          <w:rFonts w:ascii="Arial" w:hAnsi="Arial" w:cs="Arial"/>
          <w:noProof/>
          <w:sz w:val="22"/>
          <w:lang w:val="mn-MN"/>
        </w:rPr>
        <w:t xml:space="preserve"> </w:t>
      </w:r>
      <w:r w:rsidR="0D85B989" w:rsidRPr="00105504">
        <w:rPr>
          <w:rFonts w:ascii="Arial" w:hAnsi="Arial" w:cs="Arial"/>
          <w:noProof/>
          <w:sz w:val="22"/>
          <w:lang w:val="mn-MN"/>
        </w:rPr>
        <w:t>өдрийн дотор шалга</w:t>
      </w:r>
      <w:r w:rsidR="0ABD3B78" w:rsidRPr="00105504">
        <w:rPr>
          <w:rFonts w:ascii="Arial" w:hAnsi="Arial" w:cs="Arial"/>
          <w:noProof/>
          <w:sz w:val="22"/>
          <w:lang w:val="mn-MN"/>
        </w:rPr>
        <w:t>ж</w:t>
      </w:r>
      <w:r w:rsidR="7B76C329" w:rsidRPr="00105504">
        <w:rPr>
          <w:rFonts w:ascii="Arial" w:hAnsi="Arial" w:cs="Arial"/>
          <w:noProof/>
          <w:sz w:val="22"/>
          <w:lang w:val="mn-MN"/>
        </w:rPr>
        <w:t>, бүртгэх эсэхийг</w:t>
      </w:r>
      <w:r w:rsidR="0ABD3B78" w:rsidRPr="00105504">
        <w:rPr>
          <w:rFonts w:ascii="Arial" w:hAnsi="Arial" w:cs="Arial"/>
          <w:noProof/>
          <w:sz w:val="22"/>
          <w:lang w:val="mn-MN"/>
        </w:rPr>
        <w:t xml:space="preserve"> шийдвэрлэнэ</w:t>
      </w:r>
      <w:r w:rsidR="0D85B989" w:rsidRPr="00105504">
        <w:rPr>
          <w:rFonts w:ascii="Arial" w:hAnsi="Arial" w:cs="Arial"/>
          <w:noProof/>
          <w:sz w:val="22"/>
          <w:lang w:val="mn-MN"/>
        </w:rPr>
        <w:t>.</w:t>
      </w:r>
    </w:p>
    <w:p w14:paraId="0EFE0BF7" w14:textId="77777777" w:rsidR="00FA2580" w:rsidRPr="00105504" w:rsidRDefault="6CC60000" w:rsidP="000716C5">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t>Худалдах</w:t>
      </w:r>
      <w:r w:rsidR="1481AF77" w:rsidRPr="00105504">
        <w:rPr>
          <w:rFonts w:ascii="Arial" w:hAnsi="Arial" w:cs="Arial"/>
          <w:noProof/>
          <w:sz w:val="22"/>
          <w:lang w:val="mn-MN"/>
        </w:rPr>
        <w:t xml:space="preserve"> захиалг</w:t>
      </w:r>
      <w:r w:rsidR="3DBDD300" w:rsidRPr="00105504">
        <w:rPr>
          <w:rFonts w:ascii="Arial" w:hAnsi="Arial" w:cs="Arial"/>
          <w:noProof/>
          <w:sz w:val="22"/>
          <w:lang w:val="mn-MN"/>
        </w:rPr>
        <w:t>ыг бүртгэх</w:t>
      </w:r>
      <w:r w:rsidR="7E7715C7" w:rsidRPr="00105504">
        <w:rPr>
          <w:rFonts w:ascii="Arial" w:hAnsi="Arial" w:cs="Arial"/>
          <w:noProof/>
          <w:sz w:val="22"/>
          <w:lang w:val="mn-MN"/>
        </w:rPr>
        <w:t>дээ</w:t>
      </w:r>
      <w:r w:rsidR="5472019F" w:rsidRPr="00105504">
        <w:rPr>
          <w:rFonts w:ascii="Arial" w:hAnsi="Arial" w:cs="Arial"/>
          <w:noProof/>
          <w:sz w:val="22"/>
          <w:lang w:val="mn-MN"/>
        </w:rPr>
        <w:t xml:space="preserve"> тухайн</w:t>
      </w:r>
      <w:r w:rsidR="1481AF77" w:rsidRPr="00105504">
        <w:rPr>
          <w:rFonts w:ascii="Arial" w:hAnsi="Arial" w:cs="Arial"/>
          <w:noProof/>
          <w:sz w:val="22"/>
          <w:lang w:val="mn-MN"/>
        </w:rPr>
        <w:t xml:space="preserve"> арилжаа зохион байгуулагдах </w:t>
      </w:r>
      <w:r w:rsidR="48CBCD03" w:rsidRPr="00105504">
        <w:rPr>
          <w:rFonts w:ascii="Arial" w:hAnsi="Arial" w:cs="Arial"/>
          <w:noProof/>
          <w:sz w:val="22"/>
          <w:lang w:val="mn-MN"/>
        </w:rPr>
        <w:t>өдөр, цагийг</w:t>
      </w:r>
      <w:r w:rsidR="1481AF77" w:rsidRPr="00105504">
        <w:rPr>
          <w:rFonts w:ascii="Arial" w:hAnsi="Arial" w:cs="Arial"/>
          <w:noProof/>
          <w:sz w:val="22"/>
          <w:lang w:val="mn-MN"/>
        </w:rPr>
        <w:t xml:space="preserve"> арилжааны төлөвлөгөө, хуваарьтай уялдуулж өөрчлөн бүртгэж болно. </w:t>
      </w:r>
      <w:r w:rsidR="609B591F" w:rsidRPr="00105504">
        <w:rPr>
          <w:rFonts w:ascii="Arial" w:hAnsi="Arial" w:cs="Arial"/>
          <w:noProof/>
          <w:sz w:val="22"/>
          <w:lang w:val="mn-MN"/>
        </w:rPr>
        <w:t>Ингэхдээ худалдагч</w:t>
      </w:r>
      <w:r w:rsidR="000175E4" w:rsidRPr="00105504">
        <w:rPr>
          <w:rFonts w:ascii="Arial" w:hAnsi="Arial" w:cs="Arial"/>
          <w:noProof/>
          <w:sz w:val="22"/>
          <w:lang w:val="mn-MN"/>
        </w:rPr>
        <w:t xml:space="preserve"> эсхүл</w:t>
      </w:r>
      <w:r w:rsidR="609B591F" w:rsidRPr="00105504">
        <w:rPr>
          <w:rFonts w:ascii="Arial" w:hAnsi="Arial" w:cs="Arial"/>
          <w:noProof/>
          <w:sz w:val="22"/>
          <w:lang w:val="mn-MN"/>
        </w:rPr>
        <w:t xml:space="preserve"> түүний брокертой зөвшилцөх бөгөөд х</w:t>
      </w:r>
      <w:r w:rsidR="1481AF77" w:rsidRPr="00105504">
        <w:rPr>
          <w:rFonts w:ascii="Arial" w:hAnsi="Arial" w:cs="Arial"/>
          <w:noProof/>
          <w:sz w:val="22"/>
          <w:lang w:val="mn-MN"/>
        </w:rPr>
        <w:t>эрэв зөвшилцөлд хүрээгүй бол тухайн захиалгыг бүртгэхээс татгалза</w:t>
      </w:r>
      <w:r w:rsidR="56543552" w:rsidRPr="00105504">
        <w:rPr>
          <w:rFonts w:ascii="Arial" w:hAnsi="Arial" w:cs="Arial"/>
          <w:noProof/>
          <w:sz w:val="22"/>
          <w:lang w:val="mn-MN"/>
        </w:rPr>
        <w:t>х</w:t>
      </w:r>
      <w:r w:rsidR="3C86F0E8" w:rsidRPr="00105504">
        <w:rPr>
          <w:rFonts w:ascii="Arial" w:hAnsi="Arial" w:cs="Arial"/>
          <w:noProof/>
          <w:sz w:val="22"/>
          <w:lang w:val="mn-MN"/>
        </w:rPr>
        <w:t xml:space="preserve"> үндэслэл</w:t>
      </w:r>
      <w:r w:rsidR="1481AF77" w:rsidRPr="00105504">
        <w:rPr>
          <w:rFonts w:ascii="Arial" w:hAnsi="Arial" w:cs="Arial"/>
          <w:noProof/>
          <w:sz w:val="22"/>
          <w:lang w:val="mn-MN"/>
        </w:rPr>
        <w:t xml:space="preserve"> болно.</w:t>
      </w:r>
    </w:p>
    <w:p w14:paraId="2B186443" w14:textId="48F48BA6" w:rsidR="0039763E" w:rsidRPr="00105504" w:rsidRDefault="1481AF77" w:rsidP="000716C5">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t xml:space="preserve"> </w:t>
      </w:r>
      <w:r w:rsidR="00971584" w:rsidRPr="00105504">
        <w:rPr>
          <w:rFonts w:ascii="Arial" w:hAnsi="Arial" w:cs="Arial"/>
          <w:noProof/>
          <w:sz w:val="22"/>
          <w:lang w:val="mn-MN"/>
        </w:rPr>
        <w:t>Худалдах захиалга нь энэхүү журамд заасан шаардлагыг хангасан тохиолдолд Биржийн Гүйцэтгэх захирлын тушаалаар бүртгэж, арилжааны зарыг олон нийтэд арилжаа зохион байгуулагдах өдрөөс ажлын 5-аас доошгүй өдрийн өмнө Биржийн албан ёсны цахим хуудсаар дамжуулан мэдээлнэ</w:t>
      </w:r>
      <w:r w:rsidR="57ABC71D" w:rsidRPr="00105504">
        <w:rPr>
          <w:rFonts w:ascii="Arial" w:hAnsi="Arial" w:cs="Arial"/>
          <w:noProof/>
          <w:sz w:val="22"/>
          <w:lang w:val="mn-MN"/>
        </w:rPr>
        <w:t>.</w:t>
      </w:r>
    </w:p>
    <w:p w14:paraId="046D90E1" w14:textId="6BF860F5" w:rsidR="006137C4" w:rsidRPr="00105504" w:rsidRDefault="006137C4" w:rsidP="006137C4">
      <w:pPr>
        <w:pStyle w:val="ListParagraph"/>
        <w:ind w:left="390"/>
        <w:rPr>
          <w:rFonts w:ascii="Arial" w:eastAsia="SimSun" w:hAnsi="Arial" w:cs="Arial"/>
          <w:noProof/>
          <w:sz w:val="22"/>
          <w:lang w:val="mn-MN"/>
        </w:rPr>
      </w:pPr>
      <w:r w:rsidRPr="00105504">
        <w:rPr>
          <w:rFonts w:ascii="Arial" w:hAnsi="Arial" w:cs="Arial"/>
          <w:i/>
          <w:color w:val="4472C4" w:themeColor="accent1"/>
          <w:sz w:val="22"/>
          <w:lang w:val="mn-MN"/>
        </w:rPr>
        <w:t xml:space="preserve">/Энэ заалтыг Төлөөлөн удирдах зөвлөлийн 2025 оны 09 дүгээр сарын 18-ны өдрийн </w:t>
      </w:r>
      <w:r w:rsidR="008630C4" w:rsidRPr="00105504">
        <w:rPr>
          <w:rFonts w:ascii="Arial" w:hAnsi="Arial" w:cs="Arial"/>
          <w:i/>
          <w:color w:val="4472C4" w:themeColor="accent1"/>
          <w:sz w:val="22"/>
          <w:lang w:val="mn-MN"/>
        </w:rPr>
        <w:t xml:space="preserve">48 </w:t>
      </w:r>
      <w:r w:rsidRPr="00105504">
        <w:rPr>
          <w:rFonts w:ascii="Arial" w:hAnsi="Arial" w:cs="Arial"/>
          <w:i/>
          <w:color w:val="4472C4" w:themeColor="accent1"/>
          <w:sz w:val="22"/>
          <w:lang w:val="mn-MN"/>
        </w:rPr>
        <w:t>дугаар тогтоолоор өөрчилсөн./</w:t>
      </w:r>
      <w:r w:rsidRPr="00105504">
        <w:rPr>
          <w:rFonts w:ascii="Arial" w:hAnsi="Arial" w:cs="Arial"/>
          <w:color w:val="4472C4" w:themeColor="accent1"/>
          <w:sz w:val="22"/>
          <w:lang w:val="mn-MN"/>
        </w:rPr>
        <w:t> </w:t>
      </w:r>
    </w:p>
    <w:p w14:paraId="18B5759C" w14:textId="77777777" w:rsidR="006137C4" w:rsidRPr="00105504" w:rsidRDefault="006137C4" w:rsidP="006137C4">
      <w:pPr>
        <w:pStyle w:val="ListParagraph"/>
        <w:ind w:left="540"/>
        <w:rPr>
          <w:rFonts w:ascii="Arial" w:hAnsi="Arial" w:cs="Arial"/>
          <w:noProof/>
          <w:sz w:val="22"/>
          <w:lang w:val="mn-MN"/>
        </w:rPr>
      </w:pPr>
    </w:p>
    <w:p w14:paraId="1EC8246B" w14:textId="77777777" w:rsidR="0039763E" w:rsidRPr="00105504" w:rsidRDefault="0D85B989" w:rsidP="000716C5">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t xml:space="preserve">Дараах тохиолдолд </w:t>
      </w:r>
      <w:r w:rsidR="706C95E5" w:rsidRPr="00105504">
        <w:rPr>
          <w:rFonts w:ascii="Arial" w:hAnsi="Arial" w:cs="Arial"/>
          <w:noProof/>
          <w:sz w:val="22"/>
          <w:lang w:val="mn-MN"/>
        </w:rPr>
        <w:t>Бирж</w:t>
      </w:r>
      <w:r w:rsidRPr="00105504">
        <w:rPr>
          <w:rFonts w:ascii="Arial" w:hAnsi="Arial" w:cs="Arial"/>
          <w:noProof/>
          <w:sz w:val="22"/>
          <w:lang w:val="mn-MN"/>
        </w:rPr>
        <w:t xml:space="preserve"> </w:t>
      </w:r>
      <w:r w:rsidR="6521868A" w:rsidRPr="00105504">
        <w:rPr>
          <w:rFonts w:ascii="Arial" w:hAnsi="Arial" w:cs="Arial"/>
          <w:noProof/>
          <w:sz w:val="22"/>
          <w:lang w:val="mn-MN"/>
        </w:rPr>
        <w:t xml:space="preserve">худалдах </w:t>
      </w:r>
      <w:r w:rsidRPr="00105504">
        <w:rPr>
          <w:rFonts w:ascii="Arial" w:hAnsi="Arial" w:cs="Arial"/>
          <w:noProof/>
          <w:sz w:val="22"/>
          <w:lang w:val="mn-MN"/>
        </w:rPr>
        <w:t xml:space="preserve">захиалгыг </w:t>
      </w:r>
      <w:r w:rsidR="53325746" w:rsidRPr="00105504">
        <w:rPr>
          <w:rFonts w:ascii="Arial" w:hAnsi="Arial" w:cs="Arial"/>
          <w:noProof/>
          <w:sz w:val="22"/>
          <w:lang w:val="mn-MN"/>
        </w:rPr>
        <w:t xml:space="preserve">бүртгэхээс </w:t>
      </w:r>
      <w:r w:rsidRPr="00105504">
        <w:rPr>
          <w:rFonts w:ascii="Arial" w:hAnsi="Arial" w:cs="Arial"/>
          <w:noProof/>
          <w:sz w:val="22"/>
          <w:lang w:val="mn-MN"/>
        </w:rPr>
        <w:t>татгалза</w:t>
      </w:r>
      <w:r w:rsidR="1F0CA46E" w:rsidRPr="00105504">
        <w:rPr>
          <w:rFonts w:ascii="Arial" w:hAnsi="Arial" w:cs="Arial"/>
          <w:noProof/>
          <w:sz w:val="22"/>
          <w:lang w:val="mn-MN"/>
        </w:rPr>
        <w:t>на</w:t>
      </w:r>
      <w:r w:rsidRPr="00105504">
        <w:rPr>
          <w:rFonts w:ascii="Arial" w:hAnsi="Arial" w:cs="Arial"/>
          <w:noProof/>
          <w:sz w:val="22"/>
          <w:lang w:val="mn-MN"/>
        </w:rPr>
        <w:t>. Үүнд:</w:t>
      </w:r>
    </w:p>
    <w:p w14:paraId="4D9E1172" w14:textId="77777777" w:rsidR="0039763E" w:rsidRPr="00105504" w:rsidRDefault="2B6A86A8" w:rsidP="000716C5">
      <w:pPr>
        <w:pStyle w:val="ListParagraph"/>
        <w:numPr>
          <w:ilvl w:val="2"/>
          <w:numId w:val="10"/>
        </w:numPr>
        <w:ind w:left="1260"/>
        <w:rPr>
          <w:rFonts w:ascii="Arial" w:eastAsia="SimSun" w:hAnsi="Arial" w:cs="Arial"/>
          <w:noProof/>
          <w:sz w:val="22"/>
          <w:lang w:val="mn-MN"/>
        </w:rPr>
      </w:pPr>
      <w:r w:rsidRPr="00105504">
        <w:rPr>
          <w:rFonts w:ascii="Arial" w:hAnsi="Arial" w:cs="Arial"/>
          <w:sz w:val="22"/>
          <w:lang w:val="mn-MN"/>
        </w:rPr>
        <w:t>захиалгын мэдээлэл болон бүрдүүлбэр дутуу;</w:t>
      </w:r>
    </w:p>
    <w:p w14:paraId="3B77BE63" w14:textId="55113011" w:rsidR="0039763E" w:rsidRPr="00105504" w:rsidRDefault="5313EEB4" w:rsidP="000716C5">
      <w:pPr>
        <w:pStyle w:val="ListParagraph"/>
        <w:numPr>
          <w:ilvl w:val="2"/>
          <w:numId w:val="10"/>
        </w:numPr>
        <w:ind w:left="1260"/>
        <w:rPr>
          <w:rFonts w:ascii="Arial" w:hAnsi="Arial" w:cs="Arial"/>
          <w:sz w:val="22"/>
          <w:lang w:val="mn-MN"/>
        </w:rPr>
      </w:pPr>
      <w:r w:rsidRPr="00105504">
        <w:rPr>
          <w:rFonts w:ascii="Arial" w:hAnsi="Arial" w:cs="Arial"/>
          <w:sz w:val="22"/>
          <w:lang w:val="mn-MN"/>
        </w:rPr>
        <w:t xml:space="preserve">Биржээс шаардсан </w:t>
      </w:r>
      <w:r w:rsidR="7868AC6A" w:rsidRPr="00105504">
        <w:rPr>
          <w:rFonts w:ascii="Arial" w:hAnsi="Arial" w:cs="Arial"/>
          <w:sz w:val="22"/>
          <w:lang w:val="mn-MN"/>
        </w:rPr>
        <w:t xml:space="preserve">захиалгатай холбоотой </w:t>
      </w:r>
      <w:r w:rsidRPr="00105504">
        <w:rPr>
          <w:rFonts w:ascii="Arial" w:hAnsi="Arial" w:cs="Arial"/>
          <w:sz w:val="22"/>
          <w:lang w:val="mn-MN"/>
        </w:rPr>
        <w:t xml:space="preserve">нэмэлт мэдээлэл, баримт бичгийг </w:t>
      </w:r>
      <w:r w:rsidR="1646D56B" w:rsidRPr="00105504">
        <w:rPr>
          <w:rFonts w:ascii="Arial" w:hAnsi="Arial" w:cs="Arial"/>
          <w:sz w:val="22"/>
          <w:lang w:val="mn-MN"/>
        </w:rPr>
        <w:t>ирүүлээгүй</w:t>
      </w:r>
      <w:r w:rsidR="002F24E8" w:rsidRPr="00105504">
        <w:rPr>
          <w:rFonts w:ascii="Arial" w:hAnsi="Arial" w:cs="Arial"/>
          <w:sz w:val="22"/>
          <w:lang w:val="mn-MN"/>
        </w:rPr>
        <w:t>;</w:t>
      </w:r>
      <w:r w:rsidR="1646D56B" w:rsidRPr="00105504">
        <w:rPr>
          <w:rFonts w:ascii="Arial" w:hAnsi="Arial" w:cs="Arial"/>
          <w:sz w:val="22"/>
          <w:lang w:val="mn-MN"/>
        </w:rPr>
        <w:t xml:space="preserve"> </w:t>
      </w:r>
    </w:p>
    <w:p w14:paraId="03F0CD89" w14:textId="04ACB08B" w:rsidR="0039763E" w:rsidRPr="00105504" w:rsidRDefault="014B772F" w:rsidP="000716C5">
      <w:pPr>
        <w:pStyle w:val="ListParagraph"/>
        <w:numPr>
          <w:ilvl w:val="2"/>
          <w:numId w:val="10"/>
        </w:numPr>
        <w:ind w:left="1260"/>
        <w:rPr>
          <w:rFonts w:ascii="Arial" w:hAnsi="Arial" w:cs="Arial"/>
          <w:sz w:val="22"/>
          <w:lang w:val="mn-MN"/>
        </w:rPr>
      </w:pPr>
      <w:r w:rsidRPr="00105504">
        <w:rPr>
          <w:rFonts w:ascii="Arial" w:hAnsi="Arial" w:cs="Arial"/>
          <w:sz w:val="22"/>
          <w:lang w:val="mn-MN"/>
        </w:rPr>
        <w:t>г</w:t>
      </w:r>
      <w:r w:rsidR="292BC597" w:rsidRPr="00105504">
        <w:rPr>
          <w:rFonts w:ascii="Arial" w:hAnsi="Arial" w:cs="Arial"/>
          <w:sz w:val="22"/>
          <w:lang w:val="mn-MN"/>
        </w:rPr>
        <w:t>эрээ</w:t>
      </w:r>
      <w:r w:rsidR="68239AE8" w:rsidRPr="00105504">
        <w:rPr>
          <w:rFonts w:ascii="Arial" w:hAnsi="Arial" w:cs="Arial"/>
          <w:sz w:val="22"/>
          <w:lang w:val="mn-MN"/>
        </w:rPr>
        <w:t>гээр хүлээсэн үүргээ</w:t>
      </w:r>
      <w:r w:rsidR="05843EA9" w:rsidRPr="00105504">
        <w:rPr>
          <w:rFonts w:ascii="Arial" w:hAnsi="Arial" w:cs="Arial"/>
          <w:sz w:val="22"/>
          <w:lang w:val="mn-MN"/>
        </w:rPr>
        <w:t xml:space="preserve"> </w:t>
      </w:r>
      <w:r w:rsidR="292BC597" w:rsidRPr="00105504">
        <w:rPr>
          <w:rFonts w:ascii="Arial" w:hAnsi="Arial" w:cs="Arial"/>
          <w:sz w:val="22"/>
          <w:lang w:val="mn-MN"/>
        </w:rPr>
        <w:t xml:space="preserve">удаа дараа </w:t>
      </w:r>
      <w:r w:rsidR="4BA31FB6" w:rsidRPr="00105504">
        <w:rPr>
          <w:rFonts w:ascii="Arial" w:hAnsi="Arial" w:cs="Arial"/>
          <w:sz w:val="22"/>
          <w:lang w:val="mn-MN"/>
        </w:rPr>
        <w:t>биелүүлээгүй</w:t>
      </w:r>
      <w:r w:rsidR="12AAFB73" w:rsidRPr="00105504">
        <w:rPr>
          <w:rFonts w:ascii="Arial" w:hAnsi="Arial" w:cs="Arial"/>
          <w:sz w:val="22"/>
          <w:lang w:val="mn-MN"/>
        </w:rPr>
        <w:t>;</w:t>
      </w:r>
    </w:p>
    <w:p w14:paraId="13EB1F1A" w14:textId="77777777" w:rsidR="0039763E" w:rsidRPr="00105504" w:rsidRDefault="3CE3EDFE" w:rsidP="000716C5">
      <w:pPr>
        <w:pStyle w:val="ListParagraph"/>
        <w:numPr>
          <w:ilvl w:val="2"/>
          <w:numId w:val="10"/>
        </w:numPr>
        <w:ind w:left="1260"/>
        <w:rPr>
          <w:rFonts w:ascii="Arial" w:hAnsi="Arial" w:cs="Arial"/>
          <w:sz w:val="22"/>
          <w:lang w:val="mn-MN"/>
        </w:rPr>
      </w:pPr>
      <w:r w:rsidRPr="00105504">
        <w:rPr>
          <w:rFonts w:ascii="Arial" w:hAnsi="Arial" w:cs="Arial"/>
          <w:sz w:val="22"/>
          <w:lang w:val="mn-MN"/>
        </w:rPr>
        <w:t>т</w:t>
      </w:r>
      <w:r w:rsidR="5249B6F5" w:rsidRPr="00105504">
        <w:rPr>
          <w:rFonts w:ascii="Arial" w:hAnsi="Arial" w:cs="Arial"/>
          <w:sz w:val="22"/>
          <w:lang w:val="mn-MN"/>
        </w:rPr>
        <w:t xml:space="preserve">ухайн компанийг арилжаанд оролцох эрхийг </w:t>
      </w:r>
      <w:r w:rsidR="4D77D41B" w:rsidRPr="00105504">
        <w:rPr>
          <w:rFonts w:ascii="Arial" w:hAnsi="Arial" w:cs="Arial"/>
          <w:sz w:val="22"/>
          <w:lang w:val="mn-MN"/>
        </w:rPr>
        <w:t>түр хязгаарласан, хассан</w:t>
      </w:r>
      <w:r w:rsidR="5249B6F5" w:rsidRPr="00105504">
        <w:rPr>
          <w:rFonts w:ascii="Arial" w:hAnsi="Arial" w:cs="Arial"/>
          <w:sz w:val="22"/>
          <w:lang w:val="mn-MN"/>
        </w:rPr>
        <w:t>;</w:t>
      </w:r>
    </w:p>
    <w:p w14:paraId="56D2A73E" w14:textId="0D051603" w:rsidR="00AA1825" w:rsidRPr="0023394B" w:rsidRDefault="00AA1825" w:rsidP="000716C5">
      <w:pPr>
        <w:pStyle w:val="ListParagraph"/>
        <w:numPr>
          <w:ilvl w:val="2"/>
          <w:numId w:val="10"/>
        </w:numPr>
        <w:ind w:left="1260"/>
        <w:rPr>
          <w:rFonts w:ascii="Arial" w:hAnsi="Arial" w:cs="Arial"/>
          <w:color w:val="4472C4" w:themeColor="accent1"/>
          <w:sz w:val="22"/>
          <w:lang w:val="mn-MN"/>
        </w:rPr>
      </w:pPr>
      <w:r w:rsidRPr="00105504">
        <w:rPr>
          <w:rFonts w:ascii="Arial" w:hAnsi="Arial" w:cs="Arial"/>
          <w:sz w:val="22"/>
          <w:lang w:val="mn-MN"/>
        </w:rPr>
        <w:t>Худалдах захиалгад ирүүлсэн арилжааны гэрээний нөхцөл нь нэг талын эрх ашгийг хэт хязгаарласан буюу давуу байдал олгосон эсхүл бүтээгдэхний чанарын зөрүүнд тооцох үнийн аргачлал нь олон улсын жишигт нийцээгүй; </w:t>
      </w:r>
      <w:r w:rsidRPr="0023394B">
        <w:rPr>
          <w:rFonts w:ascii="Arial" w:eastAsia="Arial" w:hAnsi="Arial" w:cs="Arial"/>
          <w:i/>
          <w:iCs/>
          <w:noProof/>
          <w:color w:val="4472C4" w:themeColor="accent1"/>
          <w:sz w:val="22"/>
          <w:lang w:val="mn-MN"/>
        </w:rPr>
        <w:t>/ Энэ заалтыг Төлөөлөн удирдах зөвлөлийн 2026 о</w:t>
      </w:r>
      <w:r w:rsidRPr="0023394B">
        <w:rPr>
          <w:rFonts w:ascii="Arial" w:hAnsi="Arial" w:cs="Arial"/>
          <w:i/>
          <w:iCs/>
          <w:noProof/>
          <w:color w:val="4472C4" w:themeColor="accent1"/>
          <w:sz w:val="22"/>
          <w:lang w:val="mn-MN"/>
        </w:rPr>
        <w:t>ны ... дугаар сарын ...-ны өдрийн ... дугаар сарын ... дугаар тогтоолоор нэмсэн./</w:t>
      </w:r>
    </w:p>
    <w:p w14:paraId="49B7AFD0" w14:textId="367AD3A2" w:rsidR="464F0434" w:rsidRPr="00105504" w:rsidRDefault="5FCCB88D" w:rsidP="7C692B81">
      <w:pPr>
        <w:pStyle w:val="ListParagraph"/>
        <w:numPr>
          <w:ilvl w:val="2"/>
          <w:numId w:val="10"/>
        </w:numPr>
        <w:ind w:left="1260"/>
        <w:rPr>
          <w:rFonts w:ascii="Arial" w:hAnsi="Arial" w:cs="Arial"/>
          <w:sz w:val="22"/>
          <w:lang w:val="mn-MN"/>
        </w:rPr>
      </w:pPr>
      <w:r w:rsidRPr="00105504">
        <w:rPr>
          <w:rFonts w:ascii="Arial" w:hAnsi="Arial" w:cs="Arial"/>
          <w:sz w:val="22"/>
          <w:lang w:val="mn-MN"/>
        </w:rPr>
        <w:t>х</w:t>
      </w:r>
      <w:r w:rsidR="21E76395" w:rsidRPr="00105504">
        <w:rPr>
          <w:rFonts w:ascii="Arial" w:hAnsi="Arial" w:cs="Arial"/>
          <w:sz w:val="22"/>
          <w:lang w:val="mn-MN"/>
        </w:rPr>
        <w:t>олбогдох хууль тогтоомж, дүрэм</w:t>
      </w:r>
      <w:r w:rsidR="0A6A1D65" w:rsidRPr="00105504">
        <w:rPr>
          <w:rFonts w:ascii="Arial" w:hAnsi="Arial" w:cs="Arial"/>
          <w:sz w:val="22"/>
          <w:lang w:val="mn-MN"/>
        </w:rPr>
        <w:t xml:space="preserve">, </w:t>
      </w:r>
      <w:r w:rsidR="21E76395" w:rsidRPr="00105504">
        <w:rPr>
          <w:rFonts w:ascii="Arial" w:hAnsi="Arial" w:cs="Arial"/>
          <w:sz w:val="22"/>
          <w:lang w:val="mn-MN"/>
        </w:rPr>
        <w:t xml:space="preserve">журамд заасан бусад үндэслэл. </w:t>
      </w:r>
    </w:p>
    <w:p w14:paraId="727046D9" w14:textId="37896A2B" w:rsidR="0039763E" w:rsidRPr="00105504" w:rsidRDefault="0AEF8C88" w:rsidP="7C692B81">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t xml:space="preserve">Бирж нь энэхүү журмын </w:t>
      </w:r>
      <w:r w:rsidR="0B756760" w:rsidRPr="00105504">
        <w:rPr>
          <w:rFonts w:ascii="Arial" w:hAnsi="Arial" w:cs="Arial"/>
          <w:noProof/>
          <w:sz w:val="22"/>
          <w:lang w:val="mn-MN"/>
        </w:rPr>
        <w:t>4</w:t>
      </w:r>
      <w:r w:rsidR="74B58565" w:rsidRPr="00105504">
        <w:rPr>
          <w:rFonts w:ascii="Arial" w:hAnsi="Arial" w:cs="Arial"/>
          <w:noProof/>
          <w:sz w:val="22"/>
          <w:lang w:val="mn-MN"/>
        </w:rPr>
        <w:t>.</w:t>
      </w:r>
      <w:r w:rsidR="6FB3E512" w:rsidRPr="00105504">
        <w:rPr>
          <w:rFonts w:ascii="Arial" w:hAnsi="Arial" w:cs="Arial"/>
          <w:noProof/>
          <w:sz w:val="22"/>
          <w:lang w:val="mn-MN"/>
        </w:rPr>
        <w:t>9</w:t>
      </w:r>
      <w:r w:rsidR="5DABB582" w:rsidRPr="00105504">
        <w:rPr>
          <w:rFonts w:ascii="Arial" w:hAnsi="Arial" w:cs="Arial"/>
          <w:noProof/>
          <w:sz w:val="22"/>
          <w:lang w:val="mn-MN"/>
        </w:rPr>
        <w:t>-</w:t>
      </w:r>
      <w:r w:rsidR="0B756760" w:rsidRPr="00105504">
        <w:rPr>
          <w:rFonts w:ascii="Arial" w:hAnsi="Arial" w:cs="Arial"/>
          <w:noProof/>
          <w:sz w:val="22"/>
          <w:lang w:val="mn-MN"/>
        </w:rPr>
        <w:t>т</w:t>
      </w:r>
      <w:r w:rsidR="3384857B" w:rsidRPr="00105504">
        <w:rPr>
          <w:rFonts w:ascii="Arial" w:hAnsi="Arial" w:cs="Arial"/>
          <w:noProof/>
          <w:sz w:val="22"/>
          <w:lang w:val="mn-MN"/>
        </w:rPr>
        <w:t xml:space="preserve"> </w:t>
      </w:r>
      <w:r w:rsidRPr="00105504">
        <w:rPr>
          <w:rFonts w:ascii="Arial" w:hAnsi="Arial" w:cs="Arial"/>
          <w:noProof/>
          <w:sz w:val="22"/>
          <w:lang w:val="mn-MN"/>
        </w:rPr>
        <w:t>заас</w:t>
      </w:r>
      <w:r w:rsidR="3C1E9DFF" w:rsidRPr="00105504">
        <w:rPr>
          <w:rFonts w:ascii="Arial" w:hAnsi="Arial" w:cs="Arial"/>
          <w:noProof/>
          <w:sz w:val="22"/>
          <w:lang w:val="mn-MN"/>
        </w:rPr>
        <w:t>ан үндэслэлээр худалдах</w:t>
      </w:r>
      <w:r w:rsidRPr="00105504">
        <w:rPr>
          <w:rFonts w:ascii="Arial" w:hAnsi="Arial" w:cs="Arial"/>
          <w:noProof/>
          <w:sz w:val="22"/>
          <w:lang w:val="mn-MN"/>
        </w:rPr>
        <w:t xml:space="preserve"> захиалгыг </w:t>
      </w:r>
      <w:r w:rsidR="32F435B8" w:rsidRPr="00105504">
        <w:rPr>
          <w:rFonts w:ascii="Arial" w:hAnsi="Arial" w:cs="Arial"/>
          <w:noProof/>
          <w:sz w:val="22"/>
          <w:lang w:val="mn-MN"/>
        </w:rPr>
        <w:t xml:space="preserve">бүртгэхээс </w:t>
      </w:r>
      <w:r w:rsidRPr="00105504">
        <w:rPr>
          <w:rFonts w:ascii="Arial" w:hAnsi="Arial" w:cs="Arial"/>
          <w:noProof/>
          <w:sz w:val="22"/>
          <w:lang w:val="mn-MN"/>
        </w:rPr>
        <w:t>татгалзсан тохиолдолд энэ тухай</w:t>
      </w:r>
      <w:r w:rsidR="7D38972A" w:rsidRPr="00105504">
        <w:rPr>
          <w:rFonts w:ascii="Arial" w:hAnsi="Arial" w:cs="Arial"/>
          <w:noProof/>
          <w:sz w:val="22"/>
          <w:lang w:val="mn-MN"/>
        </w:rPr>
        <w:t xml:space="preserve"> </w:t>
      </w:r>
      <w:r w:rsidR="1E10E470" w:rsidRPr="00105504">
        <w:rPr>
          <w:rFonts w:ascii="Arial" w:hAnsi="Arial" w:cs="Arial"/>
          <w:noProof/>
          <w:sz w:val="22"/>
          <w:lang w:val="mn-MN"/>
        </w:rPr>
        <w:t>худалдагч эсхүл түүний брокерт</w:t>
      </w:r>
      <w:r w:rsidR="4D1EA6BA" w:rsidRPr="00105504">
        <w:rPr>
          <w:rFonts w:ascii="Arial" w:hAnsi="Arial" w:cs="Arial"/>
          <w:noProof/>
          <w:sz w:val="22"/>
          <w:lang w:val="mn-MN"/>
        </w:rPr>
        <w:t xml:space="preserve"> нэн даруй</w:t>
      </w:r>
      <w:r w:rsidRPr="00105504">
        <w:rPr>
          <w:rFonts w:ascii="Arial" w:hAnsi="Arial" w:cs="Arial"/>
          <w:noProof/>
          <w:sz w:val="22"/>
          <w:lang w:val="mn-MN"/>
        </w:rPr>
        <w:t xml:space="preserve"> </w:t>
      </w:r>
      <w:r w:rsidR="49793E0D" w:rsidRPr="00105504">
        <w:rPr>
          <w:rFonts w:ascii="Arial" w:hAnsi="Arial" w:cs="Arial"/>
          <w:noProof/>
          <w:sz w:val="22"/>
          <w:lang w:val="mn-MN"/>
        </w:rPr>
        <w:t>мэдэ</w:t>
      </w:r>
      <w:r w:rsidR="00EB6E98" w:rsidRPr="00105504">
        <w:rPr>
          <w:rFonts w:ascii="Arial" w:hAnsi="Arial" w:cs="Arial"/>
          <w:noProof/>
          <w:sz w:val="22"/>
          <w:lang w:val="mn-MN"/>
        </w:rPr>
        <w:t>гдэнэ</w:t>
      </w:r>
      <w:r w:rsidR="0006855E" w:rsidRPr="00105504">
        <w:rPr>
          <w:rFonts w:ascii="Arial" w:hAnsi="Arial" w:cs="Arial"/>
          <w:noProof/>
          <w:sz w:val="22"/>
          <w:lang w:val="mn-MN"/>
        </w:rPr>
        <w:t xml:space="preserve">. </w:t>
      </w:r>
    </w:p>
    <w:p w14:paraId="1298DC7C" w14:textId="0BABFDA3" w:rsidR="002F24E8" w:rsidRPr="00105504" w:rsidRDefault="1E10E470" w:rsidP="7C692B81">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t>Х</w:t>
      </w:r>
      <w:r w:rsidR="739BE9D7" w:rsidRPr="00105504">
        <w:rPr>
          <w:rFonts w:ascii="Arial" w:hAnsi="Arial" w:cs="Arial"/>
          <w:noProof/>
          <w:sz w:val="22"/>
          <w:lang w:val="mn-MN"/>
        </w:rPr>
        <w:t>удалдагч</w:t>
      </w:r>
      <w:r w:rsidRPr="00105504">
        <w:rPr>
          <w:rFonts w:ascii="Arial" w:hAnsi="Arial" w:cs="Arial"/>
          <w:noProof/>
          <w:sz w:val="22"/>
          <w:lang w:val="mn-MN"/>
        </w:rPr>
        <w:t xml:space="preserve"> Биржид</w:t>
      </w:r>
      <w:r w:rsidR="739BE9D7" w:rsidRPr="00105504">
        <w:rPr>
          <w:rFonts w:ascii="Arial" w:hAnsi="Arial" w:cs="Arial"/>
          <w:noProof/>
          <w:sz w:val="22"/>
          <w:lang w:val="mn-MN"/>
        </w:rPr>
        <w:t xml:space="preserve"> ирүүлсэн </w:t>
      </w:r>
      <w:r w:rsidR="0E48233F" w:rsidRPr="00105504">
        <w:rPr>
          <w:rFonts w:ascii="Arial" w:hAnsi="Arial" w:cs="Arial"/>
          <w:noProof/>
          <w:sz w:val="22"/>
          <w:lang w:val="mn-MN"/>
        </w:rPr>
        <w:t xml:space="preserve">худалдах захиалгын </w:t>
      </w:r>
      <w:r w:rsidR="739BE9D7" w:rsidRPr="00105504">
        <w:rPr>
          <w:rFonts w:ascii="Arial" w:hAnsi="Arial" w:cs="Arial"/>
          <w:noProof/>
          <w:sz w:val="22"/>
          <w:lang w:val="mn-MN"/>
        </w:rPr>
        <w:t>мэдээллийг</w:t>
      </w:r>
      <w:r w:rsidR="59CC8D37" w:rsidRPr="00105504">
        <w:rPr>
          <w:rFonts w:ascii="Arial" w:hAnsi="Arial" w:cs="Arial"/>
          <w:noProof/>
          <w:sz w:val="22"/>
          <w:lang w:val="mn-MN"/>
        </w:rPr>
        <w:t xml:space="preserve"> </w:t>
      </w:r>
      <w:r w:rsidR="739BE9D7" w:rsidRPr="00105504">
        <w:rPr>
          <w:rFonts w:ascii="Arial" w:hAnsi="Arial" w:cs="Arial"/>
          <w:noProof/>
          <w:sz w:val="22"/>
          <w:lang w:val="mn-MN"/>
        </w:rPr>
        <w:t xml:space="preserve">зөрүүтэй </w:t>
      </w:r>
      <w:r w:rsidR="4611E659" w:rsidRPr="00105504">
        <w:rPr>
          <w:rFonts w:ascii="Arial" w:hAnsi="Arial" w:cs="Arial"/>
          <w:noProof/>
          <w:sz w:val="22"/>
          <w:lang w:val="mn-MN"/>
        </w:rPr>
        <w:t>ирүүлсэн</w:t>
      </w:r>
      <w:r w:rsidR="739BE9D7" w:rsidRPr="00105504">
        <w:rPr>
          <w:rFonts w:ascii="Arial" w:hAnsi="Arial" w:cs="Arial"/>
          <w:noProof/>
          <w:sz w:val="22"/>
          <w:lang w:val="mn-MN"/>
        </w:rPr>
        <w:t xml:space="preserve"> тохиолдолд</w:t>
      </w:r>
      <w:r w:rsidR="4195FAFA" w:rsidRPr="00105504">
        <w:rPr>
          <w:rFonts w:ascii="Arial" w:hAnsi="Arial" w:cs="Arial"/>
          <w:noProof/>
          <w:sz w:val="22"/>
          <w:lang w:val="mn-MN"/>
        </w:rPr>
        <w:t xml:space="preserve"> </w:t>
      </w:r>
      <w:r w:rsidRPr="00105504">
        <w:rPr>
          <w:rFonts w:ascii="Arial" w:hAnsi="Arial" w:cs="Arial"/>
          <w:noProof/>
          <w:sz w:val="22"/>
          <w:lang w:val="mn-MN"/>
        </w:rPr>
        <w:t>т</w:t>
      </w:r>
      <w:r w:rsidR="4195FAFA" w:rsidRPr="00105504">
        <w:rPr>
          <w:rFonts w:ascii="Arial" w:hAnsi="Arial" w:cs="Arial"/>
          <w:noProof/>
          <w:sz w:val="22"/>
          <w:lang w:val="mn-MN"/>
        </w:rPr>
        <w:t>үүнээс үүсэх үр дагаврыг</w:t>
      </w:r>
      <w:r w:rsidR="739BE9D7" w:rsidRPr="00105504">
        <w:rPr>
          <w:rFonts w:ascii="Arial" w:hAnsi="Arial" w:cs="Arial"/>
          <w:noProof/>
          <w:sz w:val="22"/>
          <w:lang w:val="mn-MN"/>
        </w:rPr>
        <w:t xml:space="preserve"> </w:t>
      </w:r>
      <w:r w:rsidRPr="00105504">
        <w:rPr>
          <w:rFonts w:ascii="Arial" w:hAnsi="Arial" w:cs="Arial"/>
          <w:noProof/>
          <w:sz w:val="22"/>
          <w:lang w:val="mn-MN"/>
        </w:rPr>
        <w:t>худалдагч өөрөө</w:t>
      </w:r>
      <w:r w:rsidR="739BE9D7" w:rsidRPr="00105504">
        <w:rPr>
          <w:rFonts w:ascii="Arial" w:hAnsi="Arial" w:cs="Arial"/>
          <w:noProof/>
          <w:sz w:val="22"/>
          <w:lang w:val="mn-MN"/>
        </w:rPr>
        <w:t xml:space="preserve"> </w:t>
      </w:r>
      <w:r w:rsidR="49E9AA6A" w:rsidRPr="00105504">
        <w:rPr>
          <w:rFonts w:ascii="Arial" w:hAnsi="Arial" w:cs="Arial"/>
          <w:noProof/>
          <w:sz w:val="22"/>
          <w:lang w:val="mn-MN"/>
        </w:rPr>
        <w:t>хариуцна.</w:t>
      </w:r>
    </w:p>
    <w:p w14:paraId="3071E24D" w14:textId="52E92EBB" w:rsidR="007A364F" w:rsidRPr="00105504" w:rsidRDefault="002F24E8" w:rsidP="000716C5">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t>Хэрэв худалдагч брокероор дамжуулан худалдах захиалгыг Биржид ирүүлсэн тохиолдолд захиалгын үнэн зөвийг брокер хариуцна.</w:t>
      </w:r>
      <w:r w:rsidR="6C829797" w:rsidRPr="00105504">
        <w:rPr>
          <w:rFonts w:ascii="Arial" w:hAnsi="Arial" w:cs="Arial"/>
          <w:noProof/>
          <w:sz w:val="22"/>
          <w:lang w:val="mn-MN"/>
        </w:rPr>
        <w:t xml:space="preserve"> </w:t>
      </w:r>
    </w:p>
    <w:p w14:paraId="4A1537F2" w14:textId="77777777" w:rsidR="000716C5" w:rsidRPr="00105504" w:rsidRDefault="000716C5" w:rsidP="004A459D">
      <w:pPr>
        <w:pStyle w:val="Heading2"/>
        <w:jc w:val="left"/>
        <w:rPr>
          <w:rFonts w:ascii="Arial" w:hAnsi="Arial" w:cs="Arial"/>
          <w:color w:val="auto"/>
          <w:sz w:val="22"/>
          <w:szCs w:val="22"/>
          <w:lang w:val="mn-MN"/>
        </w:rPr>
      </w:pPr>
    </w:p>
    <w:p w14:paraId="2F102B5C" w14:textId="36AE7D1F" w:rsidR="003F5DD1" w:rsidRPr="00105504" w:rsidRDefault="00CB3A51" w:rsidP="00977A33">
      <w:pPr>
        <w:rPr>
          <w:rFonts w:ascii="Arial" w:hAnsi="Arial" w:cs="Arial"/>
          <w:b/>
          <w:bCs/>
          <w:sz w:val="22"/>
          <w:lang w:val="mn-MN"/>
        </w:rPr>
      </w:pPr>
      <w:bookmarkStart w:id="12" w:name="_Toc191121617"/>
      <w:r w:rsidRPr="00105504">
        <w:rPr>
          <w:rFonts w:ascii="Arial" w:hAnsi="Arial" w:cs="Arial"/>
          <w:b/>
          <w:bCs/>
          <w:sz w:val="22"/>
          <w:lang w:val="mn-MN"/>
        </w:rPr>
        <w:t>Б</w:t>
      </w:r>
      <w:r w:rsidR="00977A33" w:rsidRPr="00105504">
        <w:rPr>
          <w:rFonts w:ascii="Arial" w:hAnsi="Arial" w:cs="Arial"/>
          <w:b/>
          <w:bCs/>
          <w:sz w:val="22"/>
          <w:lang w:val="mn-MN"/>
        </w:rPr>
        <w:t>иржид бүртгэгдсэн худалдах захиалгад өөрчлөлт оруулах, цуцлах</w:t>
      </w:r>
      <w:bookmarkEnd w:id="12"/>
    </w:p>
    <w:p w14:paraId="565ECB1A" w14:textId="77777777" w:rsidR="00766EF0" w:rsidRPr="00105504" w:rsidRDefault="00766EF0" w:rsidP="00766EF0">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t>Уул уурхайн бүтээгдэхүүний зах зээлийн үнэ буурсан эсхүл өссөн тохиолдолд арилжаа зохион байгуулагдахаас ажлын 1-ээс доошгүй өдрийн өмнө дуудах доод үнийг өөрчлөх хүсэлт ирүүлж болно.</w:t>
      </w:r>
    </w:p>
    <w:p w14:paraId="20A85BE2" w14:textId="669784C8" w:rsidR="00766EF0" w:rsidRPr="00105504" w:rsidRDefault="00766EF0" w:rsidP="00766EF0">
      <w:pPr>
        <w:pStyle w:val="ListParagraph"/>
        <w:ind w:left="567"/>
        <w:rPr>
          <w:rFonts w:ascii="Arial" w:eastAsia="SimSun" w:hAnsi="Arial" w:cs="Arial"/>
          <w:noProof/>
          <w:sz w:val="22"/>
          <w:lang w:val="mn-MN"/>
        </w:rPr>
      </w:pPr>
      <w:r w:rsidRPr="00105504">
        <w:rPr>
          <w:rFonts w:ascii="Arial" w:hAnsi="Arial" w:cs="Arial"/>
          <w:i/>
          <w:iCs/>
          <w:color w:val="4472C4" w:themeColor="accent1"/>
          <w:sz w:val="22"/>
          <w:lang w:val="mn-MN"/>
        </w:rPr>
        <w:t xml:space="preserve">/Энэ хэсгийг Төлөөлөн удирдах зөвлөлийн 2025 оны 09 дүгээр сарын 18-ны өдрийн </w:t>
      </w:r>
      <w:r w:rsidR="008630C4" w:rsidRPr="00105504">
        <w:rPr>
          <w:rFonts w:ascii="Arial" w:hAnsi="Arial" w:cs="Arial"/>
          <w:i/>
          <w:iCs/>
          <w:color w:val="4472C4" w:themeColor="accent1"/>
          <w:sz w:val="22"/>
          <w:lang w:val="mn-MN"/>
        </w:rPr>
        <w:t xml:space="preserve">48 </w:t>
      </w:r>
      <w:r w:rsidRPr="00105504">
        <w:rPr>
          <w:rFonts w:ascii="Arial" w:hAnsi="Arial" w:cs="Arial"/>
          <w:i/>
          <w:iCs/>
          <w:color w:val="4472C4" w:themeColor="accent1"/>
          <w:sz w:val="22"/>
          <w:lang w:val="mn-MN"/>
        </w:rPr>
        <w:t>дугаар тогтоолоор өөрчилсөн./</w:t>
      </w:r>
      <w:r w:rsidRPr="00105504">
        <w:rPr>
          <w:rFonts w:ascii="Arial" w:hAnsi="Arial" w:cs="Arial"/>
          <w:color w:val="4472C4" w:themeColor="accent1"/>
          <w:sz w:val="22"/>
          <w:lang w:val="mn-MN"/>
        </w:rPr>
        <w:t> </w:t>
      </w:r>
    </w:p>
    <w:p w14:paraId="4A946A4A" w14:textId="109DE2F4" w:rsidR="0097303D" w:rsidRPr="00105504" w:rsidRDefault="483D2EB9" w:rsidP="7C692B81">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lastRenderedPageBreak/>
        <w:t xml:space="preserve">Бирж нь </w:t>
      </w:r>
      <w:r w:rsidR="045C5E97" w:rsidRPr="00105504">
        <w:rPr>
          <w:rFonts w:ascii="Arial" w:hAnsi="Arial" w:cs="Arial"/>
          <w:noProof/>
          <w:sz w:val="22"/>
          <w:lang w:val="mn-MN"/>
        </w:rPr>
        <w:t>4.1</w:t>
      </w:r>
      <w:r w:rsidR="39DB8C7B" w:rsidRPr="00105504">
        <w:rPr>
          <w:rFonts w:ascii="Arial" w:hAnsi="Arial" w:cs="Arial"/>
          <w:noProof/>
          <w:sz w:val="22"/>
          <w:lang w:val="mn-MN"/>
        </w:rPr>
        <w:t>3</w:t>
      </w:r>
      <w:r w:rsidR="6CC2739D" w:rsidRPr="00105504">
        <w:rPr>
          <w:rFonts w:ascii="Arial" w:hAnsi="Arial" w:cs="Arial"/>
          <w:noProof/>
          <w:sz w:val="22"/>
          <w:lang w:val="mn-MN"/>
        </w:rPr>
        <w:t>-</w:t>
      </w:r>
      <w:r w:rsidR="00CB455F" w:rsidRPr="00105504">
        <w:rPr>
          <w:rFonts w:ascii="Arial" w:hAnsi="Arial" w:cs="Arial"/>
          <w:noProof/>
          <w:sz w:val="22"/>
          <w:lang w:val="mn-MN"/>
        </w:rPr>
        <w:t>т</w:t>
      </w:r>
      <w:r w:rsidR="6CC2739D" w:rsidRPr="00105504">
        <w:rPr>
          <w:rFonts w:ascii="Arial" w:hAnsi="Arial" w:cs="Arial"/>
          <w:noProof/>
          <w:sz w:val="22"/>
          <w:lang w:val="mn-MN"/>
        </w:rPr>
        <w:t xml:space="preserve"> заасан</w:t>
      </w:r>
      <w:r w:rsidR="045C5E97" w:rsidRPr="00105504">
        <w:rPr>
          <w:rFonts w:ascii="Arial" w:hAnsi="Arial" w:cs="Arial"/>
          <w:noProof/>
          <w:sz w:val="22"/>
          <w:lang w:val="mn-MN"/>
        </w:rPr>
        <w:t xml:space="preserve"> </w:t>
      </w:r>
      <w:r w:rsidRPr="00105504">
        <w:rPr>
          <w:rFonts w:ascii="Arial" w:hAnsi="Arial" w:cs="Arial"/>
          <w:noProof/>
          <w:sz w:val="22"/>
          <w:lang w:val="mn-MN"/>
        </w:rPr>
        <w:t>хүсэлтийг</w:t>
      </w:r>
      <w:r w:rsidR="00A918BE" w:rsidRPr="00105504">
        <w:rPr>
          <w:rFonts w:ascii="Arial" w:hAnsi="Arial" w:cs="Arial"/>
          <w:noProof/>
          <w:sz w:val="22"/>
          <w:lang w:val="mn-MN"/>
        </w:rPr>
        <w:t xml:space="preserve"> х</w:t>
      </w:r>
      <w:r w:rsidR="50F2FE40" w:rsidRPr="00105504">
        <w:rPr>
          <w:rFonts w:ascii="Arial" w:hAnsi="Arial" w:cs="Arial"/>
          <w:noProof/>
          <w:sz w:val="22"/>
          <w:lang w:val="mn-MN"/>
        </w:rPr>
        <w:t>аргалзан</w:t>
      </w:r>
      <w:r w:rsidR="00A918BE" w:rsidRPr="00105504">
        <w:rPr>
          <w:rFonts w:ascii="Arial" w:hAnsi="Arial" w:cs="Arial"/>
          <w:noProof/>
          <w:sz w:val="22"/>
          <w:lang w:val="mn-MN"/>
        </w:rPr>
        <w:t>,</w:t>
      </w:r>
      <w:r w:rsidR="7F7DD90E" w:rsidRPr="00105504">
        <w:rPr>
          <w:rFonts w:ascii="Arial" w:hAnsi="Arial" w:cs="Arial"/>
          <w:noProof/>
          <w:sz w:val="22"/>
          <w:lang w:val="mn-MN"/>
        </w:rPr>
        <w:t xml:space="preserve"> Гүйцэтгэх захирлын тушаалаар</w:t>
      </w:r>
      <w:r w:rsidRPr="00105504">
        <w:rPr>
          <w:rFonts w:ascii="Arial" w:hAnsi="Arial" w:cs="Arial"/>
          <w:noProof/>
          <w:sz w:val="22"/>
          <w:lang w:val="mn-MN"/>
        </w:rPr>
        <w:t xml:space="preserve"> </w:t>
      </w:r>
      <w:r w:rsidR="2C030A3C" w:rsidRPr="00105504">
        <w:rPr>
          <w:rFonts w:ascii="Arial" w:hAnsi="Arial" w:cs="Arial"/>
          <w:noProof/>
          <w:sz w:val="22"/>
          <w:lang w:val="mn-MN"/>
        </w:rPr>
        <w:t>тухайн захиалг</w:t>
      </w:r>
      <w:r w:rsidR="045C5E97" w:rsidRPr="00105504">
        <w:rPr>
          <w:rFonts w:ascii="Arial" w:hAnsi="Arial" w:cs="Arial"/>
          <w:noProof/>
          <w:sz w:val="22"/>
          <w:lang w:val="mn-MN"/>
        </w:rPr>
        <w:t>а</w:t>
      </w:r>
      <w:r w:rsidR="2C030A3C" w:rsidRPr="00105504">
        <w:rPr>
          <w:rFonts w:ascii="Arial" w:hAnsi="Arial" w:cs="Arial"/>
          <w:noProof/>
          <w:sz w:val="22"/>
          <w:lang w:val="mn-MN"/>
        </w:rPr>
        <w:t xml:space="preserve">д өөрчлөлт оруулж </w:t>
      </w:r>
      <w:r w:rsidR="3E5FFDEE" w:rsidRPr="00105504">
        <w:rPr>
          <w:rFonts w:ascii="Arial" w:hAnsi="Arial" w:cs="Arial"/>
          <w:noProof/>
          <w:sz w:val="22"/>
          <w:lang w:val="mn-MN"/>
        </w:rPr>
        <w:t>болох бөгөөд</w:t>
      </w:r>
      <w:r w:rsidR="2C030A3C" w:rsidRPr="00105504">
        <w:rPr>
          <w:rFonts w:ascii="Arial" w:hAnsi="Arial" w:cs="Arial"/>
          <w:noProof/>
          <w:sz w:val="22"/>
          <w:lang w:val="mn-MN"/>
        </w:rPr>
        <w:t xml:space="preserve"> </w:t>
      </w:r>
      <w:r w:rsidR="3E5FFDEE" w:rsidRPr="00105504">
        <w:rPr>
          <w:rFonts w:ascii="Arial" w:hAnsi="Arial" w:cs="Arial"/>
          <w:noProof/>
          <w:sz w:val="22"/>
          <w:lang w:val="mn-MN"/>
        </w:rPr>
        <w:t>хэрэв өөрчлөлт</w:t>
      </w:r>
      <w:r w:rsidR="2C030A3C" w:rsidRPr="00105504">
        <w:rPr>
          <w:rFonts w:ascii="Arial" w:hAnsi="Arial" w:cs="Arial"/>
          <w:noProof/>
          <w:sz w:val="22"/>
          <w:lang w:val="mn-MN"/>
        </w:rPr>
        <w:t xml:space="preserve"> </w:t>
      </w:r>
      <w:r w:rsidR="3E5FFDEE" w:rsidRPr="00105504">
        <w:rPr>
          <w:rFonts w:ascii="Arial" w:hAnsi="Arial" w:cs="Arial"/>
          <w:noProof/>
          <w:sz w:val="22"/>
          <w:lang w:val="mn-MN"/>
        </w:rPr>
        <w:t>оруулсан бол</w:t>
      </w:r>
      <w:r w:rsidR="2C030A3C" w:rsidRPr="00105504">
        <w:rPr>
          <w:rFonts w:ascii="Arial" w:hAnsi="Arial" w:cs="Arial"/>
          <w:noProof/>
          <w:sz w:val="22"/>
          <w:lang w:val="mn-MN"/>
        </w:rPr>
        <w:t xml:space="preserve"> олон нийтэд нэн даруй </w:t>
      </w:r>
      <w:r w:rsidR="00971584" w:rsidRPr="00105504">
        <w:rPr>
          <w:rFonts w:ascii="Arial" w:hAnsi="Arial" w:cs="Arial"/>
          <w:noProof/>
          <w:sz w:val="22"/>
          <w:lang w:val="mn-MN"/>
        </w:rPr>
        <w:t>Биржийн</w:t>
      </w:r>
      <w:r w:rsidR="2C030A3C" w:rsidRPr="00105504">
        <w:rPr>
          <w:rFonts w:ascii="Arial" w:hAnsi="Arial" w:cs="Arial"/>
          <w:noProof/>
          <w:sz w:val="22"/>
          <w:lang w:val="mn-MN"/>
        </w:rPr>
        <w:t xml:space="preserve"> албан ёсны цахим хуудсаар мэдээлнэ.</w:t>
      </w:r>
    </w:p>
    <w:p w14:paraId="723EA064" w14:textId="107B93D0" w:rsidR="46EB7F6D" w:rsidRPr="00105504" w:rsidRDefault="46EB7F6D" w:rsidP="000716C5">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t>Дараах тохиолдолд Бирж бүртгэгдсэн захиалгыг цуца</w:t>
      </w:r>
      <w:r w:rsidR="672E5C5A" w:rsidRPr="00105504">
        <w:rPr>
          <w:rFonts w:ascii="Arial" w:hAnsi="Arial" w:cs="Arial"/>
          <w:noProof/>
          <w:sz w:val="22"/>
          <w:lang w:val="mn-MN"/>
        </w:rPr>
        <w:t>лна</w:t>
      </w:r>
      <w:r w:rsidRPr="00105504">
        <w:rPr>
          <w:rFonts w:ascii="Arial" w:hAnsi="Arial" w:cs="Arial"/>
          <w:noProof/>
          <w:sz w:val="22"/>
          <w:lang w:val="mn-MN"/>
        </w:rPr>
        <w:t>. Үүн</w:t>
      </w:r>
      <w:r w:rsidR="73015DBE" w:rsidRPr="00105504">
        <w:rPr>
          <w:rFonts w:ascii="Arial" w:hAnsi="Arial" w:cs="Arial"/>
          <w:noProof/>
          <w:sz w:val="22"/>
          <w:lang w:val="mn-MN"/>
        </w:rPr>
        <w:t xml:space="preserve">д: </w:t>
      </w:r>
    </w:p>
    <w:p w14:paraId="767C370E" w14:textId="2C9ACEC2" w:rsidR="73015DBE" w:rsidRPr="00105504" w:rsidRDefault="3A3D4F59" w:rsidP="7C692B81">
      <w:pPr>
        <w:pStyle w:val="ListParagraph"/>
        <w:numPr>
          <w:ilvl w:val="2"/>
          <w:numId w:val="10"/>
        </w:numPr>
        <w:ind w:left="1350" w:hanging="810"/>
        <w:rPr>
          <w:rFonts w:ascii="Arial" w:eastAsia="SimSun" w:hAnsi="Arial" w:cs="Arial"/>
          <w:noProof/>
          <w:sz w:val="22"/>
          <w:lang w:val="mn-MN"/>
        </w:rPr>
      </w:pPr>
      <w:r w:rsidRPr="00105504">
        <w:rPr>
          <w:rFonts w:ascii="Arial" w:eastAsia="SimSun" w:hAnsi="Arial" w:cs="Arial"/>
          <w:noProof/>
          <w:sz w:val="22"/>
          <w:lang w:val="mn-MN"/>
        </w:rPr>
        <w:t>эрх бүхий байгууллага, албан тушаалтнаас шаардсан;</w:t>
      </w:r>
    </w:p>
    <w:p w14:paraId="741A1C3E" w14:textId="69B6F635" w:rsidR="3BE40BDF" w:rsidRPr="00105504" w:rsidRDefault="3A3D4F59" w:rsidP="7C692B81">
      <w:pPr>
        <w:pStyle w:val="ListParagraph"/>
        <w:numPr>
          <w:ilvl w:val="2"/>
          <w:numId w:val="10"/>
        </w:numPr>
        <w:ind w:left="1350" w:hanging="810"/>
        <w:rPr>
          <w:rFonts w:ascii="Arial" w:eastAsia="SimSun" w:hAnsi="Arial" w:cs="Arial"/>
          <w:noProof/>
          <w:sz w:val="22"/>
          <w:lang w:val="mn-MN"/>
        </w:rPr>
      </w:pPr>
      <w:r w:rsidRPr="00105504">
        <w:rPr>
          <w:rFonts w:ascii="Arial" w:eastAsia="SimSun" w:hAnsi="Arial" w:cs="Arial"/>
          <w:noProof/>
          <w:sz w:val="22"/>
          <w:lang w:val="mn-MN"/>
        </w:rPr>
        <w:t>гэнэтийн болон давагдашгүй хүчний шинжтэй онцгой нөхцөл байдлаас тухайн арилжаа явагдах боломжгүй болсон</w:t>
      </w:r>
      <w:r w:rsidR="3039F19D" w:rsidRPr="00105504">
        <w:rPr>
          <w:rFonts w:ascii="Arial" w:eastAsia="SimSun" w:hAnsi="Arial" w:cs="Arial"/>
          <w:noProof/>
          <w:sz w:val="22"/>
          <w:lang w:val="mn-MN"/>
        </w:rPr>
        <w:t xml:space="preserve"> талаарх </w:t>
      </w:r>
      <w:r w:rsidR="00CB455F" w:rsidRPr="00105504">
        <w:rPr>
          <w:rFonts w:ascii="Arial" w:eastAsia="SimSun" w:hAnsi="Arial" w:cs="Arial"/>
          <w:noProof/>
          <w:sz w:val="22"/>
          <w:lang w:val="mn-MN"/>
        </w:rPr>
        <w:t>баримтыг</w:t>
      </w:r>
      <w:r w:rsidR="3039F19D" w:rsidRPr="00105504">
        <w:rPr>
          <w:rFonts w:ascii="Arial" w:eastAsia="SimSun" w:hAnsi="Arial" w:cs="Arial"/>
          <w:noProof/>
          <w:sz w:val="22"/>
          <w:lang w:val="mn-MN"/>
        </w:rPr>
        <w:t xml:space="preserve"> Худалдагч ирүүлсэн</w:t>
      </w:r>
      <w:r w:rsidR="0720F9DE" w:rsidRPr="00105504">
        <w:rPr>
          <w:rFonts w:ascii="Arial" w:eastAsia="SimSun" w:hAnsi="Arial" w:cs="Arial"/>
          <w:noProof/>
          <w:sz w:val="22"/>
          <w:lang w:val="mn-MN"/>
        </w:rPr>
        <w:t>.</w:t>
      </w:r>
    </w:p>
    <w:p w14:paraId="01B12F58" w14:textId="14185341" w:rsidR="494D75D1" w:rsidRPr="00105504" w:rsidRDefault="0FAD80F8" w:rsidP="7C692B81">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t xml:space="preserve">Хэрэв </w:t>
      </w:r>
      <w:r w:rsidR="3F59BFBE" w:rsidRPr="00105504">
        <w:rPr>
          <w:rFonts w:ascii="Arial" w:hAnsi="Arial" w:cs="Arial"/>
          <w:noProof/>
          <w:sz w:val="22"/>
          <w:lang w:val="mn-MN"/>
        </w:rPr>
        <w:t>Б</w:t>
      </w:r>
      <w:r w:rsidRPr="00105504">
        <w:rPr>
          <w:rFonts w:ascii="Arial" w:hAnsi="Arial" w:cs="Arial"/>
          <w:noProof/>
          <w:sz w:val="22"/>
          <w:lang w:val="mn-MN"/>
        </w:rPr>
        <w:t xml:space="preserve">иржээс захиалгыг цуцалсан бол энэ талаар </w:t>
      </w:r>
      <w:r w:rsidR="119E5017" w:rsidRPr="00105504">
        <w:rPr>
          <w:rFonts w:ascii="Arial" w:hAnsi="Arial" w:cs="Arial"/>
          <w:noProof/>
          <w:sz w:val="22"/>
          <w:lang w:val="mn-MN"/>
        </w:rPr>
        <w:t xml:space="preserve">биржийн арилжаанд оролцогчдод </w:t>
      </w:r>
      <w:r w:rsidR="4739E856" w:rsidRPr="00105504">
        <w:rPr>
          <w:rFonts w:ascii="Arial" w:hAnsi="Arial" w:cs="Arial"/>
          <w:noProof/>
          <w:sz w:val="22"/>
          <w:lang w:val="mn-MN"/>
        </w:rPr>
        <w:t xml:space="preserve">нэн даруй </w:t>
      </w:r>
      <w:r w:rsidR="119E5017" w:rsidRPr="00105504">
        <w:rPr>
          <w:rFonts w:ascii="Arial" w:hAnsi="Arial" w:cs="Arial"/>
          <w:noProof/>
          <w:sz w:val="22"/>
          <w:lang w:val="mn-MN"/>
        </w:rPr>
        <w:t>мэдэ</w:t>
      </w:r>
      <w:r w:rsidR="00EB6E98" w:rsidRPr="00105504">
        <w:rPr>
          <w:rFonts w:ascii="Arial" w:hAnsi="Arial" w:cs="Arial"/>
          <w:noProof/>
          <w:sz w:val="22"/>
          <w:lang w:val="mn-MN"/>
        </w:rPr>
        <w:t>гдэнэ</w:t>
      </w:r>
      <w:r w:rsidR="6EE90A7E" w:rsidRPr="00105504">
        <w:rPr>
          <w:rFonts w:ascii="Arial" w:hAnsi="Arial" w:cs="Arial"/>
          <w:noProof/>
          <w:sz w:val="22"/>
          <w:lang w:val="mn-MN"/>
        </w:rPr>
        <w:t xml:space="preserve">. </w:t>
      </w:r>
    </w:p>
    <w:p w14:paraId="54C3F6FE" w14:textId="250B96E2" w:rsidR="0083B9E1" w:rsidRPr="00105504" w:rsidRDefault="0083B9E1" w:rsidP="000716C5">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t>Захиалгыг цуц</w:t>
      </w:r>
      <w:r w:rsidR="691D2530" w:rsidRPr="00105504">
        <w:rPr>
          <w:rFonts w:ascii="Arial" w:hAnsi="Arial" w:cs="Arial"/>
          <w:noProof/>
          <w:sz w:val="22"/>
          <w:lang w:val="mn-MN"/>
        </w:rPr>
        <w:t>лах шалтгаан болсон</w:t>
      </w:r>
      <w:r w:rsidRPr="00105504">
        <w:rPr>
          <w:rFonts w:ascii="Arial" w:hAnsi="Arial" w:cs="Arial"/>
          <w:noProof/>
          <w:sz w:val="22"/>
          <w:lang w:val="mn-MN"/>
        </w:rPr>
        <w:t xml:space="preserve"> нөхцөл байдал арилсан </w:t>
      </w:r>
      <w:r w:rsidR="130631A5" w:rsidRPr="00105504">
        <w:rPr>
          <w:rFonts w:ascii="Arial" w:hAnsi="Arial" w:cs="Arial"/>
          <w:noProof/>
          <w:sz w:val="22"/>
          <w:lang w:val="mn-MN"/>
        </w:rPr>
        <w:t xml:space="preserve">тохиолдолд </w:t>
      </w:r>
      <w:r w:rsidR="1C148308" w:rsidRPr="00105504">
        <w:rPr>
          <w:rFonts w:ascii="Arial" w:hAnsi="Arial" w:cs="Arial"/>
          <w:noProof/>
          <w:sz w:val="22"/>
          <w:lang w:val="mn-MN"/>
        </w:rPr>
        <w:t>тухай</w:t>
      </w:r>
      <w:r w:rsidR="6F393AE4" w:rsidRPr="00105504">
        <w:rPr>
          <w:rFonts w:ascii="Arial" w:hAnsi="Arial" w:cs="Arial"/>
          <w:noProof/>
          <w:sz w:val="22"/>
          <w:lang w:val="mn-MN"/>
        </w:rPr>
        <w:t>н худалдагчийн шинээр ирүүлсэн захиалгыг бүртгэ</w:t>
      </w:r>
      <w:r w:rsidR="67873826" w:rsidRPr="00105504">
        <w:rPr>
          <w:rFonts w:ascii="Arial" w:hAnsi="Arial" w:cs="Arial"/>
          <w:noProof/>
          <w:sz w:val="22"/>
          <w:lang w:val="mn-MN"/>
        </w:rPr>
        <w:t xml:space="preserve">ж болно. </w:t>
      </w:r>
    </w:p>
    <w:p w14:paraId="7205C5C2" w14:textId="4BECBE7F" w:rsidR="000D1653" w:rsidRPr="00105504" w:rsidRDefault="000D1653" w:rsidP="004A459D">
      <w:pPr>
        <w:rPr>
          <w:rFonts w:ascii="Arial" w:hAnsi="Arial" w:cs="Arial"/>
          <w:sz w:val="22"/>
          <w:lang w:val="mn-MN"/>
        </w:rPr>
      </w:pPr>
    </w:p>
    <w:p w14:paraId="375F4B6A" w14:textId="1BD31F43" w:rsidR="0097303D" w:rsidRPr="00105504" w:rsidRDefault="51050508" w:rsidP="7C692B81">
      <w:pPr>
        <w:rPr>
          <w:rFonts w:ascii="Arial" w:hAnsi="Arial" w:cs="Arial"/>
          <w:b/>
          <w:bCs/>
          <w:sz w:val="22"/>
          <w:lang w:val="mn-MN"/>
        </w:rPr>
      </w:pPr>
      <w:bookmarkStart w:id="13" w:name="_Toc191121618"/>
      <w:r w:rsidRPr="00105504">
        <w:rPr>
          <w:rFonts w:ascii="Arial" w:hAnsi="Arial" w:cs="Arial"/>
          <w:b/>
          <w:bCs/>
          <w:sz w:val="22"/>
          <w:lang w:val="mn-MN"/>
        </w:rPr>
        <w:t>Х</w:t>
      </w:r>
      <w:r w:rsidR="14F38E7C" w:rsidRPr="00105504">
        <w:rPr>
          <w:rFonts w:ascii="Arial" w:hAnsi="Arial" w:cs="Arial"/>
          <w:b/>
          <w:bCs/>
          <w:sz w:val="22"/>
          <w:lang w:val="mn-MN"/>
        </w:rPr>
        <w:t>удалдан а</w:t>
      </w:r>
      <w:r w:rsidR="34270A7B" w:rsidRPr="00105504">
        <w:rPr>
          <w:rFonts w:ascii="Arial" w:hAnsi="Arial" w:cs="Arial"/>
          <w:b/>
          <w:bCs/>
          <w:sz w:val="22"/>
          <w:lang w:val="mn-MN"/>
        </w:rPr>
        <w:t xml:space="preserve">вагч </w:t>
      </w:r>
      <w:r w:rsidR="14F38E7C" w:rsidRPr="00105504">
        <w:rPr>
          <w:rFonts w:ascii="Arial" w:hAnsi="Arial" w:cs="Arial"/>
          <w:b/>
          <w:bCs/>
          <w:sz w:val="22"/>
          <w:lang w:val="mn-MN"/>
        </w:rPr>
        <w:t>арилжаанд оролцох</w:t>
      </w:r>
      <w:bookmarkEnd w:id="13"/>
    </w:p>
    <w:p w14:paraId="012DFDA4" w14:textId="58F92C79" w:rsidR="43E9D876" w:rsidRPr="00105504" w:rsidRDefault="3F9228A4" w:rsidP="7C692B81">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t>Худалда</w:t>
      </w:r>
      <w:r w:rsidR="00971584" w:rsidRPr="00105504">
        <w:rPr>
          <w:rFonts w:ascii="Arial" w:hAnsi="Arial" w:cs="Arial"/>
          <w:noProof/>
          <w:sz w:val="22"/>
          <w:lang w:val="mn-MN"/>
        </w:rPr>
        <w:t>н авагч</w:t>
      </w:r>
      <w:r w:rsidRPr="00105504">
        <w:rPr>
          <w:rFonts w:ascii="Arial" w:hAnsi="Arial" w:cs="Arial"/>
          <w:noProof/>
          <w:sz w:val="22"/>
          <w:lang w:val="mn-MN"/>
        </w:rPr>
        <w:t xml:space="preserve"> нь өөрөө эсхүл Биржийн гишүүн брокероор дамжуулан арилжаанд оролцоно.</w:t>
      </w:r>
    </w:p>
    <w:p w14:paraId="3C9C67F0" w14:textId="043EA954" w:rsidR="00B47842" w:rsidRPr="00105504" w:rsidRDefault="3921C3EB" w:rsidP="7C692B81">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t>Худалдан а</w:t>
      </w:r>
      <w:r w:rsidR="28DA2235" w:rsidRPr="00105504">
        <w:rPr>
          <w:rFonts w:ascii="Arial" w:hAnsi="Arial" w:cs="Arial"/>
          <w:noProof/>
          <w:sz w:val="22"/>
          <w:lang w:val="mn-MN"/>
        </w:rPr>
        <w:t>вагч</w:t>
      </w:r>
      <w:r w:rsidR="0053534B" w:rsidRPr="00105504">
        <w:rPr>
          <w:rFonts w:ascii="Arial" w:hAnsi="Arial" w:cs="Arial"/>
          <w:noProof/>
          <w:sz w:val="22"/>
          <w:lang w:val="mn-MN"/>
        </w:rPr>
        <w:t xml:space="preserve"> эсхүл түүний</w:t>
      </w:r>
      <w:r w:rsidR="00971584" w:rsidRPr="00105504">
        <w:rPr>
          <w:rFonts w:ascii="Arial" w:hAnsi="Arial" w:cs="Arial"/>
          <w:noProof/>
          <w:sz w:val="22"/>
          <w:lang w:val="mn-MN"/>
        </w:rPr>
        <w:t xml:space="preserve"> брокер нь худалдан авах захиалга өгөх, </w:t>
      </w:r>
      <w:r w:rsidRPr="00105504">
        <w:rPr>
          <w:rFonts w:ascii="Arial" w:hAnsi="Arial" w:cs="Arial"/>
          <w:noProof/>
          <w:sz w:val="22"/>
          <w:lang w:val="mn-MN"/>
        </w:rPr>
        <w:t>арилжаанд оролцохдоо дараах үүргийг хүлээнэ. Үүнд:</w:t>
      </w:r>
    </w:p>
    <w:p w14:paraId="06E53D2C" w14:textId="7531B35B" w:rsidR="00B47842" w:rsidRPr="00105504" w:rsidRDefault="00B47842" w:rsidP="000716C5">
      <w:pPr>
        <w:pStyle w:val="ListParagraph"/>
        <w:numPr>
          <w:ilvl w:val="2"/>
          <w:numId w:val="10"/>
        </w:numPr>
        <w:ind w:left="1350" w:hanging="810"/>
        <w:rPr>
          <w:rFonts w:ascii="Arial" w:eastAsia="SimSun" w:hAnsi="Arial" w:cs="Arial"/>
          <w:noProof/>
          <w:sz w:val="22"/>
          <w:lang w:val="mn-MN"/>
        </w:rPr>
      </w:pPr>
      <w:r w:rsidRPr="00105504">
        <w:rPr>
          <w:rFonts w:ascii="Arial" w:eastAsia="SimSun" w:hAnsi="Arial" w:cs="Arial"/>
          <w:noProof/>
          <w:sz w:val="22"/>
          <w:lang w:val="mn-MN"/>
        </w:rPr>
        <w:t>Биржээс олгосон арилжааны системд хандах эрхээр нэвтэрч арилжаанд оролцох;</w:t>
      </w:r>
    </w:p>
    <w:p w14:paraId="0E7F0DBC" w14:textId="6C958554" w:rsidR="00B47842" w:rsidRPr="00105504" w:rsidRDefault="000716C5" w:rsidP="000716C5">
      <w:pPr>
        <w:pStyle w:val="ListParagraph"/>
        <w:numPr>
          <w:ilvl w:val="2"/>
          <w:numId w:val="10"/>
        </w:numPr>
        <w:ind w:left="1350" w:hanging="810"/>
        <w:rPr>
          <w:rFonts w:ascii="Arial" w:eastAsia="SimSun" w:hAnsi="Arial" w:cs="Arial"/>
          <w:noProof/>
          <w:sz w:val="22"/>
          <w:lang w:val="mn-MN"/>
        </w:rPr>
      </w:pPr>
      <w:r w:rsidRPr="00105504">
        <w:rPr>
          <w:rFonts w:ascii="Arial" w:eastAsia="SimSun" w:hAnsi="Arial" w:cs="Arial"/>
          <w:noProof/>
          <w:sz w:val="22"/>
          <w:lang w:val="mn-MN"/>
        </w:rPr>
        <w:t xml:space="preserve">өөрийн </w:t>
      </w:r>
      <w:r w:rsidR="00B47842" w:rsidRPr="00105504">
        <w:rPr>
          <w:rFonts w:ascii="Arial" w:eastAsia="SimSun" w:hAnsi="Arial" w:cs="Arial"/>
          <w:noProof/>
          <w:sz w:val="22"/>
          <w:lang w:val="mn-MN"/>
        </w:rPr>
        <w:t>тоног төхөөрөмж, программ хангамжийн бэлэн байдлыг хангах;</w:t>
      </w:r>
    </w:p>
    <w:p w14:paraId="060A9F8C" w14:textId="1E7F58E8" w:rsidR="00B47842" w:rsidRPr="00105504" w:rsidRDefault="000716C5" w:rsidP="000716C5">
      <w:pPr>
        <w:pStyle w:val="ListParagraph"/>
        <w:numPr>
          <w:ilvl w:val="2"/>
          <w:numId w:val="10"/>
        </w:numPr>
        <w:ind w:left="1350" w:hanging="810"/>
        <w:rPr>
          <w:rFonts w:ascii="Arial" w:eastAsia="SimSun" w:hAnsi="Arial" w:cs="Arial"/>
          <w:noProof/>
          <w:sz w:val="22"/>
          <w:lang w:val="mn-MN"/>
        </w:rPr>
      </w:pPr>
      <w:r w:rsidRPr="00105504">
        <w:rPr>
          <w:rFonts w:ascii="Arial" w:eastAsia="SimSun" w:hAnsi="Arial" w:cs="Arial"/>
          <w:noProof/>
          <w:sz w:val="22"/>
          <w:lang w:val="mn-MN"/>
        </w:rPr>
        <w:t>ар</w:t>
      </w:r>
      <w:r w:rsidR="00B47842" w:rsidRPr="00105504">
        <w:rPr>
          <w:rFonts w:ascii="Arial" w:eastAsia="SimSun" w:hAnsi="Arial" w:cs="Arial"/>
          <w:noProof/>
          <w:sz w:val="22"/>
          <w:lang w:val="mn-MN"/>
        </w:rPr>
        <w:t xml:space="preserve">илжааны системтэй холбоотой ямар нэг </w:t>
      </w:r>
      <w:r w:rsidR="0728998C" w:rsidRPr="00105504">
        <w:rPr>
          <w:rFonts w:ascii="Arial" w:eastAsia="SimSun" w:hAnsi="Arial" w:cs="Arial"/>
          <w:noProof/>
          <w:sz w:val="22"/>
          <w:lang w:val="mn-MN"/>
        </w:rPr>
        <w:t>доголдол</w:t>
      </w:r>
      <w:r w:rsidR="00B47842" w:rsidRPr="00105504">
        <w:rPr>
          <w:rFonts w:ascii="Arial" w:eastAsia="SimSun" w:hAnsi="Arial" w:cs="Arial"/>
          <w:noProof/>
          <w:sz w:val="22"/>
          <w:lang w:val="mn-MN"/>
        </w:rPr>
        <w:t xml:space="preserve"> илэрвэл Биржид яаралтай мэдэгдэж шаардлагатай арга хэмжээ авч ажиллах</w:t>
      </w:r>
      <w:r w:rsidRPr="00105504">
        <w:rPr>
          <w:rFonts w:ascii="Arial" w:eastAsia="SimSun" w:hAnsi="Arial" w:cs="Arial"/>
          <w:noProof/>
          <w:sz w:val="22"/>
          <w:lang w:val="mn-MN"/>
        </w:rPr>
        <w:t>;</w:t>
      </w:r>
    </w:p>
    <w:p w14:paraId="49B0A1EF" w14:textId="22580D97" w:rsidR="00B47842" w:rsidRPr="00105504" w:rsidRDefault="3A3D4F59" w:rsidP="7C692B81">
      <w:pPr>
        <w:pStyle w:val="ListParagraph"/>
        <w:numPr>
          <w:ilvl w:val="2"/>
          <w:numId w:val="10"/>
        </w:numPr>
        <w:ind w:left="1350" w:hanging="810"/>
        <w:rPr>
          <w:rFonts w:ascii="Arial" w:eastAsia="SimSun" w:hAnsi="Arial" w:cs="Arial"/>
          <w:noProof/>
          <w:sz w:val="22"/>
          <w:lang w:val="mn-MN"/>
        </w:rPr>
      </w:pPr>
      <w:r w:rsidRPr="00105504">
        <w:rPr>
          <w:rFonts w:ascii="Arial" w:eastAsia="SimSun" w:hAnsi="Arial" w:cs="Arial"/>
          <w:noProof/>
          <w:sz w:val="22"/>
          <w:lang w:val="mn-MN"/>
        </w:rPr>
        <w:t>ари</w:t>
      </w:r>
      <w:r w:rsidR="0ED46C86" w:rsidRPr="00105504">
        <w:rPr>
          <w:rFonts w:ascii="Arial" w:eastAsia="SimSun" w:hAnsi="Arial" w:cs="Arial"/>
          <w:noProof/>
          <w:sz w:val="22"/>
          <w:lang w:val="mn-MN"/>
        </w:rPr>
        <w:t xml:space="preserve">лжаанд оролцох заавар, зөвлөмж болон шаардлагатай хууль тогтоомж </w:t>
      </w:r>
      <w:r w:rsidR="49B8EC41" w:rsidRPr="00105504">
        <w:rPr>
          <w:rFonts w:ascii="Arial" w:eastAsia="SimSun" w:hAnsi="Arial" w:cs="Arial"/>
          <w:noProof/>
          <w:sz w:val="22"/>
          <w:lang w:val="mn-MN"/>
        </w:rPr>
        <w:t xml:space="preserve">биржийн </w:t>
      </w:r>
      <w:r w:rsidR="0ED46C86" w:rsidRPr="00105504">
        <w:rPr>
          <w:rFonts w:ascii="Arial" w:eastAsia="SimSun" w:hAnsi="Arial" w:cs="Arial"/>
          <w:noProof/>
          <w:sz w:val="22"/>
          <w:lang w:val="mn-MN"/>
        </w:rPr>
        <w:t>дүрэм, журамтай сайтар танилца</w:t>
      </w:r>
      <w:r w:rsidR="632E1604" w:rsidRPr="00105504">
        <w:rPr>
          <w:rFonts w:ascii="Arial" w:eastAsia="SimSun" w:hAnsi="Arial" w:cs="Arial"/>
          <w:noProof/>
          <w:sz w:val="22"/>
          <w:lang w:val="mn-MN"/>
        </w:rPr>
        <w:t>ж, дагаж мөрдөх</w:t>
      </w:r>
      <w:r w:rsidR="00766EF0" w:rsidRPr="00105504">
        <w:rPr>
          <w:rFonts w:ascii="Arial" w:eastAsia="SimSun" w:hAnsi="Arial" w:cs="Arial"/>
          <w:noProof/>
          <w:sz w:val="22"/>
          <w:lang w:val="mn-MN"/>
        </w:rPr>
        <w:t>;</w:t>
      </w:r>
    </w:p>
    <w:p w14:paraId="72D42B37" w14:textId="77777777" w:rsidR="00766EF0" w:rsidRPr="00105504" w:rsidRDefault="00766EF0" w:rsidP="00766EF0">
      <w:pPr>
        <w:pStyle w:val="ListParagraph"/>
        <w:numPr>
          <w:ilvl w:val="2"/>
          <w:numId w:val="10"/>
        </w:numPr>
        <w:ind w:left="1350" w:hanging="810"/>
        <w:rPr>
          <w:rFonts w:ascii="Arial" w:eastAsia="SimSun" w:hAnsi="Arial" w:cs="Arial"/>
          <w:noProof/>
          <w:sz w:val="22"/>
          <w:lang w:val="mn-MN"/>
        </w:rPr>
      </w:pPr>
      <w:r w:rsidRPr="00105504">
        <w:rPr>
          <w:rFonts w:ascii="Arial" w:eastAsia="SimSun" w:hAnsi="Arial" w:cs="Arial"/>
          <w:sz w:val="22"/>
          <w:lang w:val="mn-MN"/>
        </w:rPr>
        <w:t>Биржээс мэдээлсэн арилжаа болон худалдах захиалгатай холбоотой мэдээ, мэдээлэлтэй Биржийн цахим хуудсаар дамжуулан тогтмол танилцах;</w:t>
      </w:r>
    </w:p>
    <w:p w14:paraId="65D6B15C" w14:textId="4E6F7FEA" w:rsidR="00766EF0" w:rsidRPr="00105504" w:rsidRDefault="00766EF0" w:rsidP="00766EF0">
      <w:pPr>
        <w:pStyle w:val="ListParagraph"/>
        <w:ind w:left="1418"/>
        <w:rPr>
          <w:rFonts w:ascii="Arial" w:eastAsia="SimSun" w:hAnsi="Arial" w:cs="Arial"/>
          <w:noProof/>
          <w:sz w:val="22"/>
          <w:lang w:val="mn-MN"/>
        </w:rPr>
      </w:pPr>
      <w:r w:rsidRPr="00105504">
        <w:rPr>
          <w:rFonts w:ascii="Arial" w:hAnsi="Arial" w:cs="Arial"/>
          <w:i/>
          <w:color w:val="4472C4" w:themeColor="accent1"/>
          <w:sz w:val="22"/>
          <w:lang w:val="mn-MN"/>
        </w:rPr>
        <w:t xml:space="preserve">/Энэ заалтыг Төлөөлөн удирдах зөвлөлийн 2025 оны 09 дүгээр сарын 18-ны өдрийн </w:t>
      </w:r>
      <w:r w:rsidR="008630C4" w:rsidRPr="00105504">
        <w:rPr>
          <w:rFonts w:ascii="Arial" w:hAnsi="Arial" w:cs="Arial"/>
          <w:i/>
          <w:color w:val="4472C4" w:themeColor="accent1"/>
          <w:sz w:val="22"/>
          <w:lang w:val="mn-MN"/>
        </w:rPr>
        <w:t xml:space="preserve">48 </w:t>
      </w:r>
      <w:r w:rsidRPr="00105504">
        <w:rPr>
          <w:rFonts w:ascii="Arial" w:hAnsi="Arial" w:cs="Arial"/>
          <w:i/>
          <w:color w:val="4472C4" w:themeColor="accent1"/>
          <w:sz w:val="22"/>
          <w:lang w:val="mn-MN"/>
        </w:rPr>
        <w:t>дугаар тогтоолоор нэмсэн./</w:t>
      </w:r>
      <w:r w:rsidRPr="00105504">
        <w:rPr>
          <w:rFonts w:ascii="Arial" w:hAnsi="Arial" w:cs="Arial"/>
          <w:color w:val="4472C4" w:themeColor="accent1"/>
          <w:sz w:val="22"/>
          <w:lang w:val="mn-MN"/>
        </w:rPr>
        <w:t> </w:t>
      </w:r>
    </w:p>
    <w:p w14:paraId="69B5D9DB" w14:textId="5350BC64" w:rsidR="70E93147" w:rsidRPr="00105504" w:rsidRDefault="00F5580C" w:rsidP="00F5580C">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t xml:space="preserve">Худалдан авагч эсхүл түүний брокер нь арилжааны системд нэвтрэх эрхийг бусдад дамжуулахгүй, шилжүүлэхгүй байх, бусад этгээд олж авах нөхцөлийг бүрдүүлэхгүй </w:t>
      </w:r>
      <w:r w:rsidR="00EB6E98" w:rsidRPr="00105504">
        <w:rPr>
          <w:rFonts w:ascii="Arial" w:hAnsi="Arial" w:cs="Arial"/>
          <w:noProof/>
          <w:sz w:val="22"/>
          <w:lang w:val="mn-MN"/>
        </w:rPr>
        <w:t>байхаар</w:t>
      </w:r>
      <w:r w:rsidRPr="00105504">
        <w:rPr>
          <w:rFonts w:ascii="Arial" w:hAnsi="Arial" w:cs="Arial"/>
          <w:noProof/>
          <w:sz w:val="22"/>
          <w:lang w:val="mn-MN"/>
        </w:rPr>
        <w:t xml:space="preserve"> нууцлалыг хадгалах үүрэгтэй. Энэхүү үүргээ зөрчсөнөөс арилжааны системд нэвтрэх эрхгүй этгээд нэвтэрсэн, зохих зөвшөөрөлгүйгээр арилжааны системд үйлдэл хийснээс үүсэх хохирол, бусад үр дагаврыг </w:t>
      </w:r>
      <w:r w:rsidR="00EB6E98" w:rsidRPr="00105504">
        <w:rPr>
          <w:rFonts w:ascii="Arial" w:hAnsi="Arial" w:cs="Arial"/>
          <w:noProof/>
          <w:sz w:val="22"/>
          <w:lang w:val="mn-MN"/>
        </w:rPr>
        <w:t>Бирж</w:t>
      </w:r>
      <w:r w:rsidRPr="00105504">
        <w:rPr>
          <w:rFonts w:ascii="Arial" w:hAnsi="Arial" w:cs="Arial"/>
          <w:noProof/>
          <w:sz w:val="22"/>
          <w:lang w:val="mn-MN"/>
        </w:rPr>
        <w:t xml:space="preserve"> хариуц</w:t>
      </w:r>
      <w:r w:rsidR="00EB6E98" w:rsidRPr="00105504">
        <w:rPr>
          <w:rFonts w:ascii="Arial" w:hAnsi="Arial" w:cs="Arial"/>
          <w:noProof/>
          <w:sz w:val="22"/>
          <w:lang w:val="mn-MN"/>
        </w:rPr>
        <w:t>ахгүй</w:t>
      </w:r>
      <w:r w:rsidRPr="00105504">
        <w:rPr>
          <w:rFonts w:ascii="Arial" w:hAnsi="Arial" w:cs="Arial"/>
          <w:noProof/>
          <w:sz w:val="22"/>
          <w:lang w:val="mn-MN"/>
        </w:rPr>
        <w:t>.</w:t>
      </w:r>
      <w:r w:rsidR="7101FD9B" w:rsidRPr="00105504">
        <w:rPr>
          <w:rFonts w:ascii="Arial" w:hAnsi="Arial" w:cs="Arial"/>
          <w:noProof/>
          <w:sz w:val="22"/>
          <w:lang w:val="mn-MN"/>
        </w:rPr>
        <w:t xml:space="preserve"> </w:t>
      </w:r>
    </w:p>
    <w:p w14:paraId="3CCF6187" w14:textId="7F8ACCE3" w:rsidR="00B47842" w:rsidRPr="00105504" w:rsidRDefault="3921C3EB" w:rsidP="000716C5">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t>Худалдан авагч эсхүл түүний брокер нь арилжааны явцад захиалгын санд оруулах худалдан авах үнийн саналын үнэн зөв, түүнээс үүсэх үр дагаврыг бүрэн хариуцна.</w:t>
      </w:r>
    </w:p>
    <w:p w14:paraId="5E8E70F1" w14:textId="2BE71EBD" w:rsidR="62AA94D6" w:rsidRPr="00105504" w:rsidRDefault="62AA94D6" w:rsidP="000716C5">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t>Худалдан авагч эсхүл түүний брокерын буруутай үйлдэл, эс үйлдэхүйн улмаас үнийн саналыг захиалгын санд буруу оруулсан нь тухайн үнээр хийгдсэн хэлцэл, байгуулагдсан гэрээг цуцлах үндэслэл болохгүй.</w:t>
      </w:r>
    </w:p>
    <w:p w14:paraId="792052A3" w14:textId="486DB18D" w:rsidR="78FA1D21" w:rsidRPr="00105504" w:rsidRDefault="50A30590" w:rsidP="000716C5">
      <w:pPr>
        <w:pStyle w:val="ListParagraph"/>
        <w:numPr>
          <w:ilvl w:val="1"/>
          <w:numId w:val="10"/>
        </w:numPr>
        <w:ind w:left="540" w:hanging="540"/>
        <w:rPr>
          <w:rFonts w:ascii="Arial" w:hAnsi="Arial" w:cs="Arial"/>
          <w:noProof/>
          <w:sz w:val="22"/>
          <w:lang w:val="mn-MN"/>
        </w:rPr>
      </w:pPr>
      <w:r w:rsidRPr="00105504">
        <w:rPr>
          <w:rFonts w:ascii="Arial" w:hAnsi="Arial" w:cs="Arial"/>
          <w:noProof/>
          <w:sz w:val="22"/>
          <w:lang w:val="mn-MN"/>
        </w:rPr>
        <w:t xml:space="preserve">Брокер нь худалдан авагчийн захиалга, түүний мэдээллийн нууцлалыг чандлан хадгалж аливаа ашиг олох зорилгоор ашиглах, бусад этгээдэд тараах, олж авах нөхцөлийг бүрдүүлэхийг  хориглоно. </w:t>
      </w:r>
    </w:p>
    <w:p w14:paraId="4BBAF096" w14:textId="547B6B6A" w:rsidR="13D52284" w:rsidRPr="00105504" w:rsidRDefault="13D52284" w:rsidP="004A459D">
      <w:pPr>
        <w:ind w:left="709" w:hanging="709"/>
        <w:rPr>
          <w:rFonts w:ascii="Arial" w:eastAsia="SimSun" w:hAnsi="Arial" w:cs="Arial"/>
          <w:noProof/>
          <w:sz w:val="22"/>
          <w:lang w:val="mn-MN"/>
        </w:rPr>
      </w:pPr>
    </w:p>
    <w:p w14:paraId="56E8F948" w14:textId="400D9EFF" w:rsidR="0F2F3692" w:rsidRPr="00105504" w:rsidRDefault="18DA2DE0" w:rsidP="004A459D">
      <w:pPr>
        <w:pStyle w:val="Heading1"/>
        <w:numPr>
          <w:ilvl w:val="1"/>
          <w:numId w:val="5"/>
        </w:numPr>
        <w:spacing w:before="0"/>
        <w:ind w:left="709" w:hanging="709"/>
        <w:jc w:val="center"/>
        <w:rPr>
          <w:rFonts w:ascii="Arial" w:eastAsia="SimSun" w:hAnsi="Arial" w:cs="Arial"/>
          <w:b/>
          <w:bCs/>
          <w:noProof/>
          <w:color w:val="auto"/>
          <w:sz w:val="22"/>
          <w:szCs w:val="22"/>
          <w:lang w:val="mn-MN"/>
        </w:rPr>
      </w:pPr>
      <w:bookmarkStart w:id="14" w:name="_Toc230877929"/>
      <w:r w:rsidRPr="00105504">
        <w:rPr>
          <w:rFonts w:ascii="Arial" w:eastAsia="SimSun" w:hAnsi="Arial" w:cs="Arial"/>
          <w:b/>
          <w:bCs/>
          <w:noProof/>
          <w:color w:val="auto"/>
          <w:sz w:val="22"/>
          <w:szCs w:val="22"/>
          <w:lang w:val="mn-MN"/>
        </w:rPr>
        <w:t>Т</w:t>
      </w:r>
      <w:r w:rsidR="00977A33" w:rsidRPr="00105504">
        <w:rPr>
          <w:rFonts w:ascii="Arial" w:eastAsia="SimSun" w:hAnsi="Arial" w:cs="Arial"/>
          <w:b/>
          <w:bCs/>
          <w:noProof/>
          <w:color w:val="auto"/>
          <w:sz w:val="22"/>
          <w:szCs w:val="22"/>
          <w:lang w:val="mn-MN"/>
        </w:rPr>
        <w:t>ав</w:t>
      </w:r>
      <w:r w:rsidRPr="00105504">
        <w:rPr>
          <w:rFonts w:ascii="Arial" w:eastAsia="SimSun" w:hAnsi="Arial" w:cs="Arial"/>
          <w:b/>
          <w:bCs/>
          <w:noProof/>
          <w:color w:val="auto"/>
          <w:sz w:val="22"/>
          <w:szCs w:val="22"/>
          <w:lang w:val="mn-MN"/>
        </w:rPr>
        <w:t>.А</w:t>
      </w:r>
      <w:r w:rsidR="00977A33" w:rsidRPr="00105504">
        <w:rPr>
          <w:rFonts w:ascii="Arial" w:eastAsia="SimSun" w:hAnsi="Arial" w:cs="Arial"/>
          <w:b/>
          <w:bCs/>
          <w:noProof/>
          <w:color w:val="auto"/>
          <w:sz w:val="22"/>
          <w:szCs w:val="22"/>
          <w:lang w:val="mn-MN"/>
        </w:rPr>
        <w:t>рилжааг зохион байгуулах</w:t>
      </w:r>
      <w:bookmarkEnd w:id="14"/>
    </w:p>
    <w:p w14:paraId="2462965C" w14:textId="7D72027C" w:rsidR="00484E2E" w:rsidRPr="0023394B" w:rsidRDefault="03AFA782" w:rsidP="4B450A0E">
      <w:pPr>
        <w:pStyle w:val="ListParagraph"/>
        <w:numPr>
          <w:ilvl w:val="1"/>
          <w:numId w:val="11"/>
        </w:numPr>
        <w:ind w:left="540" w:hanging="540"/>
        <w:rPr>
          <w:rFonts w:ascii="Arial" w:hAnsi="Arial" w:cs="Arial"/>
          <w:color w:val="4472C4" w:themeColor="accent1"/>
          <w:sz w:val="22"/>
          <w:lang w:val="mn-MN"/>
        </w:rPr>
      </w:pPr>
      <w:r w:rsidRPr="00105504">
        <w:rPr>
          <w:rFonts w:ascii="Arial" w:hAnsi="Arial" w:cs="Arial"/>
          <w:sz w:val="22"/>
          <w:lang w:val="mn-MN"/>
        </w:rPr>
        <w:t xml:space="preserve">Бирж арилжааг </w:t>
      </w:r>
      <w:r w:rsidR="65B9456B" w:rsidRPr="00105504">
        <w:rPr>
          <w:rFonts w:ascii="Arial" w:hAnsi="Arial" w:cs="Arial"/>
          <w:sz w:val="22"/>
          <w:lang w:val="mn-MN"/>
        </w:rPr>
        <w:t xml:space="preserve">ажлын </w:t>
      </w:r>
      <w:r w:rsidRPr="00105504">
        <w:rPr>
          <w:rFonts w:ascii="Arial" w:hAnsi="Arial" w:cs="Arial"/>
          <w:sz w:val="22"/>
          <w:lang w:val="mn-MN"/>
        </w:rPr>
        <w:t xml:space="preserve">өдрүүдэд </w:t>
      </w:r>
      <w:r w:rsidR="1439D9A3" w:rsidRPr="00105504">
        <w:rPr>
          <w:rFonts w:ascii="Arial" w:hAnsi="Arial" w:cs="Arial"/>
          <w:sz w:val="22"/>
          <w:lang w:val="mn-MN"/>
        </w:rPr>
        <w:t>09</w:t>
      </w:r>
      <w:r w:rsidR="71F0C4EB" w:rsidRPr="00105504">
        <w:rPr>
          <w:rFonts w:ascii="Arial" w:hAnsi="Arial" w:cs="Arial"/>
          <w:sz w:val="22"/>
          <w:lang w:val="mn-MN"/>
        </w:rPr>
        <w:t>:00</w:t>
      </w:r>
      <w:r w:rsidRPr="00105504">
        <w:rPr>
          <w:rFonts w:ascii="Arial" w:hAnsi="Arial" w:cs="Arial"/>
          <w:sz w:val="22"/>
          <w:lang w:val="mn-MN"/>
        </w:rPr>
        <w:t>-</w:t>
      </w:r>
      <w:r w:rsidR="0FC70DB6" w:rsidRPr="00105504">
        <w:rPr>
          <w:rFonts w:ascii="Arial" w:hAnsi="Arial" w:cs="Arial"/>
          <w:sz w:val="22"/>
          <w:lang w:val="mn-MN"/>
        </w:rPr>
        <w:t>12:00, 14:00-</w:t>
      </w:r>
      <w:r w:rsidRPr="00105504">
        <w:rPr>
          <w:rFonts w:ascii="Arial" w:hAnsi="Arial" w:cs="Arial"/>
          <w:sz w:val="22"/>
          <w:lang w:val="mn-MN"/>
        </w:rPr>
        <w:t>1</w:t>
      </w:r>
      <w:r w:rsidR="08DBDD08" w:rsidRPr="00105504">
        <w:rPr>
          <w:rFonts w:ascii="Arial" w:hAnsi="Arial" w:cs="Arial"/>
          <w:sz w:val="22"/>
          <w:lang w:val="mn-MN"/>
        </w:rPr>
        <w:t>6</w:t>
      </w:r>
      <w:r w:rsidR="71F0C4EB" w:rsidRPr="00105504">
        <w:rPr>
          <w:rFonts w:ascii="Arial" w:hAnsi="Arial" w:cs="Arial"/>
          <w:sz w:val="22"/>
          <w:lang w:val="mn-MN"/>
        </w:rPr>
        <w:t>:</w:t>
      </w:r>
      <w:r w:rsidR="00491D2B" w:rsidRPr="00105504">
        <w:rPr>
          <w:rFonts w:ascii="Arial" w:hAnsi="Arial" w:cs="Arial"/>
          <w:sz w:val="22"/>
          <w:lang w:val="mn-MN"/>
        </w:rPr>
        <w:t>0</w:t>
      </w:r>
      <w:r w:rsidR="71F0C4EB" w:rsidRPr="00105504">
        <w:rPr>
          <w:rFonts w:ascii="Arial" w:hAnsi="Arial" w:cs="Arial"/>
          <w:sz w:val="22"/>
          <w:lang w:val="mn-MN"/>
        </w:rPr>
        <w:t>0</w:t>
      </w:r>
      <w:r w:rsidRPr="00105504">
        <w:rPr>
          <w:rFonts w:ascii="Arial" w:hAnsi="Arial" w:cs="Arial"/>
          <w:sz w:val="22"/>
          <w:lang w:val="mn-MN"/>
        </w:rPr>
        <w:t xml:space="preserve"> цагийн хооронд зохион байгуулна.</w:t>
      </w:r>
      <w:r w:rsidR="59F7D52B" w:rsidRPr="00105504">
        <w:rPr>
          <w:rFonts w:ascii="Arial" w:hAnsi="Arial" w:cs="Arial"/>
          <w:sz w:val="22"/>
          <w:lang w:val="mn-MN"/>
        </w:rPr>
        <w:t xml:space="preserve"> </w:t>
      </w:r>
      <w:r w:rsidR="00DB6D6A" w:rsidRPr="0023394B">
        <w:rPr>
          <w:rFonts w:ascii="Arial" w:hAnsi="Arial" w:cs="Arial"/>
          <w:color w:val="4472C4" w:themeColor="accent1"/>
          <w:sz w:val="22"/>
          <w:lang w:val="mn-MN"/>
        </w:rPr>
        <w:t>/</w:t>
      </w:r>
      <w:r w:rsidR="00DB6D6A" w:rsidRPr="0023394B">
        <w:rPr>
          <w:rFonts w:ascii="Arial" w:hAnsi="Arial" w:cs="Arial"/>
          <w:i/>
          <w:iCs/>
          <w:color w:val="4472C4" w:themeColor="accent1"/>
          <w:sz w:val="22"/>
          <w:lang w:val="mn-MN"/>
        </w:rPr>
        <w:t xml:space="preserve">Энэ </w:t>
      </w:r>
      <w:r w:rsidR="008A4ACD" w:rsidRPr="0023394B">
        <w:rPr>
          <w:rFonts w:ascii="Arial" w:hAnsi="Arial" w:cs="Arial"/>
          <w:i/>
          <w:iCs/>
          <w:color w:val="4472C4" w:themeColor="accent1"/>
          <w:sz w:val="22"/>
          <w:lang w:val="mn-MN"/>
        </w:rPr>
        <w:t>хэсгийг</w:t>
      </w:r>
      <w:r w:rsidR="00DB6D6A" w:rsidRPr="0023394B">
        <w:rPr>
          <w:rFonts w:ascii="Arial" w:hAnsi="Arial" w:cs="Arial"/>
          <w:i/>
          <w:iCs/>
          <w:color w:val="4472C4" w:themeColor="accent1"/>
          <w:sz w:val="22"/>
          <w:lang w:val="mn-MN"/>
        </w:rPr>
        <w:t xml:space="preserve"> Төлөөлөн удирдах зөвлөлийн 2026 ... оны ... дугаар сарын ... -ны өдрийн </w:t>
      </w:r>
      <w:r w:rsidR="00E418A5" w:rsidRPr="0023394B">
        <w:rPr>
          <w:rFonts w:ascii="Arial" w:hAnsi="Arial" w:cs="Arial"/>
          <w:i/>
          <w:iCs/>
          <w:color w:val="4472C4" w:themeColor="accent1"/>
          <w:sz w:val="22"/>
          <w:lang w:val="mn-MN"/>
        </w:rPr>
        <w:t>... дугаар тогтоолоор өөрчилсөн./</w:t>
      </w:r>
    </w:p>
    <w:p w14:paraId="51BFC2AD" w14:textId="10EE0AFB" w:rsidR="00291094" w:rsidRPr="00105504" w:rsidRDefault="24E37E28" w:rsidP="000716C5">
      <w:pPr>
        <w:pStyle w:val="ListParagraph"/>
        <w:numPr>
          <w:ilvl w:val="1"/>
          <w:numId w:val="11"/>
        </w:numPr>
        <w:ind w:left="540" w:hanging="540"/>
        <w:rPr>
          <w:rFonts w:ascii="Arial" w:hAnsi="Arial" w:cs="Arial"/>
          <w:sz w:val="22"/>
          <w:lang w:val="mn-MN"/>
        </w:rPr>
      </w:pPr>
      <w:r w:rsidRPr="00105504">
        <w:rPr>
          <w:rFonts w:ascii="Arial" w:hAnsi="Arial" w:cs="Arial"/>
          <w:sz w:val="22"/>
          <w:lang w:val="mn-MN"/>
        </w:rPr>
        <w:t xml:space="preserve">Бирж нь уул уурхайн бүтээгдэхүүний </w:t>
      </w:r>
      <w:r w:rsidR="674814A8" w:rsidRPr="00105504">
        <w:rPr>
          <w:rFonts w:ascii="Arial" w:hAnsi="Arial" w:cs="Arial"/>
          <w:sz w:val="22"/>
          <w:lang w:val="mn-MN"/>
        </w:rPr>
        <w:t>захиалгыг</w:t>
      </w:r>
      <w:r w:rsidRPr="00105504">
        <w:rPr>
          <w:rFonts w:ascii="Arial" w:hAnsi="Arial" w:cs="Arial"/>
          <w:sz w:val="22"/>
          <w:lang w:val="mn-MN"/>
        </w:rPr>
        <w:t xml:space="preserve"> </w:t>
      </w:r>
      <w:r w:rsidR="48A963F9" w:rsidRPr="00105504">
        <w:rPr>
          <w:rFonts w:ascii="Arial" w:hAnsi="Arial" w:cs="Arial"/>
          <w:sz w:val="22"/>
          <w:lang w:val="mn-MN"/>
        </w:rPr>
        <w:t>худалдагч</w:t>
      </w:r>
      <w:r w:rsidR="00491D2B" w:rsidRPr="00105504">
        <w:rPr>
          <w:rFonts w:ascii="Arial" w:hAnsi="Arial" w:cs="Arial"/>
          <w:sz w:val="22"/>
          <w:lang w:val="mn-MN"/>
        </w:rPr>
        <w:t xml:space="preserve"> эсхүл түүний</w:t>
      </w:r>
      <w:r w:rsidR="7E481CF7" w:rsidRPr="00105504">
        <w:rPr>
          <w:rFonts w:ascii="Arial" w:hAnsi="Arial" w:cs="Arial"/>
          <w:sz w:val="22"/>
          <w:lang w:val="mn-MN"/>
        </w:rPr>
        <w:t xml:space="preserve"> брокероос </w:t>
      </w:r>
      <w:r w:rsidR="041568EA" w:rsidRPr="00105504">
        <w:rPr>
          <w:rFonts w:ascii="Arial" w:hAnsi="Arial" w:cs="Arial"/>
          <w:sz w:val="22"/>
          <w:lang w:val="mn-MN"/>
        </w:rPr>
        <w:t>ирүүлсэн</w:t>
      </w:r>
      <w:r w:rsidR="48A963F9" w:rsidRPr="00105504">
        <w:rPr>
          <w:rFonts w:ascii="Arial" w:hAnsi="Arial" w:cs="Arial"/>
          <w:sz w:val="22"/>
          <w:lang w:val="mn-MN"/>
        </w:rPr>
        <w:t xml:space="preserve"> доод үнээс эхлэн цахимаар үнэ хаялцуулан нээлттэй</w:t>
      </w:r>
      <w:r w:rsidR="60BFA5D2" w:rsidRPr="00105504">
        <w:rPr>
          <w:rFonts w:ascii="Arial" w:hAnsi="Arial" w:cs="Arial"/>
          <w:sz w:val="22"/>
          <w:lang w:val="mn-MN"/>
        </w:rPr>
        <w:t>гээр</w:t>
      </w:r>
      <w:r w:rsidR="48A963F9" w:rsidRPr="00105504">
        <w:rPr>
          <w:rFonts w:ascii="Arial" w:hAnsi="Arial" w:cs="Arial"/>
          <w:sz w:val="22"/>
          <w:lang w:val="mn-MN"/>
        </w:rPr>
        <w:t xml:space="preserve"> </w:t>
      </w:r>
      <w:r w:rsidR="00491D2B" w:rsidRPr="00105504">
        <w:rPr>
          <w:rFonts w:ascii="Arial" w:hAnsi="Arial" w:cs="Arial"/>
          <w:sz w:val="22"/>
          <w:lang w:val="mn-MN"/>
        </w:rPr>
        <w:t>зохион байгуулна</w:t>
      </w:r>
      <w:r w:rsidRPr="00105504">
        <w:rPr>
          <w:rFonts w:ascii="Arial" w:hAnsi="Arial" w:cs="Arial"/>
          <w:sz w:val="22"/>
          <w:lang w:val="mn-MN"/>
        </w:rPr>
        <w:t>.</w:t>
      </w:r>
    </w:p>
    <w:p w14:paraId="3C261786" w14:textId="4960C0CC" w:rsidR="00291094" w:rsidRPr="00105504" w:rsidRDefault="620D97FF" w:rsidP="000716C5">
      <w:pPr>
        <w:pStyle w:val="ListParagraph"/>
        <w:numPr>
          <w:ilvl w:val="1"/>
          <w:numId w:val="11"/>
        </w:numPr>
        <w:ind w:left="540" w:hanging="540"/>
        <w:rPr>
          <w:rFonts w:ascii="Arial" w:hAnsi="Arial" w:cs="Arial"/>
          <w:sz w:val="22"/>
          <w:lang w:val="mn-MN"/>
        </w:rPr>
      </w:pPr>
      <w:r w:rsidRPr="00105504">
        <w:rPr>
          <w:rFonts w:ascii="Arial" w:hAnsi="Arial" w:cs="Arial"/>
          <w:sz w:val="22"/>
          <w:lang w:val="mn-MN"/>
        </w:rPr>
        <w:t>Арилжааны дуудах доод үнийн хамгийн бага өөрчлөлтийн хэмжээ худалдагч</w:t>
      </w:r>
      <w:r w:rsidR="7400FD21" w:rsidRPr="00105504">
        <w:rPr>
          <w:rFonts w:ascii="Arial" w:hAnsi="Arial" w:cs="Arial"/>
          <w:sz w:val="22"/>
          <w:lang w:val="mn-MN"/>
        </w:rPr>
        <w:t>ийн ирүүлсэн захиалгад</w:t>
      </w:r>
      <w:r w:rsidRPr="00105504">
        <w:rPr>
          <w:rFonts w:ascii="Arial" w:hAnsi="Arial" w:cs="Arial"/>
          <w:sz w:val="22"/>
          <w:lang w:val="mn-MN"/>
        </w:rPr>
        <w:t xml:space="preserve"> өөрөө</w:t>
      </w:r>
      <w:r w:rsidR="7496F423" w:rsidRPr="00105504">
        <w:rPr>
          <w:rFonts w:ascii="Arial" w:hAnsi="Arial" w:cs="Arial"/>
          <w:sz w:val="22"/>
          <w:lang w:val="mn-MN"/>
        </w:rPr>
        <w:t>р</w:t>
      </w:r>
      <w:r w:rsidRPr="00105504">
        <w:rPr>
          <w:rFonts w:ascii="Arial" w:hAnsi="Arial" w:cs="Arial"/>
          <w:sz w:val="22"/>
          <w:lang w:val="mn-MN"/>
        </w:rPr>
        <w:t xml:space="preserve"> тогтоо</w:t>
      </w:r>
      <w:r w:rsidR="2198A7F4" w:rsidRPr="00105504">
        <w:rPr>
          <w:rFonts w:ascii="Arial" w:hAnsi="Arial" w:cs="Arial"/>
          <w:sz w:val="22"/>
          <w:lang w:val="mn-MN"/>
        </w:rPr>
        <w:t>гоо</w:t>
      </w:r>
      <w:r w:rsidRPr="00105504">
        <w:rPr>
          <w:rFonts w:ascii="Arial" w:hAnsi="Arial" w:cs="Arial"/>
          <w:sz w:val="22"/>
          <w:lang w:val="mn-MN"/>
        </w:rPr>
        <w:t xml:space="preserve">гүй тохиолдолд тонн тутамд </w:t>
      </w:r>
      <w:r w:rsidR="0A68F5D1" w:rsidRPr="00105504">
        <w:rPr>
          <w:rFonts w:ascii="Arial" w:hAnsi="Arial" w:cs="Arial"/>
          <w:sz w:val="22"/>
          <w:lang w:val="mn-MN"/>
        </w:rPr>
        <w:t>0.</w:t>
      </w:r>
      <w:r w:rsidR="3C83D4F6" w:rsidRPr="00105504">
        <w:rPr>
          <w:rFonts w:ascii="Arial" w:hAnsi="Arial" w:cs="Arial"/>
          <w:sz w:val="22"/>
          <w:lang w:val="mn-MN"/>
        </w:rPr>
        <w:t>3</w:t>
      </w:r>
      <w:r w:rsidR="0A68F5D1" w:rsidRPr="00105504">
        <w:rPr>
          <w:rFonts w:ascii="Arial" w:hAnsi="Arial" w:cs="Arial"/>
          <w:sz w:val="22"/>
          <w:lang w:val="mn-MN"/>
        </w:rPr>
        <w:t xml:space="preserve"> ам.доллар</w:t>
      </w:r>
      <w:r w:rsidRPr="00105504">
        <w:rPr>
          <w:rFonts w:ascii="Arial" w:hAnsi="Arial" w:cs="Arial"/>
          <w:sz w:val="22"/>
          <w:lang w:val="mn-MN"/>
        </w:rPr>
        <w:t xml:space="preserve"> эсхүл </w:t>
      </w:r>
      <w:r w:rsidR="03CB57B4" w:rsidRPr="00105504">
        <w:rPr>
          <w:rFonts w:ascii="Arial" w:hAnsi="Arial" w:cs="Arial"/>
          <w:sz w:val="22"/>
          <w:lang w:val="mn-MN"/>
        </w:rPr>
        <w:t xml:space="preserve">3 </w:t>
      </w:r>
      <w:r w:rsidRPr="00105504">
        <w:rPr>
          <w:rFonts w:ascii="Arial" w:hAnsi="Arial" w:cs="Arial"/>
          <w:sz w:val="22"/>
          <w:lang w:val="mn-MN"/>
        </w:rPr>
        <w:t>юань</w:t>
      </w:r>
      <w:r w:rsidR="2BE049F9" w:rsidRPr="00105504">
        <w:rPr>
          <w:rFonts w:ascii="Arial" w:hAnsi="Arial" w:cs="Arial"/>
          <w:sz w:val="22"/>
          <w:lang w:val="mn-MN"/>
        </w:rPr>
        <w:t xml:space="preserve"> </w:t>
      </w:r>
      <w:r w:rsidRPr="00105504">
        <w:rPr>
          <w:rFonts w:ascii="Arial" w:hAnsi="Arial" w:cs="Arial"/>
          <w:sz w:val="22"/>
          <w:lang w:val="mn-MN"/>
        </w:rPr>
        <w:t>байна.</w:t>
      </w:r>
    </w:p>
    <w:p w14:paraId="3A564DF6" w14:textId="4946E3F2" w:rsidR="00291094" w:rsidRPr="00105504" w:rsidRDefault="1A9AA2A9" w:rsidP="7C692B81">
      <w:pPr>
        <w:pStyle w:val="ListParagraph"/>
        <w:numPr>
          <w:ilvl w:val="1"/>
          <w:numId w:val="11"/>
        </w:numPr>
        <w:ind w:left="540" w:hanging="540"/>
        <w:rPr>
          <w:rFonts w:ascii="Arial" w:hAnsi="Arial" w:cs="Arial"/>
          <w:sz w:val="22"/>
          <w:lang w:val="mn-MN"/>
        </w:rPr>
      </w:pPr>
      <w:r w:rsidRPr="00105504">
        <w:rPr>
          <w:rFonts w:ascii="Arial" w:hAnsi="Arial" w:cs="Arial"/>
          <w:sz w:val="22"/>
          <w:lang w:val="mn-MN"/>
        </w:rPr>
        <w:t>А</w:t>
      </w:r>
      <w:r w:rsidR="43970DE0" w:rsidRPr="00105504">
        <w:rPr>
          <w:rFonts w:ascii="Arial" w:hAnsi="Arial" w:cs="Arial"/>
          <w:sz w:val="22"/>
          <w:lang w:val="mn-MN"/>
        </w:rPr>
        <w:t>рилжаа нь дараах 3 үе шаттайгаар явагдана</w:t>
      </w:r>
      <w:r w:rsidR="3A3D4F59" w:rsidRPr="00105504">
        <w:rPr>
          <w:rFonts w:ascii="Arial" w:hAnsi="Arial" w:cs="Arial"/>
          <w:sz w:val="22"/>
          <w:lang w:val="mn-MN"/>
        </w:rPr>
        <w:t>. Үүнд</w:t>
      </w:r>
      <w:r w:rsidR="43970DE0" w:rsidRPr="00105504">
        <w:rPr>
          <w:rFonts w:ascii="Arial" w:hAnsi="Arial" w:cs="Arial"/>
          <w:sz w:val="22"/>
          <w:lang w:val="mn-MN"/>
        </w:rPr>
        <w:t>:</w:t>
      </w:r>
    </w:p>
    <w:p w14:paraId="062B53DF" w14:textId="77777777" w:rsidR="00291094" w:rsidRPr="00105504" w:rsidRDefault="10294D80" w:rsidP="005A2B82">
      <w:pPr>
        <w:pStyle w:val="ListParagraph"/>
        <w:numPr>
          <w:ilvl w:val="2"/>
          <w:numId w:val="11"/>
        </w:numPr>
        <w:tabs>
          <w:tab w:val="left" w:pos="1170"/>
          <w:tab w:val="left" w:pos="1260"/>
          <w:tab w:val="left" w:pos="1530"/>
        </w:tabs>
        <w:ind w:hanging="180"/>
        <w:rPr>
          <w:rFonts w:ascii="Arial" w:hAnsi="Arial" w:cs="Arial"/>
          <w:sz w:val="22"/>
          <w:lang w:val="mn-MN"/>
        </w:rPr>
      </w:pPr>
      <w:r w:rsidRPr="00105504">
        <w:rPr>
          <w:rFonts w:ascii="Arial" w:hAnsi="Arial" w:cs="Arial"/>
          <w:sz w:val="22"/>
          <w:lang w:val="mn-MN"/>
        </w:rPr>
        <w:t>захиалга бүртгэх үе;</w:t>
      </w:r>
    </w:p>
    <w:p w14:paraId="4DCAD147" w14:textId="77777777" w:rsidR="00291094" w:rsidRPr="00105504" w:rsidRDefault="10294D80" w:rsidP="005A2B82">
      <w:pPr>
        <w:pStyle w:val="ListParagraph"/>
        <w:numPr>
          <w:ilvl w:val="2"/>
          <w:numId w:val="11"/>
        </w:numPr>
        <w:tabs>
          <w:tab w:val="left" w:pos="1170"/>
          <w:tab w:val="left" w:pos="1260"/>
          <w:tab w:val="left" w:pos="1530"/>
        </w:tabs>
        <w:ind w:hanging="180"/>
        <w:rPr>
          <w:rFonts w:ascii="Arial" w:hAnsi="Arial" w:cs="Arial"/>
          <w:sz w:val="22"/>
          <w:lang w:val="mn-MN"/>
        </w:rPr>
      </w:pPr>
      <w:r w:rsidRPr="00105504">
        <w:rPr>
          <w:rFonts w:ascii="Arial" w:hAnsi="Arial" w:cs="Arial"/>
          <w:sz w:val="22"/>
          <w:lang w:val="mn-MN"/>
        </w:rPr>
        <w:t>дуудах үе;</w:t>
      </w:r>
    </w:p>
    <w:p w14:paraId="29E0FB7F" w14:textId="42B25099" w:rsidR="00DC6A4E" w:rsidRPr="00105504" w:rsidRDefault="10294D80" w:rsidP="005A2B82">
      <w:pPr>
        <w:pStyle w:val="ListParagraph"/>
        <w:numPr>
          <w:ilvl w:val="2"/>
          <w:numId w:val="11"/>
        </w:numPr>
        <w:tabs>
          <w:tab w:val="left" w:pos="1170"/>
          <w:tab w:val="left" w:pos="1260"/>
          <w:tab w:val="left" w:pos="1530"/>
        </w:tabs>
        <w:ind w:hanging="180"/>
        <w:rPr>
          <w:rFonts w:ascii="Arial" w:hAnsi="Arial" w:cs="Arial"/>
          <w:sz w:val="22"/>
          <w:lang w:val="mn-MN"/>
        </w:rPr>
      </w:pPr>
      <w:r w:rsidRPr="00105504">
        <w:rPr>
          <w:rFonts w:ascii="Arial" w:hAnsi="Arial" w:cs="Arial"/>
          <w:sz w:val="22"/>
          <w:lang w:val="mn-MN"/>
        </w:rPr>
        <w:t>хэлцэл хийгдэх үе.</w:t>
      </w:r>
    </w:p>
    <w:p w14:paraId="6E604E1C" w14:textId="19D64702" w:rsidR="00595333" w:rsidRPr="00105504" w:rsidRDefault="30673545" w:rsidP="4B450A0E">
      <w:pPr>
        <w:pStyle w:val="ListParagraph"/>
        <w:numPr>
          <w:ilvl w:val="1"/>
          <w:numId w:val="11"/>
        </w:numPr>
        <w:ind w:left="540" w:hanging="540"/>
        <w:rPr>
          <w:rFonts w:ascii="Arial" w:hAnsi="Arial" w:cs="Arial"/>
          <w:sz w:val="22"/>
          <w:lang w:val="mn-MN"/>
        </w:rPr>
      </w:pPr>
      <w:r w:rsidRPr="00105504">
        <w:rPr>
          <w:rFonts w:ascii="Arial" w:hAnsi="Arial" w:cs="Arial"/>
          <w:sz w:val="22"/>
          <w:lang w:val="mn-MN"/>
        </w:rPr>
        <w:t xml:space="preserve">Худалдан авах захиалга бүртгэх үе нь </w:t>
      </w:r>
      <w:r w:rsidR="6985ECCC" w:rsidRPr="00105504">
        <w:rPr>
          <w:rFonts w:ascii="Arial" w:hAnsi="Arial" w:cs="Arial"/>
          <w:sz w:val="22"/>
          <w:lang w:val="mn-MN"/>
        </w:rPr>
        <w:t>3</w:t>
      </w:r>
      <w:r w:rsidRPr="00105504">
        <w:rPr>
          <w:rFonts w:ascii="Arial" w:hAnsi="Arial" w:cs="Arial"/>
          <w:sz w:val="22"/>
          <w:lang w:val="mn-MN"/>
        </w:rPr>
        <w:t>0 минутын хугацаанд үргэлжлэх бөгөөд энэ үед худалдан авах</w:t>
      </w:r>
      <w:r w:rsidR="695CC8B8" w:rsidRPr="00105504">
        <w:rPr>
          <w:rFonts w:ascii="Arial" w:hAnsi="Arial" w:cs="Arial"/>
          <w:sz w:val="22"/>
          <w:lang w:val="mn-MN"/>
        </w:rPr>
        <w:t xml:space="preserve"> захиалгыг арилжааны системд бүртгүүлж, түүнийг</w:t>
      </w:r>
      <w:r w:rsidRPr="00105504">
        <w:rPr>
          <w:rFonts w:ascii="Arial" w:hAnsi="Arial" w:cs="Arial"/>
          <w:sz w:val="22"/>
          <w:lang w:val="mn-MN"/>
        </w:rPr>
        <w:t xml:space="preserve"> өөрч</w:t>
      </w:r>
      <w:r w:rsidR="47018C2E" w:rsidRPr="00105504">
        <w:rPr>
          <w:rFonts w:ascii="Arial" w:hAnsi="Arial" w:cs="Arial"/>
          <w:sz w:val="22"/>
          <w:lang w:val="mn-MN"/>
        </w:rPr>
        <w:t>илж</w:t>
      </w:r>
      <w:r w:rsidRPr="00105504">
        <w:rPr>
          <w:rFonts w:ascii="Arial" w:hAnsi="Arial" w:cs="Arial"/>
          <w:sz w:val="22"/>
          <w:lang w:val="mn-MN"/>
        </w:rPr>
        <w:t xml:space="preserve"> эсхүл цуцалж </w:t>
      </w:r>
      <w:r w:rsidRPr="00105504">
        <w:rPr>
          <w:rFonts w:ascii="Arial" w:hAnsi="Arial" w:cs="Arial"/>
          <w:sz w:val="22"/>
          <w:lang w:val="mn-MN"/>
        </w:rPr>
        <w:lastRenderedPageBreak/>
        <w:t>болно</w:t>
      </w:r>
      <w:r w:rsidRPr="0023394B">
        <w:rPr>
          <w:rFonts w:ascii="Arial" w:hAnsi="Arial" w:cs="Arial"/>
          <w:color w:val="4472C4" w:themeColor="accent1"/>
          <w:sz w:val="22"/>
          <w:lang w:val="mn-MN"/>
        </w:rPr>
        <w:t xml:space="preserve">. </w:t>
      </w:r>
      <w:r w:rsidR="00E418A5" w:rsidRPr="0023394B">
        <w:rPr>
          <w:rFonts w:ascii="Arial" w:hAnsi="Arial" w:cs="Arial"/>
          <w:color w:val="4472C4" w:themeColor="accent1"/>
          <w:sz w:val="22"/>
          <w:lang w:val="mn-MN"/>
        </w:rPr>
        <w:t>/</w:t>
      </w:r>
      <w:r w:rsidR="00E418A5" w:rsidRPr="0023394B">
        <w:rPr>
          <w:rFonts w:ascii="Arial" w:hAnsi="Arial" w:cs="Arial"/>
          <w:i/>
          <w:iCs/>
          <w:color w:val="4472C4" w:themeColor="accent1"/>
          <w:sz w:val="22"/>
          <w:lang w:val="mn-MN"/>
        </w:rPr>
        <w:t xml:space="preserve">Энэ </w:t>
      </w:r>
      <w:r w:rsidR="008A4ACD" w:rsidRPr="0023394B">
        <w:rPr>
          <w:rFonts w:ascii="Arial" w:hAnsi="Arial" w:cs="Arial"/>
          <w:i/>
          <w:iCs/>
          <w:color w:val="4472C4" w:themeColor="accent1"/>
          <w:sz w:val="22"/>
          <w:lang w:val="mn-MN"/>
        </w:rPr>
        <w:t>хэсгийг</w:t>
      </w:r>
      <w:r w:rsidR="00E418A5" w:rsidRPr="0023394B">
        <w:rPr>
          <w:rFonts w:ascii="Arial" w:hAnsi="Arial" w:cs="Arial"/>
          <w:i/>
          <w:iCs/>
          <w:color w:val="4472C4" w:themeColor="accent1"/>
          <w:sz w:val="22"/>
          <w:lang w:val="mn-MN"/>
        </w:rPr>
        <w:t xml:space="preserve"> Төлөөлөн удирдах зөвлөлийн 2026 ... оны ... дугаар сарын ...-ны өдрийн ... дугаар тогтоолоор өөрчилсөн./</w:t>
      </w:r>
      <w:r w:rsidR="00E418A5" w:rsidRPr="0023394B">
        <w:rPr>
          <w:rFonts w:ascii="Arial" w:hAnsi="Arial" w:cs="Arial"/>
          <w:color w:val="4472C4" w:themeColor="accent1"/>
          <w:sz w:val="22"/>
          <w:lang w:val="mn-MN"/>
        </w:rPr>
        <w:t xml:space="preserve"> </w:t>
      </w:r>
    </w:p>
    <w:p w14:paraId="788169C5" w14:textId="025357D5" w:rsidR="00694B81" w:rsidRPr="00105504" w:rsidRDefault="3AE3D926" w:rsidP="000716C5">
      <w:pPr>
        <w:pStyle w:val="ListParagraph"/>
        <w:numPr>
          <w:ilvl w:val="1"/>
          <w:numId w:val="11"/>
        </w:numPr>
        <w:ind w:left="540" w:hanging="540"/>
        <w:rPr>
          <w:rFonts w:ascii="Arial" w:hAnsi="Arial" w:cs="Arial"/>
          <w:sz w:val="22"/>
          <w:lang w:val="mn-MN"/>
        </w:rPr>
      </w:pPr>
      <w:r w:rsidRPr="00105504">
        <w:rPr>
          <w:rFonts w:ascii="Arial" w:hAnsi="Arial" w:cs="Arial"/>
          <w:sz w:val="22"/>
          <w:lang w:val="mn-MN"/>
        </w:rPr>
        <w:t>Захиалга б</w:t>
      </w:r>
      <w:r w:rsidR="52C8B26D" w:rsidRPr="00105504">
        <w:rPr>
          <w:rFonts w:ascii="Arial" w:hAnsi="Arial" w:cs="Arial"/>
          <w:sz w:val="22"/>
          <w:lang w:val="mn-MN"/>
        </w:rPr>
        <w:t>үртгэх</w:t>
      </w:r>
      <w:r w:rsidR="6CC4597C" w:rsidRPr="00105504">
        <w:rPr>
          <w:rFonts w:ascii="Arial" w:hAnsi="Arial" w:cs="Arial"/>
          <w:sz w:val="22"/>
          <w:lang w:val="mn-MN"/>
        </w:rPr>
        <w:t xml:space="preserve"> болон дуудах</w:t>
      </w:r>
      <w:r w:rsidR="52C8B26D" w:rsidRPr="00105504">
        <w:rPr>
          <w:rFonts w:ascii="Arial" w:hAnsi="Arial" w:cs="Arial"/>
          <w:sz w:val="22"/>
          <w:lang w:val="mn-MN"/>
        </w:rPr>
        <w:t xml:space="preserve"> үед </w:t>
      </w:r>
      <w:r w:rsidR="40564B96" w:rsidRPr="00105504">
        <w:rPr>
          <w:rFonts w:ascii="Arial" w:hAnsi="Arial" w:cs="Arial"/>
          <w:sz w:val="22"/>
          <w:lang w:val="mn-MN"/>
        </w:rPr>
        <w:t xml:space="preserve">Биржийн арилжааны систем худалдан авах захиалгыг </w:t>
      </w:r>
      <w:r w:rsidR="4525E5CB" w:rsidRPr="00105504">
        <w:rPr>
          <w:rFonts w:ascii="Arial" w:hAnsi="Arial" w:cs="Arial"/>
          <w:sz w:val="22"/>
          <w:lang w:val="mn-MN"/>
        </w:rPr>
        <w:t>хамгийн өндөр үнээс бага үнэ рүү</w:t>
      </w:r>
      <w:r w:rsidR="1C674984" w:rsidRPr="00105504">
        <w:rPr>
          <w:rFonts w:ascii="Arial" w:hAnsi="Arial" w:cs="Arial"/>
          <w:sz w:val="22"/>
          <w:lang w:val="mn-MN"/>
        </w:rPr>
        <w:t xml:space="preserve"> эрэмбэлэх бөгөөд</w:t>
      </w:r>
      <w:r w:rsidR="73EEB311" w:rsidRPr="00105504">
        <w:rPr>
          <w:rFonts w:ascii="Arial" w:hAnsi="Arial" w:cs="Arial"/>
          <w:sz w:val="22"/>
          <w:lang w:val="mn-MN"/>
        </w:rPr>
        <w:t xml:space="preserve"> </w:t>
      </w:r>
      <w:r w:rsidR="03F8D316" w:rsidRPr="00105504">
        <w:rPr>
          <w:rFonts w:ascii="Arial" w:hAnsi="Arial" w:cs="Arial"/>
          <w:sz w:val="22"/>
          <w:lang w:val="mn-MN"/>
        </w:rPr>
        <w:t>ижил үн</w:t>
      </w:r>
      <w:r w:rsidR="00EE4831" w:rsidRPr="00105504">
        <w:rPr>
          <w:rFonts w:ascii="Arial" w:hAnsi="Arial" w:cs="Arial"/>
          <w:sz w:val="22"/>
          <w:lang w:val="mn-MN"/>
        </w:rPr>
        <w:t xml:space="preserve">этэй захиалгуудын </w:t>
      </w:r>
      <w:r w:rsidR="03F8D316" w:rsidRPr="00105504">
        <w:rPr>
          <w:rFonts w:ascii="Arial" w:hAnsi="Arial" w:cs="Arial"/>
          <w:sz w:val="22"/>
          <w:lang w:val="mn-MN"/>
        </w:rPr>
        <w:t xml:space="preserve">хувьд </w:t>
      </w:r>
      <w:r w:rsidR="40564B96" w:rsidRPr="00105504">
        <w:rPr>
          <w:rFonts w:ascii="Arial" w:hAnsi="Arial" w:cs="Arial"/>
          <w:sz w:val="22"/>
          <w:lang w:val="mn-MN"/>
        </w:rPr>
        <w:t>цаг хугацааны дарааллаар эрэмбэлнэ.</w:t>
      </w:r>
    </w:p>
    <w:p w14:paraId="06DF61D5" w14:textId="1645AA58" w:rsidR="007D455A" w:rsidRPr="00105504" w:rsidRDefault="78C7BAC5" w:rsidP="000716C5">
      <w:pPr>
        <w:pStyle w:val="ListParagraph"/>
        <w:numPr>
          <w:ilvl w:val="1"/>
          <w:numId w:val="11"/>
        </w:numPr>
        <w:ind w:left="540" w:hanging="540"/>
        <w:rPr>
          <w:rFonts w:ascii="Arial" w:hAnsi="Arial" w:cs="Arial"/>
          <w:sz w:val="22"/>
          <w:lang w:val="mn-MN"/>
        </w:rPr>
      </w:pPr>
      <w:r w:rsidRPr="00105504">
        <w:rPr>
          <w:rFonts w:ascii="Arial" w:hAnsi="Arial" w:cs="Arial"/>
          <w:sz w:val="22"/>
          <w:lang w:val="mn-MN"/>
        </w:rPr>
        <w:t>Худалдан авагч нь з</w:t>
      </w:r>
      <w:r w:rsidR="1DB01B59" w:rsidRPr="00105504">
        <w:rPr>
          <w:rFonts w:ascii="Arial" w:hAnsi="Arial" w:cs="Arial"/>
          <w:sz w:val="22"/>
          <w:lang w:val="mn-MN"/>
        </w:rPr>
        <w:t>ахиалга бүртгэх үед захиалга</w:t>
      </w:r>
      <w:r w:rsidR="54639688" w:rsidRPr="00105504">
        <w:rPr>
          <w:rFonts w:ascii="Arial" w:hAnsi="Arial" w:cs="Arial"/>
          <w:sz w:val="22"/>
          <w:lang w:val="mn-MN"/>
        </w:rPr>
        <w:t xml:space="preserve"> </w:t>
      </w:r>
      <w:r w:rsidR="1DB01B59" w:rsidRPr="00105504">
        <w:rPr>
          <w:rFonts w:ascii="Arial" w:hAnsi="Arial" w:cs="Arial"/>
          <w:sz w:val="22"/>
          <w:lang w:val="mn-MN"/>
        </w:rPr>
        <w:t>оруулаагүй</w:t>
      </w:r>
      <w:r w:rsidR="538376E8" w:rsidRPr="00105504">
        <w:rPr>
          <w:rFonts w:ascii="Arial" w:hAnsi="Arial" w:cs="Arial"/>
          <w:sz w:val="22"/>
          <w:lang w:val="mn-MN"/>
        </w:rPr>
        <w:t>, эсхүл оруулсан боловч цуцалсан</w:t>
      </w:r>
      <w:r w:rsidR="1DB01B59" w:rsidRPr="00105504">
        <w:rPr>
          <w:rFonts w:ascii="Arial" w:hAnsi="Arial" w:cs="Arial"/>
          <w:sz w:val="22"/>
          <w:lang w:val="mn-MN"/>
        </w:rPr>
        <w:t xml:space="preserve"> </w:t>
      </w:r>
      <w:r w:rsidR="6C2761F5" w:rsidRPr="00105504">
        <w:rPr>
          <w:rFonts w:ascii="Arial" w:hAnsi="Arial" w:cs="Arial"/>
          <w:sz w:val="22"/>
          <w:lang w:val="mn-MN"/>
        </w:rPr>
        <w:t>бол дуудах үед захиалга оруулах боломжгүй.</w:t>
      </w:r>
    </w:p>
    <w:p w14:paraId="7306C01D" w14:textId="75B84442" w:rsidR="007D455A" w:rsidRPr="00105504" w:rsidRDefault="3534451D" w:rsidP="000716C5">
      <w:pPr>
        <w:pStyle w:val="ListParagraph"/>
        <w:numPr>
          <w:ilvl w:val="1"/>
          <w:numId w:val="11"/>
        </w:numPr>
        <w:ind w:left="540" w:hanging="540"/>
        <w:rPr>
          <w:rFonts w:ascii="Arial" w:hAnsi="Arial" w:cs="Arial"/>
          <w:sz w:val="22"/>
          <w:lang w:val="mn-MN"/>
        </w:rPr>
      </w:pPr>
      <w:r w:rsidRPr="00105504">
        <w:rPr>
          <w:rFonts w:ascii="Arial" w:hAnsi="Arial" w:cs="Arial"/>
          <w:sz w:val="22"/>
          <w:lang w:val="mn-MN"/>
        </w:rPr>
        <w:t xml:space="preserve">Худалдан авах захиалга </w:t>
      </w:r>
      <w:r w:rsidR="3F93B758" w:rsidRPr="00105504">
        <w:rPr>
          <w:rFonts w:ascii="Arial" w:hAnsi="Arial" w:cs="Arial"/>
          <w:sz w:val="22"/>
          <w:lang w:val="mn-MN"/>
        </w:rPr>
        <w:t>бүртгэх үе дууссаны дараа дуудах үе нь</w:t>
      </w:r>
      <w:r w:rsidRPr="00105504">
        <w:rPr>
          <w:rFonts w:ascii="Arial" w:hAnsi="Arial" w:cs="Arial"/>
          <w:sz w:val="22"/>
          <w:lang w:val="mn-MN"/>
        </w:rPr>
        <w:t xml:space="preserve"> 1 </w:t>
      </w:r>
      <w:r w:rsidR="3F93B758" w:rsidRPr="00105504">
        <w:rPr>
          <w:rFonts w:ascii="Arial" w:hAnsi="Arial" w:cs="Arial"/>
          <w:sz w:val="22"/>
          <w:lang w:val="mn-MN"/>
        </w:rPr>
        <w:t xml:space="preserve">минут үргэлжлэх бөгөөд энэ үед </w:t>
      </w:r>
      <w:r w:rsidR="2390ED4F" w:rsidRPr="00105504">
        <w:rPr>
          <w:rFonts w:ascii="Arial" w:hAnsi="Arial" w:cs="Arial"/>
          <w:sz w:val="22"/>
          <w:lang w:val="mn-MN"/>
        </w:rPr>
        <w:t>бүртгүүлсэн захиалгын</w:t>
      </w:r>
      <w:r w:rsidR="3F93B758" w:rsidRPr="00105504">
        <w:rPr>
          <w:rFonts w:ascii="Arial" w:hAnsi="Arial" w:cs="Arial"/>
          <w:sz w:val="22"/>
          <w:lang w:val="mn-MN"/>
        </w:rPr>
        <w:t xml:space="preserve"> үнийг бууруула</w:t>
      </w:r>
      <w:r w:rsidR="676D0B0B" w:rsidRPr="00105504">
        <w:rPr>
          <w:rFonts w:ascii="Arial" w:hAnsi="Arial" w:cs="Arial"/>
          <w:sz w:val="22"/>
          <w:lang w:val="mn-MN"/>
        </w:rPr>
        <w:t>х</w:t>
      </w:r>
      <w:r w:rsidR="59A7D2F0" w:rsidRPr="00105504">
        <w:rPr>
          <w:rFonts w:ascii="Arial" w:hAnsi="Arial" w:cs="Arial"/>
          <w:sz w:val="22"/>
          <w:lang w:val="mn-MN"/>
        </w:rPr>
        <w:t xml:space="preserve"> болон</w:t>
      </w:r>
      <w:r w:rsidR="676D0B0B" w:rsidRPr="00105504">
        <w:rPr>
          <w:rFonts w:ascii="Arial" w:hAnsi="Arial" w:cs="Arial"/>
          <w:sz w:val="22"/>
          <w:lang w:val="mn-MN"/>
        </w:rPr>
        <w:t xml:space="preserve"> </w:t>
      </w:r>
      <w:r w:rsidR="04E46F00" w:rsidRPr="00105504">
        <w:rPr>
          <w:rFonts w:ascii="Arial" w:hAnsi="Arial" w:cs="Arial"/>
          <w:sz w:val="22"/>
          <w:lang w:val="mn-MN"/>
        </w:rPr>
        <w:t xml:space="preserve"> цуцлах </w:t>
      </w:r>
      <w:r w:rsidR="3F93B758" w:rsidRPr="00105504">
        <w:rPr>
          <w:rFonts w:ascii="Arial" w:hAnsi="Arial" w:cs="Arial"/>
          <w:sz w:val="22"/>
          <w:lang w:val="mn-MN"/>
        </w:rPr>
        <w:t xml:space="preserve"> боломжгүй</w:t>
      </w:r>
      <w:r w:rsidRPr="00105504">
        <w:rPr>
          <w:rFonts w:ascii="Arial" w:hAnsi="Arial" w:cs="Arial"/>
          <w:sz w:val="22"/>
          <w:lang w:val="mn-MN"/>
        </w:rPr>
        <w:t>.</w:t>
      </w:r>
    </w:p>
    <w:p w14:paraId="3020CB2B" w14:textId="70B16635" w:rsidR="008820AC" w:rsidRPr="00105504" w:rsidRDefault="5674F2BC" w:rsidP="000716C5">
      <w:pPr>
        <w:pStyle w:val="ListParagraph"/>
        <w:numPr>
          <w:ilvl w:val="1"/>
          <w:numId w:val="11"/>
        </w:numPr>
        <w:ind w:left="540" w:hanging="540"/>
        <w:rPr>
          <w:rFonts w:ascii="Arial" w:hAnsi="Arial" w:cs="Arial"/>
          <w:sz w:val="22"/>
          <w:lang w:val="mn-MN"/>
        </w:rPr>
      </w:pPr>
      <w:r w:rsidRPr="00105504">
        <w:rPr>
          <w:rFonts w:ascii="Arial" w:hAnsi="Arial" w:cs="Arial"/>
          <w:sz w:val="22"/>
          <w:lang w:val="mn-MN"/>
        </w:rPr>
        <w:t>Дуудах ү</w:t>
      </w:r>
      <w:r w:rsidR="03C3C386" w:rsidRPr="00105504">
        <w:rPr>
          <w:rFonts w:ascii="Arial" w:hAnsi="Arial" w:cs="Arial"/>
          <w:sz w:val="22"/>
          <w:lang w:val="mn-MN"/>
        </w:rPr>
        <w:t>е</w:t>
      </w:r>
      <w:r w:rsidR="00D8099B" w:rsidRPr="00105504">
        <w:rPr>
          <w:rFonts w:ascii="Arial" w:hAnsi="Arial" w:cs="Arial"/>
          <w:sz w:val="22"/>
          <w:lang w:val="mn-MN"/>
        </w:rPr>
        <w:t>д</w:t>
      </w:r>
      <w:r w:rsidR="03C3C386" w:rsidRPr="00105504">
        <w:rPr>
          <w:rFonts w:ascii="Arial" w:hAnsi="Arial" w:cs="Arial"/>
          <w:sz w:val="22"/>
          <w:lang w:val="mn-MN"/>
        </w:rPr>
        <w:t xml:space="preserve"> </w:t>
      </w:r>
      <w:r w:rsidR="7F6CFDCA" w:rsidRPr="00105504">
        <w:rPr>
          <w:rFonts w:ascii="Arial" w:hAnsi="Arial" w:cs="Arial"/>
          <w:sz w:val="22"/>
          <w:lang w:val="mn-MN"/>
        </w:rPr>
        <w:t>хамгийн дээд</w:t>
      </w:r>
      <w:r w:rsidRPr="00105504">
        <w:rPr>
          <w:rFonts w:ascii="Arial" w:hAnsi="Arial" w:cs="Arial"/>
          <w:sz w:val="22"/>
          <w:lang w:val="mn-MN"/>
        </w:rPr>
        <w:t xml:space="preserve"> үнэ </w:t>
      </w:r>
      <w:r w:rsidR="00B5299C" w:rsidRPr="00105504">
        <w:rPr>
          <w:rFonts w:ascii="Arial" w:hAnsi="Arial" w:cs="Arial"/>
          <w:sz w:val="22"/>
          <w:lang w:val="mn-MN"/>
        </w:rPr>
        <w:t xml:space="preserve">шинэчлэгдэх </w:t>
      </w:r>
      <w:r w:rsidRPr="00105504">
        <w:rPr>
          <w:rFonts w:ascii="Arial" w:hAnsi="Arial" w:cs="Arial"/>
          <w:sz w:val="22"/>
          <w:lang w:val="mn-MN"/>
        </w:rPr>
        <w:t>тохиолдол бүрд дуудах үе</w:t>
      </w:r>
      <w:r w:rsidR="14862EE9" w:rsidRPr="00105504">
        <w:rPr>
          <w:rFonts w:ascii="Arial" w:hAnsi="Arial" w:cs="Arial"/>
          <w:sz w:val="22"/>
          <w:lang w:val="mn-MN"/>
        </w:rPr>
        <w:t xml:space="preserve"> дахин</w:t>
      </w:r>
      <w:r w:rsidRPr="00105504">
        <w:rPr>
          <w:rFonts w:ascii="Arial" w:hAnsi="Arial" w:cs="Arial"/>
          <w:sz w:val="22"/>
          <w:lang w:val="mn-MN"/>
        </w:rPr>
        <w:t xml:space="preserve"> 1 минут</w:t>
      </w:r>
      <w:r w:rsidR="0A548A79" w:rsidRPr="00105504">
        <w:rPr>
          <w:rFonts w:ascii="Arial" w:hAnsi="Arial" w:cs="Arial"/>
          <w:sz w:val="22"/>
          <w:lang w:val="mn-MN"/>
        </w:rPr>
        <w:t>ын хугацаагаар сунгагдана</w:t>
      </w:r>
      <w:r w:rsidRPr="00105504">
        <w:rPr>
          <w:rFonts w:ascii="Arial" w:hAnsi="Arial" w:cs="Arial"/>
          <w:sz w:val="22"/>
          <w:lang w:val="mn-MN"/>
        </w:rPr>
        <w:t>.</w:t>
      </w:r>
    </w:p>
    <w:p w14:paraId="33B76D68" w14:textId="12BDC445" w:rsidR="0D4303C3" w:rsidRPr="00105504" w:rsidRDefault="0D4303C3" w:rsidP="000716C5">
      <w:pPr>
        <w:pStyle w:val="ListParagraph"/>
        <w:numPr>
          <w:ilvl w:val="1"/>
          <w:numId w:val="11"/>
        </w:numPr>
        <w:ind w:left="540" w:hanging="540"/>
        <w:rPr>
          <w:rFonts w:ascii="Arial" w:hAnsi="Arial" w:cs="Arial"/>
          <w:sz w:val="22"/>
          <w:lang w:val="mn-MN"/>
        </w:rPr>
      </w:pPr>
      <w:r w:rsidRPr="00105504">
        <w:rPr>
          <w:rFonts w:ascii="Arial" w:hAnsi="Arial" w:cs="Arial"/>
          <w:sz w:val="22"/>
          <w:lang w:val="mn-MN"/>
        </w:rPr>
        <w:t>Дуудах</w:t>
      </w:r>
      <w:r w:rsidR="1E4A6F97" w:rsidRPr="00105504">
        <w:rPr>
          <w:rFonts w:ascii="Arial" w:hAnsi="Arial" w:cs="Arial"/>
          <w:sz w:val="22"/>
          <w:lang w:val="mn-MN"/>
        </w:rPr>
        <w:t xml:space="preserve"> үеийн </w:t>
      </w:r>
      <w:r w:rsidR="44DA8CAE" w:rsidRPr="00105504">
        <w:rPr>
          <w:rFonts w:ascii="Arial" w:hAnsi="Arial" w:cs="Arial"/>
          <w:sz w:val="22"/>
          <w:lang w:val="mn-MN"/>
        </w:rPr>
        <w:t>1 минутын хугацаанд</w:t>
      </w:r>
      <w:r w:rsidR="3FABD085" w:rsidRPr="00105504">
        <w:rPr>
          <w:rFonts w:ascii="Arial" w:hAnsi="Arial" w:cs="Arial"/>
          <w:sz w:val="22"/>
          <w:lang w:val="mn-MN"/>
        </w:rPr>
        <w:t xml:space="preserve"> дээд</w:t>
      </w:r>
      <w:r w:rsidR="44DA8CAE" w:rsidRPr="00105504">
        <w:rPr>
          <w:rFonts w:ascii="Arial" w:hAnsi="Arial" w:cs="Arial"/>
          <w:sz w:val="22"/>
          <w:lang w:val="mn-MN"/>
        </w:rPr>
        <w:t xml:space="preserve"> үн</w:t>
      </w:r>
      <w:r w:rsidR="6B317F2F" w:rsidRPr="00105504">
        <w:rPr>
          <w:rFonts w:ascii="Arial" w:hAnsi="Arial" w:cs="Arial"/>
          <w:sz w:val="22"/>
          <w:lang w:val="mn-MN"/>
        </w:rPr>
        <w:t>ийг</w:t>
      </w:r>
      <w:r w:rsidR="44DA8CAE" w:rsidRPr="00105504">
        <w:rPr>
          <w:rFonts w:ascii="Arial" w:hAnsi="Arial" w:cs="Arial"/>
          <w:sz w:val="22"/>
          <w:lang w:val="mn-MN"/>
        </w:rPr>
        <w:t xml:space="preserve"> шинэчлэ</w:t>
      </w:r>
      <w:r w:rsidR="3BB7F1F4" w:rsidRPr="00105504">
        <w:rPr>
          <w:rFonts w:ascii="Arial" w:hAnsi="Arial" w:cs="Arial"/>
          <w:sz w:val="22"/>
          <w:lang w:val="mn-MN"/>
        </w:rPr>
        <w:t>х захиалга оруулаагүй</w:t>
      </w:r>
      <w:r w:rsidR="44DA8CAE" w:rsidRPr="00105504">
        <w:rPr>
          <w:rFonts w:ascii="Arial" w:hAnsi="Arial" w:cs="Arial"/>
          <w:sz w:val="22"/>
          <w:lang w:val="mn-MN"/>
        </w:rPr>
        <w:t xml:space="preserve"> тохиолдолд </w:t>
      </w:r>
      <w:r w:rsidR="7372DE7A" w:rsidRPr="00105504">
        <w:rPr>
          <w:rFonts w:ascii="Arial" w:hAnsi="Arial" w:cs="Arial"/>
          <w:sz w:val="22"/>
          <w:lang w:val="mn-MN"/>
        </w:rPr>
        <w:t>хамгийн дээд</w:t>
      </w:r>
      <w:r w:rsidR="44DA8CAE" w:rsidRPr="00105504">
        <w:rPr>
          <w:rFonts w:ascii="Arial" w:hAnsi="Arial" w:cs="Arial"/>
          <w:sz w:val="22"/>
          <w:lang w:val="mn-MN"/>
        </w:rPr>
        <w:t xml:space="preserve"> үнийн саналаар хэлцэл хийгдэнэ</w:t>
      </w:r>
      <w:r w:rsidRPr="00105504">
        <w:rPr>
          <w:rFonts w:ascii="Arial" w:hAnsi="Arial" w:cs="Arial"/>
          <w:sz w:val="22"/>
          <w:lang w:val="mn-MN"/>
        </w:rPr>
        <w:t>.</w:t>
      </w:r>
      <w:r w:rsidR="5F426A09" w:rsidRPr="00105504">
        <w:rPr>
          <w:rFonts w:ascii="Arial" w:hAnsi="Arial" w:cs="Arial"/>
          <w:sz w:val="22"/>
          <w:lang w:val="mn-MN"/>
        </w:rPr>
        <w:t xml:space="preserve"> </w:t>
      </w:r>
    </w:p>
    <w:p w14:paraId="2B5F3AFF" w14:textId="763C452D" w:rsidR="00B47842" w:rsidRPr="00105504" w:rsidRDefault="3534451D" w:rsidP="000716C5">
      <w:pPr>
        <w:pStyle w:val="ListParagraph"/>
        <w:numPr>
          <w:ilvl w:val="1"/>
          <w:numId w:val="11"/>
        </w:numPr>
        <w:ind w:left="540" w:hanging="540"/>
        <w:rPr>
          <w:rFonts w:ascii="Arial" w:hAnsi="Arial" w:cs="Arial"/>
          <w:sz w:val="22"/>
          <w:lang w:val="mn-MN"/>
        </w:rPr>
      </w:pPr>
      <w:r w:rsidRPr="00105504">
        <w:rPr>
          <w:rFonts w:ascii="Arial" w:hAnsi="Arial" w:cs="Arial"/>
          <w:sz w:val="22"/>
          <w:lang w:val="mn-MN"/>
        </w:rPr>
        <w:t xml:space="preserve">Энэхүү </w:t>
      </w:r>
      <w:r w:rsidR="136150DF" w:rsidRPr="00105504">
        <w:rPr>
          <w:rFonts w:ascii="Arial" w:hAnsi="Arial" w:cs="Arial"/>
          <w:sz w:val="22"/>
          <w:lang w:val="mn-MN"/>
        </w:rPr>
        <w:t>журмын</w:t>
      </w:r>
      <w:r w:rsidRPr="00105504">
        <w:rPr>
          <w:rFonts w:ascii="Arial" w:hAnsi="Arial" w:cs="Arial"/>
          <w:sz w:val="22"/>
          <w:lang w:val="mn-MN"/>
        </w:rPr>
        <w:t xml:space="preserve"> </w:t>
      </w:r>
      <w:r w:rsidR="00291094" w:rsidRPr="00105504">
        <w:rPr>
          <w:rFonts w:ascii="Arial" w:hAnsi="Arial" w:cs="Arial"/>
          <w:sz w:val="22"/>
          <w:lang w:val="mn-MN"/>
        </w:rPr>
        <w:t>5</w:t>
      </w:r>
      <w:r w:rsidR="10AB2D5A" w:rsidRPr="00105504">
        <w:rPr>
          <w:rFonts w:ascii="Arial" w:hAnsi="Arial" w:cs="Arial"/>
          <w:sz w:val="22"/>
          <w:lang w:val="mn-MN"/>
        </w:rPr>
        <w:t>.</w:t>
      </w:r>
      <w:r w:rsidR="00291094" w:rsidRPr="00105504">
        <w:rPr>
          <w:rFonts w:ascii="Arial" w:hAnsi="Arial" w:cs="Arial"/>
          <w:sz w:val="22"/>
          <w:lang w:val="mn-MN"/>
        </w:rPr>
        <w:t>1</w:t>
      </w:r>
      <w:r w:rsidR="000716C5" w:rsidRPr="00105504">
        <w:rPr>
          <w:rFonts w:ascii="Arial" w:hAnsi="Arial" w:cs="Arial"/>
          <w:sz w:val="22"/>
          <w:lang w:val="mn-MN"/>
        </w:rPr>
        <w:t>0</w:t>
      </w:r>
      <w:r w:rsidRPr="00105504">
        <w:rPr>
          <w:rFonts w:ascii="Arial" w:hAnsi="Arial" w:cs="Arial"/>
          <w:sz w:val="22"/>
          <w:lang w:val="mn-MN"/>
        </w:rPr>
        <w:t>-</w:t>
      </w:r>
      <w:r w:rsidR="000716C5" w:rsidRPr="00105504">
        <w:rPr>
          <w:rFonts w:ascii="Arial" w:hAnsi="Arial" w:cs="Arial"/>
          <w:sz w:val="22"/>
          <w:lang w:val="mn-MN"/>
        </w:rPr>
        <w:t>т</w:t>
      </w:r>
      <w:r w:rsidRPr="00105504">
        <w:rPr>
          <w:rFonts w:ascii="Arial" w:hAnsi="Arial" w:cs="Arial"/>
          <w:sz w:val="22"/>
          <w:lang w:val="mn-MN"/>
        </w:rPr>
        <w:t xml:space="preserve"> заасны дагуу хэлцэл хийгдсэнээр</w:t>
      </w:r>
      <w:r w:rsidR="0DA88358" w:rsidRPr="00105504">
        <w:rPr>
          <w:rFonts w:ascii="Arial" w:hAnsi="Arial" w:cs="Arial"/>
          <w:sz w:val="22"/>
          <w:lang w:val="mn-MN"/>
        </w:rPr>
        <w:t xml:space="preserve"> арилжааны гэрээ байгуулагдсанд тооцож</w:t>
      </w:r>
      <w:r w:rsidRPr="00105504">
        <w:rPr>
          <w:rFonts w:ascii="Arial" w:hAnsi="Arial" w:cs="Arial"/>
          <w:sz w:val="22"/>
          <w:lang w:val="mn-MN"/>
        </w:rPr>
        <w:t xml:space="preserve"> тухайн арилжаа дуусгавар болно.</w:t>
      </w:r>
    </w:p>
    <w:p w14:paraId="464B185D" w14:textId="2746FC70" w:rsidR="00B47842" w:rsidRPr="00105504" w:rsidRDefault="38E6A558" w:rsidP="000716C5">
      <w:pPr>
        <w:pStyle w:val="ListParagraph"/>
        <w:numPr>
          <w:ilvl w:val="1"/>
          <w:numId w:val="11"/>
        </w:numPr>
        <w:ind w:left="540" w:hanging="540"/>
        <w:rPr>
          <w:rFonts w:ascii="Arial" w:hAnsi="Arial" w:cs="Arial"/>
          <w:sz w:val="22"/>
          <w:lang w:val="mn-MN"/>
        </w:rPr>
      </w:pPr>
      <w:r w:rsidRPr="00105504">
        <w:rPr>
          <w:rFonts w:ascii="Arial" w:hAnsi="Arial" w:cs="Arial"/>
          <w:sz w:val="22"/>
          <w:lang w:val="mn-MN"/>
        </w:rPr>
        <w:t>Брокер нь өөрийн буруутай үйлдэл, эс үйлдэхүйгээр</w:t>
      </w:r>
      <w:r w:rsidR="05BCEA4B" w:rsidRPr="00105504">
        <w:rPr>
          <w:rFonts w:ascii="Arial" w:hAnsi="Arial" w:cs="Arial"/>
          <w:sz w:val="22"/>
          <w:lang w:val="mn-MN"/>
        </w:rPr>
        <w:t xml:space="preserve">, эсхүл түүний системийн </w:t>
      </w:r>
      <w:r w:rsidR="558253FF" w:rsidRPr="00105504">
        <w:rPr>
          <w:rFonts w:ascii="Arial" w:hAnsi="Arial" w:cs="Arial"/>
          <w:sz w:val="22"/>
          <w:lang w:val="mn-MN"/>
        </w:rPr>
        <w:t>хэвийн бус ажиллагаанаас</w:t>
      </w:r>
      <w:r w:rsidR="05BCEA4B" w:rsidRPr="00105504">
        <w:rPr>
          <w:rFonts w:ascii="Arial" w:hAnsi="Arial" w:cs="Arial"/>
          <w:sz w:val="22"/>
          <w:lang w:val="mn-MN"/>
        </w:rPr>
        <w:t xml:space="preserve"> шалтгаалж</w:t>
      </w:r>
      <w:r w:rsidRPr="00105504">
        <w:rPr>
          <w:rFonts w:ascii="Arial" w:hAnsi="Arial" w:cs="Arial"/>
          <w:sz w:val="22"/>
          <w:lang w:val="mn-MN"/>
        </w:rPr>
        <w:t xml:space="preserve"> </w:t>
      </w:r>
      <w:r w:rsidR="00533235" w:rsidRPr="00105504">
        <w:rPr>
          <w:rFonts w:ascii="Arial" w:hAnsi="Arial" w:cs="Arial"/>
          <w:sz w:val="22"/>
          <w:lang w:val="mn-MN"/>
        </w:rPr>
        <w:t xml:space="preserve">худалдан авагчийн </w:t>
      </w:r>
      <w:r w:rsidRPr="00105504">
        <w:rPr>
          <w:rFonts w:ascii="Arial" w:hAnsi="Arial" w:cs="Arial"/>
          <w:sz w:val="22"/>
          <w:lang w:val="mn-MN"/>
        </w:rPr>
        <w:t xml:space="preserve">өгсөн захиалгаас өөр захиалга </w:t>
      </w:r>
      <w:r w:rsidR="368AC5FC" w:rsidRPr="00105504">
        <w:rPr>
          <w:rFonts w:ascii="Arial" w:hAnsi="Arial" w:cs="Arial"/>
          <w:sz w:val="22"/>
          <w:lang w:val="mn-MN"/>
        </w:rPr>
        <w:t>арилжааны системд</w:t>
      </w:r>
      <w:r w:rsidRPr="00105504">
        <w:rPr>
          <w:rFonts w:ascii="Arial" w:hAnsi="Arial" w:cs="Arial"/>
          <w:sz w:val="22"/>
          <w:lang w:val="mn-MN"/>
        </w:rPr>
        <w:t xml:space="preserve"> бүртгүүл</w:t>
      </w:r>
      <w:r w:rsidR="3ECA0145" w:rsidRPr="00105504">
        <w:rPr>
          <w:rFonts w:ascii="Arial" w:hAnsi="Arial" w:cs="Arial"/>
          <w:sz w:val="22"/>
          <w:lang w:val="mn-MN"/>
        </w:rPr>
        <w:t>сний улмаас</w:t>
      </w:r>
      <w:r w:rsidRPr="00105504">
        <w:rPr>
          <w:rFonts w:ascii="Arial" w:hAnsi="Arial" w:cs="Arial"/>
          <w:sz w:val="22"/>
          <w:lang w:val="mn-MN"/>
        </w:rPr>
        <w:t xml:space="preserve"> </w:t>
      </w:r>
      <w:r w:rsidR="55F6AA22" w:rsidRPr="00105504">
        <w:rPr>
          <w:rFonts w:ascii="Arial" w:hAnsi="Arial" w:cs="Arial"/>
          <w:sz w:val="22"/>
          <w:lang w:val="mn-MN"/>
        </w:rPr>
        <w:t>хэлцэл хийгд</w:t>
      </w:r>
      <w:r w:rsidR="5BAC2BEC" w:rsidRPr="00105504">
        <w:rPr>
          <w:rFonts w:ascii="Arial" w:hAnsi="Arial" w:cs="Arial"/>
          <w:sz w:val="22"/>
          <w:lang w:val="mn-MN"/>
        </w:rPr>
        <w:t>эж, гэрээ байгуулагдсан</w:t>
      </w:r>
      <w:r w:rsidR="1916BD82" w:rsidRPr="00105504">
        <w:rPr>
          <w:rFonts w:ascii="Arial" w:hAnsi="Arial" w:cs="Arial"/>
          <w:sz w:val="22"/>
          <w:lang w:val="mn-MN"/>
        </w:rPr>
        <w:t xml:space="preserve"> бол</w:t>
      </w:r>
      <w:r w:rsidRPr="00105504">
        <w:rPr>
          <w:rFonts w:ascii="Arial" w:hAnsi="Arial" w:cs="Arial"/>
          <w:sz w:val="22"/>
          <w:lang w:val="mn-MN"/>
        </w:rPr>
        <w:t xml:space="preserve"> тухайн арилжааны гэрээний үүрэг хариуцлаг</w:t>
      </w:r>
      <w:r w:rsidR="7E33D7ED" w:rsidRPr="00105504">
        <w:rPr>
          <w:rFonts w:ascii="Arial" w:hAnsi="Arial" w:cs="Arial"/>
          <w:sz w:val="22"/>
          <w:lang w:val="mn-MN"/>
        </w:rPr>
        <w:t>ыг брокер хүлээнэ</w:t>
      </w:r>
      <w:r w:rsidR="00D2750E" w:rsidRPr="00105504">
        <w:rPr>
          <w:rFonts w:ascii="Arial" w:hAnsi="Arial" w:cs="Arial"/>
          <w:sz w:val="22"/>
          <w:lang w:val="mn-MN"/>
        </w:rPr>
        <w:t>.</w:t>
      </w:r>
    </w:p>
    <w:p w14:paraId="4130AB32" w14:textId="77777777" w:rsidR="004A459D" w:rsidRPr="00105504" w:rsidRDefault="004A459D" w:rsidP="004A459D">
      <w:pPr>
        <w:jc w:val="center"/>
        <w:rPr>
          <w:rFonts w:ascii="Arial" w:eastAsia="SimSun" w:hAnsi="Arial" w:cs="Arial"/>
          <w:b/>
          <w:bCs/>
          <w:noProof/>
          <w:sz w:val="22"/>
          <w:lang w:val="mn-MN"/>
        </w:rPr>
      </w:pPr>
      <w:bookmarkStart w:id="15" w:name="_Hlk132815288"/>
      <w:bookmarkStart w:id="16" w:name="_Hlk132187010"/>
    </w:p>
    <w:p w14:paraId="43D2988A" w14:textId="5C1D44F6" w:rsidR="002D0147" w:rsidRPr="00105504" w:rsidRDefault="002D0147" w:rsidP="002D0147">
      <w:pPr>
        <w:pStyle w:val="Heading1"/>
        <w:spacing w:before="200"/>
        <w:jc w:val="center"/>
        <w:rPr>
          <w:rFonts w:ascii="Arial" w:eastAsia="SimSun" w:hAnsi="Arial" w:cs="Arial"/>
          <w:b/>
          <w:bCs/>
          <w:noProof/>
          <w:color w:val="auto"/>
          <w:sz w:val="22"/>
          <w:szCs w:val="22"/>
          <w:lang w:val="mn-MN"/>
        </w:rPr>
      </w:pPr>
      <w:bookmarkStart w:id="17" w:name="_Toc230877930"/>
      <w:r w:rsidRPr="00105504">
        <w:rPr>
          <w:rFonts w:ascii="Arial" w:eastAsia="SimSun" w:hAnsi="Arial" w:cs="Arial"/>
          <w:b/>
          <w:bCs/>
          <w:noProof/>
          <w:color w:val="auto"/>
          <w:sz w:val="22"/>
          <w:szCs w:val="22"/>
          <w:lang w:val="mn-MN"/>
        </w:rPr>
        <w:t>Зургаа.Хэлцлийн тайлан</w:t>
      </w:r>
      <w:bookmarkEnd w:id="17"/>
    </w:p>
    <w:p w14:paraId="1A99B9F1" w14:textId="2F4226B2" w:rsidR="00DF055F" w:rsidRPr="00105504" w:rsidRDefault="7D633FFD" w:rsidP="00134979">
      <w:pPr>
        <w:pStyle w:val="ListParagraph"/>
        <w:numPr>
          <w:ilvl w:val="1"/>
          <w:numId w:val="12"/>
        </w:numPr>
        <w:tabs>
          <w:tab w:val="left" w:pos="630"/>
        </w:tabs>
        <w:ind w:left="540" w:hanging="540"/>
        <w:rPr>
          <w:rFonts w:ascii="Arial" w:eastAsia="SimSun" w:hAnsi="Arial" w:cs="Arial"/>
          <w:noProof/>
          <w:sz w:val="22"/>
          <w:u w:val="single"/>
          <w:lang w:val="mn-MN"/>
        </w:rPr>
      </w:pPr>
      <w:r w:rsidRPr="00105504">
        <w:rPr>
          <w:rFonts w:ascii="Arial" w:hAnsi="Arial" w:cs="Arial"/>
          <w:sz w:val="22"/>
          <w:lang w:val="mn-MN"/>
        </w:rPr>
        <w:t>Бирж нь а</w:t>
      </w:r>
      <w:r w:rsidR="3B218FDC" w:rsidRPr="00105504">
        <w:rPr>
          <w:rFonts w:ascii="Arial" w:hAnsi="Arial" w:cs="Arial"/>
          <w:sz w:val="22"/>
          <w:lang w:val="mn-MN"/>
        </w:rPr>
        <w:t>рилжаа зохион байгуулагд</w:t>
      </w:r>
      <w:r w:rsidR="276CE195" w:rsidRPr="00105504">
        <w:rPr>
          <w:rFonts w:ascii="Arial" w:hAnsi="Arial" w:cs="Arial"/>
          <w:sz w:val="22"/>
          <w:lang w:val="mn-MN"/>
        </w:rPr>
        <w:t>аж дууссанаас хойш</w:t>
      </w:r>
      <w:r w:rsidR="448BC0CF" w:rsidRPr="00105504">
        <w:rPr>
          <w:rFonts w:ascii="Arial" w:hAnsi="Arial" w:cs="Arial"/>
          <w:sz w:val="22"/>
          <w:lang w:val="mn-MN"/>
        </w:rPr>
        <w:t xml:space="preserve"> тухай бүр </w:t>
      </w:r>
      <w:r w:rsidR="3B218FDC" w:rsidRPr="00105504">
        <w:rPr>
          <w:rFonts w:ascii="Arial" w:hAnsi="Arial" w:cs="Arial"/>
          <w:sz w:val="22"/>
          <w:lang w:val="mn-MN"/>
        </w:rPr>
        <w:t xml:space="preserve">арилжааны мэдээг өөрийн албан ёсны цахим хуудсаар мэдээлэх бөгөөд </w:t>
      </w:r>
      <w:r w:rsidR="43533E63" w:rsidRPr="00105504">
        <w:rPr>
          <w:rFonts w:ascii="Arial" w:hAnsi="Arial" w:cs="Arial"/>
          <w:sz w:val="22"/>
          <w:lang w:val="mn-MN"/>
        </w:rPr>
        <w:t xml:space="preserve">арилжаа амжилттай хийгдсэн тохиолдолд </w:t>
      </w:r>
      <w:r w:rsidR="3B218FDC" w:rsidRPr="00105504">
        <w:rPr>
          <w:rFonts w:ascii="Arial" w:hAnsi="Arial" w:cs="Arial"/>
          <w:sz w:val="22"/>
          <w:lang w:val="mn-MN"/>
        </w:rPr>
        <w:t>баталгаажсан хэлцлийн тайланг</w:t>
      </w:r>
      <w:r w:rsidR="1A9A2FBF" w:rsidRPr="00105504">
        <w:rPr>
          <w:rFonts w:ascii="Arial" w:hAnsi="Arial" w:cs="Arial"/>
          <w:sz w:val="22"/>
          <w:lang w:val="mn-MN"/>
        </w:rPr>
        <w:t xml:space="preserve"> </w:t>
      </w:r>
      <w:r w:rsidR="3921C3EB" w:rsidRPr="00105504">
        <w:rPr>
          <w:rFonts w:ascii="Arial" w:hAnsi="Arial" w:cs="Arial"/>
          <w:sz w:val="22"/>
          <w:lang w:val="mn-MN"/>
        </w:rPr>
        <w:t>худалдагч, худалдан авагч эсхүл тэдгээрийн брокер</w:t>
      </w:r>
      <w:r w:rsidR="02602688" w:rsidRPr="00105504">
        <w:rPr>
          <w:rFonts w:ascii="Arial" w:hAnsi="Arial" w:cs="Arial"/>
          <w:sz w:val="22"/>
          <w:lang w:val="mn-MN"/>
        </w:rPr>
        <w:t>т</w:t>
      </w:r>
      <w:r w:rsidR="3B218FDC" w:rsidRPr="00105504">
        <w:rPr>
          <w:rFonts w:ascii="Arial" w:hAnsi="Arial" w:cs="Arial"/>
          <w:sz w:val="22"/>
          <w:lang w:val="mn-MN"/>
        </w:rPr>
        <w:t xml:space="preserve"> цахимаар хүргүүлнэ</w:t>
      </w:r>
      <w:r w:rsidR="3A3D4F59" w:rsidRPr="00105504">
        <w:rPr>
          <w:rFonts w:ascii="Arial" w:hAnsi="Arial" w:cs="Arial"/>
          <w:sz w:val="22"/>
          <w:lang w:val="mn-MN"/>
        </w:rPr>
        <w:t>.</w:t>
      </w:r>
      <w:r w:rsidR="3B218FDC" w:rsidRPr="00105504">
        <w:rPr>
          <w:rFonts w:ascii="Arial" w:hAnsi="Arial" w:cs="Arial"/>
          <w:sz w:val="22"/>
          <w:lang w:val="mn-MN"/>
        </w:rPr>
        <w:t>Үү</w:t>
      </w:r>
      <w:r w:rsidR="3B218FDC" w:rsidRPr="00105504">
        <w:rPr>
          <w:rFonts w:ascii="Arial" w:hAnsi="Arial" w:cs="Arial" w:hint="eastAsia"/>
          <w:sz w:val="22"/>
          <w:lang w:val="mn-MN"/>
        </w:rPr>
        <w:t>нд</w:t>
      </w:r>
      <w:r w:rsidR="3B218FDC" w:rsidRPr="00105504">
        <w:rPr>
          <w:rFonts w:ascii="Arial" w:hAnsi="Arial" w:cs="Arial"/>
          <w:sz w:val="22"/>
          <w:lang w:val="mn-MN"/>
        </w:rPr>
        <w:t>:</w:t>
      </w:r>
    </w:p>
    <w:p w14:paraId="3A24ED8D" w14:textId="41B652E8" w:rsidR="00DF055F" w:rsidRPr="00105504" w:rsidRDefault="000716C5" w:rsidP="000716C5">
      <w:pPr>
        <w:pStyle w:val="ListParagraph"/>
        <w:numPr>
          <w:ilvl w:val="2"/>
          <w:numId w:val="12"/>
        </w:numPr>
        <w:tabs>
          <w:tab w:val="left" w:pos="630"/>
        </w:tabs>
        <w:ind w:left="1170" w:hanging="630"/>
        <w:rPr>
          <w:rFonts w:ascii="Arial" w:eastAsia="SimSun" w:hAnsi="Arial" w:cs="Arial"/>
          <w:noProof/>
          <w:sz w:val="22"/>
          <w:u w:val="single"/>
          <w:lang w:val="mn-MN"/>
        </w:rPr>
      </w:pPr>
      <w:r w:rsidRPr="00105504">
        <w:rPr>
          <w:rFonts w:ascii="Arial" w:hAnsi="Arial" w:cs="Arial"/>
          <w:sz w:val="22"/>
          <w:lang w:val="mn-MN"/>
        </w:rPr>
        <w:t>хэлцэл хийгдсэн үнэ, хэлцлийн дугаар;</w:t>
      </w:r>
    </w:p>
    <w:p w14:paraId="4B84D88F" w14:textId="0616142F" w:rsidR="00DF055F" w:rsidRPr="00105504" w:rsidRDefault="000716C5" w:rsidP="000716C5">
      <w:pPr>
        <w:pStyle w:val="ListParagraph"/>
        <w:numPr>
          <w:ilvl w:val="2"/>
          <w:numId w:val="12"/>
        </w:numPr>
        <w:tabs>
          <w:tab w:val="left" w:pos="630"/>
        </w:tabs>
        <w:ind w:left="1170" w:hanging="630"/>
        <w:rPr>
          <w:rFonts w:ascii="Arial" w:eastAsia="SimSun" w:hAnsi="Arial" w:cs="Arial"/>
          <w:noProof/>
          <w:sz w:val="22"/>
          <w:u w:val="single"/>
          <w:lang w:val="mn-MN"/>
        </w:rPr>
      </w:pPr>
      <w:r w:rsidRPr="00105504">
        <w:rPr>
          <w:rFonts w:ascii="Arial" w:hAnsi="Arial" w:cs="Arial"/>
          <w:sz w:val="22"/>
          <w:lang w:val="mn-MN"/>
        </w:rPr>
        <w:t>худалдан авахаар шалгарсан хуулийн этгээдийн албан ёсны нэр, хаяг, утасны дугаар, и-мэйл хаяг;</w:t>
      </w:r>
    </w:p>
    <w:p w14:paraId="7A237F01" w14:textId="37BD3AC3" w:rsidR="51F4A2BF" w:rsidRPr="00105504" w:rsidRDefault="3A3D4F59" w:rsidP="7C692B81">
      <w:pPr>
        <w:pStyle w:val="ListParagraph"/>
        <w:numPr>
          <w:ilvl w:val="2"/>
          <w:numId w:val="12"/>
        </w:numPr>
        <w:tabs>
          <w:tab w:val="left" w:pos="630"/>
        </w:tabs>
        <w:ind w:left="1170" w:hanging="630"/>
        <w:rPr>
          <w:rFonts w:ascii="Arial" w:hAnsi="Arial" w:cs="Arial"/>
          <w:sz w:val="22"/>
          <w:lang w:val="mn-MN"/>
        </w:rPr>
      </w:pPr>
      <w:r w:rsidRPr="00105504">
        <w:rPr>
          <w:rFonts w:ascii="Arial" w:hAnsi="Arial" w:cs="Arial"/>
          <w:sz w:val="22"/>
          <w:lang w:val="mn-MN"/>
        </w:rPr>
        <w:t>худалдан авагч талтай арилжааны гэрээг баталгаажуулах хугацаа</w:t>
      </w:r>
      <w:r w:rsidR="00E35AEE" w:rsidRPr="00105504">
        <w:rPr>
          <w:rFonts w:ascii="Arial" w:hAnsi="Arial" w:cs="Arial"/>
          <w:sz w:val="22"/>
          <w:lang w:val="mn-MN"/>
        </w:rPr>
        <w:t xml:space="preserve"> </w:t>
      </w:r>
      <w:r w:rsidR="06E1E75C" w:rsidRPr="00105504">
        <w:rPr>
          <w:rFonts w:ascii="Arial" w:hAnsi="Arial" w:cs="Arial"/>
          <w:sz w:val="22"/>
          <w:lang w:val="mn-MN"/>
        </w:rPr>
        <w:t>(</w:t>
      </w:r>
      <w:r w:rsidR="00E35AEE" w:rsidRPr="00105504">
        <w:rPr>
          <w:rFonts w:ascii="Arial" w:hAnsi="Arial" w:cs="Arial"/>
          <w:sz w:val="22"/>
          <w:lang w:val="mn-MN"/>
        </w:rPr>
        <w:t>ажлын 5 өдрийн дотор</w:t>
      </w:r>
      <w:r w:rsidR="274106BD" w:rsidRPr="00105504">
        <w:rPr>
          <w:rFonts w:ascii="Arial" w:hAnsi="Arial" w:cs="Arial"/>
          <w:sz w:val="22"/>
          <w:lang w:val="mn-MN"/>
        </w:rPr>
        <w:t>)</w:t>
      </w:r>
      <w:r w:rsidR="516068E6" w:rsidRPr="00105504">
        <w:rPr>
          <w:rFonts w:ascii="Arial" w:hAnsi="Arial" w:cs="Arial"/>
          <w:sz w:val="22"/>
          <w:lang w:val="mn-MN"/>
        </w:rPr>
        <w:t>;</w:t>
      </w:r>
    </w:p>
    <w:p w14:paraId="220C01F4" w14:textId="61D48F71" w:rsidR="69810EA8" w:rsidRPr="00105504" w:rsidRDefault="000716C5" w:rsidP="000716C5">
      <w:pPr>
        <w:pStyle w:val="ListParagraph"/>
        <w:numPr>
          <w:ilvl w:val="2"/>
          <w:numId w:val="12"/>
        </w:numPr>
        <w:tabs>
          <w:tab w:val="left" w:pos="630"/>
        </w:tabs>
        <w:ind w:left="1170" w:hanging="630"/>
        <w:rPr>
          <w:rFonts w:ascii="Arial" w:eastAsia="SimSun" w:hAnsi="Arial" w:cs="Arial"/>
          <w:noProof/>
          <w:sz w:val="22"/>
          <w:u w:val="single"/>
          <w:lang w:val="mn-MN"/>
        </w:rPr>
      </w:pPr>
      <w:r w:rsidRPr="00105504">
        <w:rPr>
          <w:rFonts w:ascii="Arial" w:hAnsi="Arial" w:cs="Arial"/>
          <w:sz w:val="22"/>
          <w:lang w:val="mn-MN"/>
        </w:rPr>
        <w:t>арилжааны гэрээ</w:t>
      </w:r>
      <w:r w:rsidR="00F41FFD" w:rsidRPr="00105504">
        <w:rPr>
          <w:rFonts w:ascii="Arial" w:hAnsi="Arial" w:cs="Arial"/>
          <w:sz w:val="22"/>
          <w:lang w:val="mn-MN"/>
        </w:rPr>
        <w:t>тэй</w:t>
      </w:r>
      <w:r w:rsidRPr="00105504">
        <w:rPr>
          <w:rFonts w:ascii="Arial" w:hAnsi="Arial" w:cs="Arial"/>
          <w:sz w:val="22"/>
          <w:lang w:val="mn-MN"/>
        </w:rPr>
        <w:t xml:space="preserve"> болон төлбөр тооцоотой холбоотой бусад мэдээлэл.</w:t>
      </w:r>
    </w:p>
    <w:p w14:paraId="778B65B6" w14:textId="7218430D" w:rsidR="00536F23" w:rsidRPr="00105504" w:rsidRDefault="597AE832" w:rsidP="7C692B81">
      <w:pPr>
        <w:pStyle w:val="ListParagraph"/>
        <w:numPr>
          <w:ilvl w:val="1"/>
          <w:numId w:val="12"/>
        </w:numPr>
        <w:tabs>
          <w:tab w:val="left" w:pos="630"/>
        </w:tabs>
        <w:ind w:left="540" w:hanging="540"/>
        <w:rPr>
          <w:rFonts w:ascii="Arial" w:hAnsi="Arial" w:cs="Arial"/>
          <w:sz w:val="22"/>
          <w:lang w:val="mn-MN"/>
        </w:rPr>
      </w:pPr>
      <w:r w:rsidRPr="00105504">
        <w:rPr>
          <w:rFonts w:ascii="Arial" w:hAnsi="Arial" w:cs="Arial"/>
          <w:sz w:val="22"/>
          <w:lang w:val="mn-MN"/>
        </w:rPr>
        <w:t>Худалдан ава</w:t>
      </w:r>
      <w:r w:rsidR="3921C3EB" w:rsidRPr="00105504">
        <w:rPr>
          <w:rFonts w:ascii="Arial" w:hAnsi="Arial" w:cs="Arial"/>
          <w:sz w:val="22"/>
          <w:lang w:val="mn-MN"/>
        </w:rPr>
        <w:t>гч</w:t>
      </w:r>
      <w:r w:rsidR="45BFF100" w:rsidRPr="00105504">
        <w:rPr>
          <w:rFonts w:ascii="Arial" w:hAnsi="Arial" w:cs="Arial"/>
          <w:sz w:val="22"/>
          <w:lang w:val="mn-MN"/>
        </w:rPr>
        <w:t>и</w:t>
      </w:r>
      <w:r w:rsidR="3921C3EB" w:rsidRPr="00105504">
        <w:rPr>
          <w:rFonts w:ascii="Arial" w:hAnsi="Arial" w:cs="Arial"/>
          <w:sz w:val="22"/>
          <w:lang w:val="mn-MN"/>
        </w:rPr>
        <w:t>д</w:t>
      </w:r>
      <w:r w:rsidRPr="00105504">
        <w:rPr>
          <w:rFonts w:ascii="Arial" w:hAnsi="Arial" w:cs="Arial"/>
          <w:sz w:val="22"/>
          <w:lang w:val="mn-MN"/>
        </w:rPr>
        <w:t xml:space="preserve"> хүргүүлэх баталгаажсан хэлцлийн тайланд дараах мэдээлэл тусгагдсан байна. Үүнд: </w:t>
      </w:r>
    </w:p>
    <w:p w14:paraId="440C311F" w14:textId="5326461E" w:rsidR="00536F23" w:rsidRPr="00105504" w:rsidRDefault="000716C5" w:rsidP="000716C5">
      <w:pPr>
        <w:pStyle w:val="ListParagraph"/>
        <w:numPr>
          <w:ilvl w:val="2"/>
          <w:numId w:val="12"/>
        </w:numPr>
        <w:tabs>
          <w:tab w:val="left" w:pos="630"/>
        </w:tabs>
        <w:ind w:left="1170" w:hanging="630"/>
        <w:rPr>
          <w:rFonts w:ascii="Arial" w:hAnsi="Arial" w:cs="Arial"/>
          <w:sz w:val="22"/>
          <w:lang w:val="mn-MN"/>
        </w:rPr>
      </w:pPr>
      <w:r w:rsidRPr="00105504">
        <w:rPr>
          <w:rFonts w:ascii="Arial" w:hAnsi="Arial" w:cs="Arial"/>
          <w:sz w:val="22"/>
          <w:lang w:val="mn-MN"/>
        </w:rPr>
        <w:t>худалдагчийн албан ёсны нэр, хаяг, холбоо барих утасны дугаар, и-мэйл хаяг;</w:t>
      </w:r>
    </w:p>
    <w:p w14:paraId="35160CF2" w14:textId="097EFD9F" w:rsidR="649B9DF2" w:rsidRPr="00105504" w:rsidRDefault="000716C5" w:rsidP="000716C5">
      <w:pPr>
        <w:pStyle w:val="ListParagraph"/>
        <w:numPr>
          <w:ilvl w:val="2"/>
          <w:numId w:val="12"/>
        </w:numPr>
        <w:tabs>
          <w:tab w:val="left" w:pos="630"/>
        </w:tabs>
        <w:ind w:left="1170" w:hanging="630"/>
        <w:rPr>
          <w:rFonts w:ascii="Arial" w:hAnsi="Arial" w:cs="Arial"/>
          <w:sz w:val="22"/>
          <w:lang w:val="mn-MN"/>
        </w:rPr>
      </w:pPr>
      <w:r w:rsidRPr="00105504">
        <w:rPr>
          <w:rFonts w:ascii="Arial" w:hAnsi="Arial" w:cs="Arial"/>
          <w:sz w:val="22"/>
          <w:lang w:val="mn-MN"/>
        </w:rPr>
        <w:t>худалдагч талтай арилжааны гэрээг цаасаар баталгаажуулах хугацаа, хэлцлийн төлбөр төлөх нөхцөл, арилжааны шимтгэл төлөхтэй холбоотой мэдээлэл;</w:t>
      </w:r>
    </w:p>
    <w:p w14:paraId="26C0671D" w14:textId="4D373C79" w:rsidR="006240B1" w:rsidRPr="00105504" w:rsidRDefault="1253837C" w:rsidP="7C692B81">
      <w:pPr>
        <w:pStyle w:val="ListParagraph"/>
        <w:numPr>
          <w:ilvl w:val="1"/>
          <w:numId w:val="12"/>
        </w:numPr>
        <w:tabs>
          <w:tab w:val="left" w:pos="630"/>
        </w:tabs>
        <w:ind w:left="540" w:hanging="540"/>
        <w:rPr>
          <w:rFonts w:ascii="Arial" w:hAnsi="Arial" w:cs="Arial"/>
          <w:sz w:val="22"/>
          <w:lang w:val="mn-MN"/>
        </w:rPr>
      </w:pPr>
      <w:r w:rsidRPr="00105504">
        <w:rPr>
          <w:rFonts w:ascii="Arial" w:hAnsi="Arial" w:cs="Arial"/>
          <w:sz w:val="22"/>
          <w:lang w:val="mn-MN"/>
        </w:rPr>
        <w:t xml:space="preserve">Арилжааны төлбөр тооцоог гүйцэтгэхтэй холбоотой харилцааг </w:t>
      </w:r>
      <w:r w:rsidR="7F6E3DFD" w:rsidRPr="00105504">
        <w:rPr>
          <w:rFonts w:ascii="Arial" w:hAnsi="Arial" w:cs="Arial"/>
          <w:sz w:val="22"/>
          <w:lang w:val="mn-MN"/>
        </w:rPr>
        <w:t xml:space="preserve">Биржийн </w:t>
      </w:r>
      <w:r w:rsidR="0BEC7205" w:rsidRPr="00105504">
        <w:rPr>
          <w:rFonts w:ascii="Arial" w:hAnsi="Arial" w:cs="Arial"/>
          <w:sz w:val="22"/>
          <w:lang w:val="mn-MN"/>
        </w:rPr>
        <w:t>“</w:t>
      </w:r>
      <w:r w:rsidR="0999BB40" w:rsidRPr="00105504">
        <w:rPr>
          <w:rFonts w:ascii="Arial" w:hAnsi="Arial" w:cs="Arial"/>
          <w:sz w:val="22"/>
          <w:lang w:val="mn-MN"/>
        </w:rPr>
        <w:t>Уул уурхайн бүтээгдэхүүний</w:t>
      </w:r>
      <w:r w:rsidR="00261B7E" w:rsidRPr="00105504">
        <w:rPr>
          <w:rFonts w:ascii="Arial" w:hAnsi="Arial" w:cs="Arial"/>
          <w:sz w:val="22"/>
          <w:lang w:val="mn-MN"/>
        </w:rPr>
        <w:t xml:space="preserve"> биржийн</w:t>
      </w:r>
      <w:r w:rsidR="0999BB40" w:rsidRPr="00105504">
        <w:rPr>
          <w:rFonts w:ascii="Arial" w:hAnsi="Arial" w:cs="Arial"/>
          <w:sz w:val="22"/>
          <w:lang w:val="mn-MN"/>
        </w:rPr>
        <w:t xml:space="preserve"> арилжааны төлбөр тооцооны </w:t>
      </w:r>
      <w:r w:rsidRPr="00105504">
        <w:rPr>
          <w:rFonts w:ascii="Arial" w:hAnsi="Arial" w:cs="Arial"/>
          <w:sz w:val="22"/>
          <w:lang w:val="mn-MN"/>
        </w:rPr>
        <w:t>жур</w:t>
      </w:r>
      <w:r w:rsidR="52ED4AF1" w:rsidRPr="00105504">
        <w:rPr>
          <w:rFonts w:ascii="Arial" w:hAnsi="Arial" w:cs="Arial"/>
          <w:sz w:val="22"/>
          <w:lang w:val="mn-MN"/>
        </w:rPr>
        <w:t>а</w:t>
      </w:r>
      <w:r w:rsidRPr="00105504">
        <w:rPr>
          <w:rFonts w:ascii="Arial" w:hAnsi="Arial" w:cs="Arial"/>
          <w:sz w:val="22"/>
          <w:lang w:val="mn-MN"/>
        </w:rPr>
        <w:t>м</w:t>
      </w:r>
      <w:r w:rsidR="52ED4AF1" w:rsidRPr="00105504">
        <w:rPr>
          <w:rFonts w:ascii="Arial" w:hAnsi="Arial" w:cs="Arial"/>
          <w:sz w:val="22"/>
          <w:lang w:val="mn-MN"/>
        </w:rPr>
        <w:t>”-</w:t>
      </w:r>
      <w:r w:rsidRPr="00105504">
        <w:rPr>
          <w:rFonts w:ascii="Arial" w:hAnsi="Arial" w:cs="Arial"/>
          <w:sz w:val="22"/>
          <w:lang w:val="mn-MN"/>
        </w:rPr>
        <w:t xml:space="preserve">аар зохицуулна. </w:t>
      </w:r>
    </w:p>
    <w:p w14:paraId="76CCD355" w14:textId="2BAB5599" w:rsidR="007516DA" w:rsidRPr="00105504" w:rsidRDefault="00DF055F" w:rsidP="004A459D">
      <w:pPr>
        <w:pStyle w:val="Heading1"/>
        <w:spacing w:before="200"/>
        <w:jc w:val="center"/>
        <w:rPr>
          <w:rFonts w:ascii="Arial" w:eastAsia="SimSun" w:hAnsi="Arial" w:cs="Arial"/>
          <w:b/>
          <w:bCs/>
          <w:noProof/>
          <w:color w:val="auto"/>
          <w:sz w:val="22"/>
          <w:szCs w:val="22"/>
          <w:lang w:val="mn-MN"/>
        </w:rPr>
      </w:pPr>
      <w:bookmarkStart w:id="18" w:name="_Toc230877931"/>
      <w:r w:rsidRPr="00105504">
        <w:rPr>
          <w:rFonts w:ascii="Arial" w:eastAsia="SimSun" w:hAnsi="Arial" w:cs="Arial"/>
          <w:b/>
          <w:bCs/>
          <w:noProof/>
          <w:color w:val="auto"/>
          <w:sz w:val="22"/>
          <w:szCs w:val="22"/>
          <w:lang w:val="mn-MN"/>
        </w:rPr>
        <w:t>Д</w:t>
      </w:r>
      <w:r w:rsidR="00977A33" w:rsidRPr="00105504">
        <w:rPr>
          <w:rFonts w:ascii="Arial" w:eastAsia="SimSun" w:hAnsi="Arial" w:cs="Arial"/>
          <w:b/>
          <w:bCs/>
          <w:noProof/>
          <w:color w:val="auto"/>
          <w:sz w:val="22"/>
          <w:szCs w:val="22"/>
          <w:lang w:val="mn-MN"/>
        </w:rPr>
        <w:t>олоо</w:t>
      </w:r>
      <w:r w:rsidR="63D97359" w:rsidRPr="00105504">
        <w:rPr>
          <w:rFonts w:ascii="Arial" w:eastAsia="SimSun" w:hAnsi="Arial" w:cs="Arial"/>
          <w:b/>
          <w:bCs/>
          <w:noProof/>
          <w:color w:val="auto"/>
          <w:sz w:val="22"/>
          <w:szCs w:val="22"/>
          <w:lang w:val="mn-MN"/>
        </w:rPr>
        <w:t>.</w:t>
      </w:r>
      <w:r w:rsidR="60E1A4A4" w:rsidRPr="00105504">
        <w:rPr>
          <w:rFonts w:ascii="Arial" w:eastAsia="SimSun" w:hAnsi="Arial" w:cs="Arial"/>
          <w:b/>
          <w:bCs/>
          <w:noProof/>
          <w:color w:val="auto"/>
          <w:sz w:val="22"/>
          <w:szCs w:val="22"/>
          <w:lang w:val="mn-MN"/>
        </w:rPr>
        <w:t>А</w:t>
      </w:r>
      <w:r w:rsidR="00977A33" w:rsidRPr="00105504">
        <w:rPr>
          <w:rFonts w:ascii="Arial" w:eastAsia="SimSun" w:hAnsi="Arial" w:cs="Arial"/>
          <w:b/>
          <w:bCs/>
          <w:noProof/>
          <w:color w:val="auto"/>
          <w:sz w:val="22"/>
          <w:szCs w:val="22"/>
          <w:lang w:val="mn-MN"/>
        </w:rPr>
        <w:t>рилжааны мэдээллийн ил тод байдал</w:t>
      </w:r>
      <w:bookmarkEnd w:id="18"/>
    </w:p>
    <w:bookmarkEnd w:id="15"/>
    <w:p w14:paraId="10CA0D64" w14:textId="5FC57B01" w:rsidR="001C37F2" w:rsidRPr="00105504" w:rsidRDefault="254FB327" w:rsidP="000716C5">
      <w:pPr>
        <w:pStyle w:val="ListParagraph"/>
        <w:numPr>
          <w:ilvl w:val="1"/>
          <w:numId w:val="6"/>
        </w:numPr>
        <w:tabs>
          <w:tab w:val="left" w:pos="851"/>
        </w:tabs>
        <w:ind w:left="540" w:right="86" w:hanging="540"/>
        <w:rPr>
          <w:rFonts w:ascii="Arial" w:hAnsi="Arial" w:cs="Arial"/>
          <w:sz w:val="22"/>
          <w:lang w:val="mn-MN"/>
        </w:rPr>
      </w:pPr>
      <w:r w:rsidRPr="00105504">
        <w:rPr>
          <w:rFonts w:ascii="Arial" w:hAnsi="Arial" w:cs="Arial"/>
          <w:sz w:val="22"/>
          <w:lang w:val="mn-MN"/>
        </w:rPr>
        <w:t>Бирж нь</w:t>
      </w:r>
      <w:r w:rsidR="7BB7E17D" w:rsidRPr="00105504">
        <w:rPr>
          <w:rFonts w:ascii="Arial" w:hAnsi="Arial" w:cs="Arial"/>
          <w:sz w:val="22"/>
          <w:lang w:val="mn-MN"/>
        </w:rPr>
        <w:t xml:space="preserve"> </w:t>
      </w:r>
      <w:r w:rsidRPr="00105504">
        <w:rPr>
          <w:rFonts w:ascii="Arial" w:hAnsi="Arial" w:cs="Arial"/>
          <w:sz w:val="22"/>
          <w:lang w:val="mn-MN"/>
        </w:rPr>
        <w:t>арилжааны</w:t>
      </w:r>
      <w:r w:rsidR="387D1DB5" w:rsidRPr="00105504">
        <w:rPr>
          <w:rFonts w:ascii="Arial" w:hAnsi="Arial" w:cs="Arial"/>
          <w:sz w:val="22"/>
          <w:lang w:val="mn-MN"/>
        </w:rPr>
        <w:t xml:space="preserve"> болон ханшийн</w:t>
      </w:r>
      <w:r w:rsidRPr="00105504">
        <w:rPr>
          <w:rFonts w:ascii="Arial" w:hAnsi="Arial" w:cs="Arial"/>
          <w:sz w:val="22"/>
          <w:lang w:val="mn-MN"/>
        </w:rPr>
        <w:t xml:space="preserve"> мэдээ</w:t>
      </w:r>
      <w:r w:rsidR="387D1DB5" w:rsidRPr="00105504">
        <w:rPr>
          <w:rFonts w:ascii="Arial" w:hAnsi="Arial" w:cs="Arial"/>
          <w:sz w:val="22"/>
          <w:lang w:val="mn-MN"/>
        </w:rPr>
        <w:t>ллийн сан бүрдүүлж,</w:t>
      </w:r>
      <w:r w:rsidRPr="00105504">
        <w:rPr>
          <w:rFonts w:ascii="Arial" w:hAnsi="Arial" w:cs="Arial"/>
          <w:sz w:val="22"/>
          <w:lang w:val="mn-MN"/>
        </w:rPr>
        <w:t xml:space="preserve"> олон нийтэд арилжааны систем болон цахим хуудсаар дамжуулан тогтмол </w:t>
      </w:r>
      <w:r w:rsidR="6787484E" w:rsidRPr="00105504">
        <w:rPr>
          <w:rFonts w:ascii="Arial" w:hAnsi="Arial" w:cs="Arial"/>
          <w:sz w:val="22"/>
          <w:lang w:val="mn-MN"/>
        </w:rPr>
        <w:t>мэдээлнэ</w:t>
      </w:r>
      <w:r w:rsidRPr="00105504">
        <w:rPr>
          <w:rFonts w:ascii="Arial" w:hAnsi="Arial" w:cs="Arial"/>
          <w:sz w:val="22"/>
          <w:lang w:val="mn-MN"/>
        </w:rPr>
        <w:t>.</w:t>
      </w:r>
    </w:p>
    <w:p w14:paraId="6BEB887C" w14:textId="0959D4AD" w:rsidR="00845925" w:rsidRPr="00105504" w:rsidRDefault="254FB327" w:rsidP="000716C5">
      <w:pPr>
        <w:pStyle w:val="ListParagraph"/>
        <w:numPr>
          <w:ilvl w:val="1"/>
          <w:numId w:val="6"/>
        </w:numPr>
        <w:tabs>
          <w:tab w:val="left" w:pos="851"/>
        </w:tabs>
        <w:ind w:left="540" w:right="86" w:hanging="540"/>
        <w:rPr>
          <w:rFonts w:ascii="Arial" w:hAnsi="Arial" w:cs="Arial"/>
          <w:sz w:val="22"/>
          <w:lang w:val="mn-MN"/>
        </w:rPr>
      </w:pPr>
      <w:r w:rsidRPr="00105504">
        <w:rPr>
          <w:rFonts w:ascii="Arial" w:hAnsi="Arial" w:cs="Arial"/>
          <w:sz w:val="22"/>
          <w:lang w:val="mn-MN"/>
        </w:rPr>
        <w:t>Арилжааны мэдээнд дараах мэдээлэл тусгагдсан байна. Үүнд:</w:t>
      </w:r>
    </w:p>
    <w:p w14:paraId="6EE03D5F" w14:textId="3064C096" w:rsidR="00845925" w:rsidRPr="00105504" w:rsidRDefault="000716C5" w:rsidP="005A2B82">
      <w:pPr>
        <w:pStyle w:val="ListParagraph"/>
        <w:numPr>
          <w:ilvl w:val="2"/>
          <w:numId w:val="6"/>
        </w:numPr>
        <w:tabs>
          <w:tab w:val="left" w:pos="851"/>
          <w:tab w:val="left" w:pos="1170"/>
        </w:tabs>
        <w:ind w:left="1260" w:right="86"/>
        <w:rPr>
          <w:rFonts w:ascii="Arial" w:hAnsi="Arial" w:cs="Arial"/>
          <w:sz w:val="22"/>
          <w:lang w:val="mn-MN"/>
        </w:rPr>
      </w:pPr>
      <w:r w:rsidRPr="00105504">
        <w:rPr>
          <w:rFonts w:ascii="Arial" w:hAnsi="Arial" w:cs="Arial"/>
          <w:sz w:val="22"/>
          <w:lang w:val="mn-MN"/>
        </w:rPr>
        <w:t>арилжаа зохион байгуулагдсан он, сар, өдөр;</w:t>
      </w:r>
    </w:p>
    <w:p w14:paraId="2FD4C142" w14:textId="11589B08" w:rsidR="00845925" w:rsidRPr="00105504" w:rsidRDefault="000716C5" w:rsidP="005A2B82">
      <w:pPr>
        <w:pStyle w:val="ListParagraph"/>
        <w:numPr>
          <w:ilvl w:val="2"/>
          <w:numId w:val="6"/>
        </w:numPr>
        <w:tabs>
          <w:tab w:val="left" w:pos="851"/>
          <w:tab w:val="left" w:pos="1170"/>
        </w:tabs>
        <w:ind w:left="1260" w:right="86"/>
        <w:rPr>
          <w:rFonts w:ascii="Arial" w:hAnsi="Arial" w:cs="Arial"/>
          <w:sz w:val="22"/>
          <w:lang w:val="mn-MN"/>
        </w:rPr>
      </w:pPr>
      <w:r w:rsidRPr="00105504">
        <w:rPr>
          <w:rFonts w:ascii="Arial" w:hAnsi="Arial" w:cs="Arial"/>
          <w:sz w:val="22"/>
          <w:lang w:val="mn-MN"/>
        </w:rPr>
        <w:t>арилжаанд оролцсон нийт худалдан авах санал гаргагчдын тоо;</w:t>
      </w:r>
    </w:p>
    <w:p w14:paraId="1B35D72A" w14:textId="19C310EA" w:rsidR="001C37F2" w:rsidRPr="00105504" w:rsidRDefault="000716C5" w:rsidP="005A2B82">
      <w:pPr>
        <w:pStyle w:val="ListParagraph"/>
        <w:numPr>
          <w:ilvl w:val="2"/>
          <w:numId w:val="6"/>
        </w:numPr>
        <w:tabs>
          <w:tab w:val="left" w:pos="851"/>
          <w:tab w:val="left" w:pos="1170"/>
        </w:tabs>
        <w:ind w:left="1260" w:right="86"/>
        <w:rPr>
          <w:rFonts w:ascii="Arial" w:hAnsi="Arial" w:cs="Arial"/>
          <w:sz w:val="22"/>
          <w:lang w:val="mn-MN"/>
        </w:rPr>
      </w:pPr>
      <w:r w:rsidRPr="00105504">
        <w:rPr>
          <w:rFonts w:ascii="Arial" w:hAnsi="Arial" w:cs="Arial"/>
          <w:sz w:val="22"/>
          <w:lang w:val="mn-MN"/>
        </w:rPr>
        <w:t>худалдагч хуулийн этгээдийн нэр, албан ёсны хаяг;</w:t>
      </w:r>
    </w:p>
    <w:p w14:paraId="588E91E2" w14:textId="3F56160A" w:rsidR="001C37F2" w:rsidRPr="00105504" w:rsidRDefault="000716C5" w:rsidP="005A2B82">
      <w:pPr>
        <w:pStyle w:val="ListParagraph"/>
        <w:numPr>
          <w:ilvl w:val="2"/>
          <w:numId w:val="6"/>
        </w:numPr>
        <w:tabs>
          <w:tab w:val="left" w:pos="1170"/>
          <w:tab w:val="left" w:pos="1985"/>
        </w:tabs>
        <w:ind w:left="1260" w:right="86"/>
        <w:rPr>
          <w:rFonts w:ascii="Arial" w:hAnsi="Arial" w:cs="Arial"/>
          <w:sz w:val="22"/>
          <w:lang w:val="mn-MN"/>
        </w:rPr>
      </w:pPr>
      <w:r w:rsidRPr="00105504">
        <w:rPr>
          <w:rFonts w:ascii="Arial" w:hAnsi="Arial" w:cs="Arial"/>
          <w:sz w:val="22"/>
          <w:lang w:val="mn-MN"/>
        </w:rPr>
        <w:t>захиалгын бүртгэлийн дугаар;</w:t>
      </w:r>
    </w:p>
    <w:p w14:paraId="622FE8CA" w14:textId="2896B1B4" w:rsidR="001C37F2" w:rsidRPr="00105504" w:rsidRDefault="000716C5" w:rsidP="005A2B82">
      <w:pPr>
        <w:pStyle w:val="ListParagraph"/>
        <w:numPr>
          <w:ilvl w:val="2"/>
          <w:numId w:val="6"/>
        </w:numPr>
        <w:tabs>
          <w:tab w:val="left" w:pos="1170"/>
          <w:tab w:val="left" w:pos="1985"/>
        </w:tabs>
        <w:ind w:left="1260" w:right="86"/>
        <w:rPr>
          <w:rFonts w:ascii="Arial" w:hAnsi="Arial" w:cs="Arial"/>
          <w:sz w:val="22"/>
          <w:lang w:val="mn-MN"/>
        </w:rPr>
      </w:pPr>
      <w:r w:rsidRPr="00105504">
        <w:rPr>
          <w:rFonts w:ascii="Arial" w:hAnsi="Arial" w:cs="Arial"/>
          <w:sz w:val="22"/>
          <w:lang w:val="mn-MN"/>
        </w:rPr>
        <w:t>доод үнэ;</w:t>
      </w:r>
    </w:p>
    <w:p w14:paraId="38E03D32" w14:textId="06FEBA5C" w:rsidR="001C37F2" w:rsidRPr="00105504" w:rsidRDefault="000716C5" w:rsidP="005A2B82">
      <w:pPr>
        <w:pStyle w:val="ListParagraph"/>
        <w:numPr>
          <w:ilvl w:val="2"/>
          <w:numId w:val="6"/>
        </w:numPr>
        <w:tabs>
          <w:tab w:val="left" w:pos="1170"/>
          <w:tab w:val="left" w:pos="1985"/>
        </w:tabs>
        <w:ind w:left="1260" w:right="86"/>
        <w:rPr>
          <w:rFonts w:ascii="Arial" w:hAnsi="Arial" w:cs="Arial"/>
          <w:sz w:val="22"/>
          <w:lang w:val="mn-MN"/>
        </w:rPr>
      </w:pPr>
      <w:r w:rsidRPr="00105504">
        <w:rPr>
          <w:rFonts w:ascii="Arial" w:hAnsi="Arial" w:cs="Arial"/>
          <w:sz w:val="22"/>
          <w:lang w:val="mn-MN"/>
        </w:rPr>
        <w:t>хэлцэл хийгдсэн үнэ;</w:t>
      </w:r>
    </w:p>
    <w:p w14:paraId="1606FE54" w14:textId="32643D22" w:rsidR="001C37F2" w:rsidRPr="00105504" w:rsidRDefault="000716C5" w:rsidP="005A2B82">
      <w:pPr>
        <w:pStyle w:val="ListParagraph"/>
        <w:numPr>
          <w:ilvl w:val="2"/>
          <w:numId w:val="6"/>
        </w:numPr>
        <w:tabs>
          <w:tab w:val="left" w:pos="1170"/>
          <w:tab w:val="left" w:pos="1985"/>
        </w:tabs>
        <w:ind w:left="1260" w:right="86"/>
        <w:rPr>
          <w:rFonts w:ascii="Arial" w:hAnsi="Arial" w:cs="Arial"/>
          <w:sz w:val="22"/>
          <w:lang w:val="mn-MN"/>
        </w:rPr>
      </w:pPr>
      <w:r w:rsidRPr="00105504">
        <w:rPr>
          <w:rFonts w:ascii="Arial" w:hAnsi="Arial" w:cs="Arial"/>
          <w:sz w:val="22"/>
          <w:lang w:val="mn-MN"/>
        </w:rPr>
        <w:t>гэрээний нийт үнийн дүн;</w:t>
      </w:r>
    </w:p>
    <w:p w14:paraId="7BBCA46B" w14:textId="24CB3752" w:rsidR="001C37F2" w:rsidRPr="00105504" w:rsidRDefault="000716C5" w:rsidP="005A2B82">
      <w:pPr>
        <w:pStyle w:val="ListParagraph"/>
        <w:numPr>
          <w:ilvl w:val="2"/>
          <w:numId w:val="6"/>
        </w:numPr>
        <w:tabs>
          <w:tab w:val="left" w:pos="1170"/>
          <w:tab w:val="left" w:pos="1985"/>
        </w:tabs>
        <w:ind w:left="1260" w:right="86"/>
        <w:rPr>
          <w:rFonts w:ascii="Arial" w:hAnsi="Arial" w:cs="Arial"/>
          <w:sz w:val="22"/>
          <w:lang w:val="mn-MN"/>
        </w:rPr>
      </w:pPr>
      <w:r w:rsidRPr="00105504">
        <w:rPr>
          <w:rFonts w:ascii="Arial" w:hAnsi="Arial" w:cs="Arial"/>
          <w:sz w:val="22"/>
          <w:lang w:val="mn-MN"/>
        </w:rPr>
        <w:t>үнийн өсөлтийн хувь;</w:t>
      </w:r>
    </w:p>
    <w:p w14:paraId="7EA81742" w14:textId="2C5A072D" w:rsidR="001C37F2" w:rsidRPr="00105504" w:rsidRDefault="000716C5" w:rsidP="005A2B82">
      <w:pPr>
        <w:pStyle w:val="ListParagraph"/>
        <w:numPr>
          <w:ilvl w:val="2"/>
          <w:numId w:val="6"/>
        </w:numPr>
        <w:tabs>
          <w:tab w:val="left" w:pos="1170"/>
          <w:tab w:val="left" w:pos="1985"/>
        </w:tabs>
        <w:ind w:left="1260" w:right="86"/>
        <w:rPr>
          <w:rFonts w:ascii="Arial" w:hAnsi="Arial" w:cs="Arial"/>
          <w:sz w:val="22"/>
          <w:lang w:val="mn-MN"/>
        </w:rPr>
      </w:pPr>
      <w:r w:rsidRPr="00105504">
        <w:rPr>
          <w:rFonts w:ascii="Arial" w:hAnsi="Arial" w:cs="Arial"/>
          <w:sz w:val="22"/>
          <w:lang w:val="mn-MN"/>
        </w:rPr>
        <w:t>арилжсан уул уурхайн бүтээгдэхүүний төрөл, ангилал, чанарын үзүүлэлт.</w:t>
      </w:r>
    </w:p>
    <w:p w14:paraId="23AFCF93" w14:textId="78D8A9E5" w:rsidR="003613F2" w:rsidRPr="00105504" w:rsidRDefault="12AEF367" w:rsidP="000716C5">
      <w:pPr>
        <w:pStyle w:val="ListParagraph"/>
        <w:numPr>
          <w:ilvl w:val="1"/>
          <w:numId w:val="6"/>
        </w:numPr>
        <w:tabs>
          <w:tab w:val="left" w:pos="851"/>
        </w:tabs>
        <w:ind w:left="540" w:right="86" w:hanging="540"/>
        <w:rPr>
          <w:rFonts w:ascii="Arial" w:hAnsi="Arial" w:cs="Arial"/>
          <w:sz w:val="22"/>
          <w:lang w:val="mn-MN"/>
        </w:rPr>
      </w:pPr>
      <w:r w:rsidRPr="00105504">
        <w:rPr>
          <w:rFonts w:ascii="Arial" w:hAnsi="Arial" w:cs="Arial"/>
          <w:sz w:val="22"/>
          <w:lang w:val="mn-MN"/>
        </w:rPr>
        <w:t>Бирж нь арилжааны үнэ, хэмжээ, бүтээгдэхүүний төрөл, ангилал, арилжаа зохион байгуулагдсан он, сар, өдөр зэрэг үзүүлэлтээр өдөр, долоо хоног, сар, жилээр тогтмол мэдээлнэ.</w:t>
      </w:r>
    </w:p>
    <w:p w14:paraId="7E129E73" w14:textId="14B4E6E1" w:rsidR="005E0068" w:rsidRPr="00105504" w:rsidRDefault="005E0068" w:rsidP="7C692B81">
      <w:pPr>
        <w:pStyle w:val="ListParagraph"/>
        <w:numPr>
          <w:ilvl w:val="1"/>
          <w:numId w:val="6"/>
        </w:numPr>
        <w:tabs>
          <w:tab w:val="left" w:pos="851"/>
        </w:tabs>
        <w:ind w:left="540" w:right="86" w:hanging="540"/>
        <w:rPr>
          <w:rFonts w:ascii="Arial" w:hAnsi="Arial" w:cs="Arial"/>
          <w:sz w:val="22"/>
          <w:lang w:val="mn-MN"/>
        </w:rPr>
      </w:pPr>
      <w:r w:rsidRPr="00105504">
        <w:rPr>
          <w:rFonts w:ascii="Arial" w:hAnsi="Arial" w:cs="Arial"/>
          <w:sz w:val="22"/>
          <w:lang w:val="mn-MN"/>
        </w:rPr>
        <w:t xml:space="preserve">Худалдагч нь төлбөр тооцоонд цахим төлбөрийн баримт үйлдэж, татварын бүртгэл, </w:t>
      </w:r>
      <w:r w:rsidRPr="00105504">
        <w:rPr>
          <w:rFonts w:ascii="Arial" w:hAnsi="Arial" w:cs="Arial"/>
          <w:sz w:val="22"/>
          <w:lang w:val="mn-MN"/>
        </w:rPr>
        <w:lastRenderedPageBreak/>
        <w:t>мэдээллийн нэгдсэн санд хэлцлийг бүртгэнэ.</w:t>
      </w:r>
    </w:p>
    <w:p w14:paraId="36E3C030" w14:textId="77777777" w:rsidR="00D2750E" w:rsidRPr="00105504" w:rsidRDefault="00D2750E" w:rsidP="000716C5">
      <w:pPr>
        <w:pStyle w:val="Heading1"/>
        <w:autoSpaceDE w:val="0"/>
        <w:autoSpaceDN w:val="0"/>
        <w:adjustRightInd w:val="0"/>
        <w:spacing w:before="0"/>
        <w:ind w:left="720"/>
        <w:jc w:val="center"/>
        <w:rPr>
          <w:rFonts w:ascii="Arial" w:eastAsia="SimSun" w:hAnsi="Arial" w:cs="Arial"/>
          <w:b/>
          <w:bCs/>
          <w:noProof/>
          <w:color w:val="auto"/>
          <w:sz w:val="22"/>
          <w:szCs w:val="22"/>
          <w:lang w:val="mn-MN"/>
        </w:rPr>
      </w:pPr>
    </w:p>
    <w:p w14:paraId="70CBEE25" w14:textId="6678FB40" w:rsidR="005C7810" w:rsidRPr="00105504" w:rsidRDefault="00DF055F" w:rsidP="000716C5">
      <w:pPr>
        <w:pStyle w:val="Heading1"/>
        <w:autoSpaceDE w:val="0"/>
        <w:autoSpaceDN w:val="0"/>
        <w:adjustRightInd w:val="0"/>
        <w:spacing w:before="0"/>
        <w:ind w:left="720"/>
        <w:jc w:val="center"/>
        <w:rPr>
          <w:rFonts w:ascii="Arial" w:eastAsia="SimSun" w:hAnsi="Arial" w:cs="Arial"/>
          <w:b/>
          <w:bCs/>
          <w:noProof/>
          <w:color w:val="auto"/>
          <w:sz w:val="22"/>
          <w:szCs w:val="22"/>
          <w:lang w:val="mn-MN"/>
        </w:rPr>
      </w:pPr>
      <w:bookmarkStart w:id="19" w:name="_Toc230877932"/>
      <w:r w:rsidRPr="00105504">
        <w:rPr>
          <w:rFonts w:ascii="Arial" w:eastAsia="SimSun" w:hAnsi="Arial" w:cs="Arial"/>
          <w:b/>
          <w:bCs/>
          <w:noProof/>
          <w:color w:val="auto"/>
          <w:sz w:val="22"/>
          <w:szCs w:val="22"/>
          <w:lang w:val="mn-MN"/>
        </w:rPr>
        <w:t>Н</w:t>
      </w:r>
      <w:r w:rsidR="00977A33" w:rsidRPr="00105504">
        <w:rPr>
          <w:rFonts w:ascii="Arial" w:eastAsia="SimSun" w:hAnsi="Arial" w:cs="Arial"/>
          <w:b/>
          <w:bCs/>
          <w:noProof/>
          <w:color w:val="auto"/>
          <w:sz w:val="22"/>
          <w:szCs w:val="22"/>
          <w:lang w:val="mn-MN"/>
        </w:rPr>
        <w:t>айм</w:t>
      </w:r>
      <w:r w:rsidR="07AC1FE0" w:rsidRPr="00105504">
        <w:rPr>
          <w:rFonts w:ascii="Arial" w:eastAsia="SimSun" w:hAnsi="Arial" w:cs="Arial"/>
          <w:b/>
          <w:bCs/>
          <w:noProof/>
          <w:color w:val="auto"/>
          <w:sz w:val="22"/>
          <w:szCs w:val="22"/>
          <w:lang w:val="mn-MN"/>
        </w:rPr>
        <w:t>.А</w:t>
      </w:r>
      <w:r w:rsidR="00977A33" w:rsidRPr="00105504">
        <w:rPr>
          <w:rFonts w:ascii="Arial" w:eastAsia="SimSun" w:hAnsi="Arial" w:cs="Arial"/>
          <w:b/>
          <w:bCs/>
          <w:noProof/>
          <w:color w:val="auto"/>
          <w:sz w:val="22"/>
          <w:szCs w:val="22"/>
          <w:lang w:val="mn-MN"/>
        </w:rPr>
        <w:t>рилжааг  зогсоох, цуцлах, хүчингүй болгох</w:t>
      </w:r>
      <w:bookmarkEnd w:id="19"/>
    </w:p>
    <w:p w14:paraId="2CDF1E58" w14:textId="12BDF33E" w:rsidR="00DF055F" w:rsidRPr="00105504" w:rsidRDefault="005A2B82" w:rsidP="005A2B82">
      <w:pPr>
        <w:tabs>
          <w:tab w:val="left" w:pos="851"/>
        </w:tabs>
        <w:ind w:right="86"/>
        <w:rPr>
          <w:rFonts w:ascii="Arial" w:hAnsi="Arial" w:cs="Arial"/>
          <w:sz w:val="22"/>
          <w:lang w:val="mn-MN"/>
        </w:rPr>
      </w:pPr>
      <w:r w:rsidRPr="00105504">
        <w:rPr>
          <w:rFonts w:ascii="Arial" w:hAnsi="Arial" w:cs="Arial"/>
          <w:sz w:val="22"/>
          <w:lang w:val="mn-MN"/>
        </w:rPr>
        <w:t xml:space="preserve">8.1. </w:t>
      </w:r>
      <w:r w:rsidR="506E3691" w:rsidRPr="00105504">
        <w:rPr>
          <w:rFonts w:ascii="Arial" w:hAnsi="Arial" w:cs="Arial"/>
          <w:sz w:val="22"/>
          <w:lang w:val="mn-MN"/>
        </w:rPr>
        <w:t>Бирж нь дараах тохиолдолд арилжааг зогсоо</w:t>
      </w:r>
      <w:r w:rsidR="5EE0A75F" w:rsidRPr="00105504">
        <w:rPr>
          <w:rFonts w:ascii="Arial" w:hAnsi="Arial" w:cs="Arial"/>
          <w:sz w:val="22"/>
          <w:lang w:val="mn-MN"/>
        </w:rPr>
        <w:t>но</w:t>
      </w:r>
      <w:r w:rsidR="506E3691" w:rsidRPr="00105504">
        <w:rPr>
          <w:rFonts w:ascii="Arial" w:hAnsi="Arial" w:cs="Arial"/>
          <w:sz w:val="22"/>
          <w:lang w:val="mn-MN"/>
        </w:rPr>
        <w:t>. Үүнд:</w:t>
      </w:r>
    </w:p>
    <w:p w14:paraId="5E780804" w14:textId="77777777" w:rsidR="00FA2580" w:rsidRPr="00105504" w:rsidRDefault="005A2B82" w:rsidP="00FA2580">
      <w:pPr>
        <w:tabs>
          <w:tab w:val="left" w:pos="1985"/>
        </w:tabs>
        <w:ind w:left="1170" w:right="86" w:hanging="630"/>
        <w:rPr>
          <w:rFonts w:ascii="Arial" w:hAnsi="Arial" w:cs="Arial"/>
          <w:sz w:val="22"/>
          <w:lang w:val="mn-MN"/>
        </w:rPr>
      </w:pPr>
      <w:r w:rsidRPr="00105504">
        <w:rPr>
          <w:rFonts w:ascii="Arial" w:hAnsi="Arial" w:cs="Arial"/>
          <w:sz w:val="22"/>
          <w:lang w:val="mn-MN"/>
        </w:rPr>
        <w:t xml:space="preserve">8.1.1. </w:t>
      </w:r>
      <w:r w:rsidR="000716C5" w:rsidRPr="00105504">
        <w:rPr>
          <w:rFonts w:ascii="Arial" w:hAnsi="Arial" w:cs="Arial"/>
          <w:sz w:val="22"/>
          <w:lang w:val="mn-MN"/>
        </w:rPr>
        <w:t>арилжааны явцад гэнэтийн буюу давагдашгүй хүчин зүйлийн улмаас тухайн арилжааг зохион байгуулах боломжгүй болсон;</w:t>
      </w:r>
    </w:p>
    <w:p w14:paraId="15A78BA9" w14:textId="77777777" w:rsidR="00FA2580" w:rsidRPr="00105504" w:rsidRDefault="5995B3E3" w:rsidP="00FA2580">
      <w:pPr>
        <w:tabs>
          <w:tab w:val="left" w:pos="1985"/>
        </w:tabs>
        <w:ind w:left="1170" w:right="86" w:hanging="630"/>
        <w:rPr>
          <w:rFonts w:ascii="Arial" w:hAnsi="Arial" w:cs="Arial"/>
          <w:sz w:val="22"/>
          <w:lang w:val="mn-MN"/>
        </w:rPr>
      </w:pPr>
      <w:r w:rsidRPr="00105504">
        <w:rPr>
          <w:rFonts w:ascii="Arial" w:hAnsi="Arial" w:cs="Arial"/>
          <w:sz w:val="22"/>
          <w:lang w:val="mn-MN"/>
        </w:rPr>
        <w:t xml:space="preserve">8.1.2. </w:t>
      </w:r>
      <w:r w:rsidR="3A3D4F59" w:rsidRPr="00105504">
        <w:rPr>
          <w:rFonts w:ascii="Arial" w:hAnsi="Arial" w:cs="Arial"/>
          <w:sz w:val="22"/>
          <w:lang w:val="mn-MN"/>
        </w:rPr>
        <w:t>улсын байцаагчийн албан шаардлаг</w:t>
      </w:r>
      <w:r w:rsidR="0A26F5AB" w:rsidRPr="00105504">
        <w:rPr>
          <w:rFonts w:ascii="Arial" w:hAnsi="Arial" w:cs="Arial"/>
          <w:sz w:val="22"/>
          <w:lang w:val="mn-MN"/>
        </w:rPr>
        <w:t>ын дагуу</w:t>
      </w:r>
      <w:r w:rsidRPr="00105504" w:rsidDel="3A3D4F59">
        <w:rPr>
          <w:rFonts w:ascii="Arial" w:hAnsi="Arial" w:cs="Arial"/>
          <w:sz w:val="22"/>
          <w:lang w:val="mn-MN"/>
        </w:rPr>
        <w:t xml:space="preserve">. </w:t>
      </w:r>
      <w:bookmarkStart w:id="20" w:name="_Hlk132815391"/>
    </w:p>
    <w:p w14:paraId="3090B321" w14:textId="0F689170" w:rsidR="005C7810" w:rsidRPr="00105504" w:rsidRDefault="005A2B82" w:rsidP="00BA6B0B">
      <w:pPr>
        <w:tabs>
          <w:tab w:val="left" w:pos="360"/>
          <w:tab w:val="left" w:pos="450"/>
          <w:tab w:val="left" w:pos="1985"/>
        </w:tabs>
        <w:ind w:left="450" w:right="86" w:hanging="450"/>
        <w:rPr>
          <w:rFonts w:ascii="Arial" w:hAnsi="Arial" w:cs="Arial"/>
          <w:sz w:val="22"/>
          <w:lang w:val="mn-MN"/>
        </w:rPr>
      </w:pPr>
      <w:r w:rsidRPr="00105504">
        <w:rPr>
          <w:rFonts w:ascii="Arial" w:hAnsi="Arial" w:cs="Arial"/>
          <w:sz w:val="22"/>
          <w:lang w:val="mn-MN"/>
        </w:rPr>
        <w:t xml:space="preserve">8.2. </w:t>
      </w:r>
      <w:r w:rsidR="0200DEC2" w:rsidRPr="00105504">
        <w:rPr>
          <w:rFonts w:ascii="Arial" w:hAnsi="Arial" w:cs="Arial"/>
          <w:sz w:val="22"/>
          <w:lang w:val="mn-MN"/>
        </w:rPr>
        <w:t xml:space="preserve">Энэхүү журмын </w:t>
      </w:r>
      <w:r w:rsidR="00C34B17" w:rsidRPr="00105504">
        <w:rPr>
          <w:rFonts w:ascii="Arial" w:hAnsi="Arial" w:cs="Arial"/>
          <w:sz w:val="22"/>
          <w:lang w:val="mn-MN"/>
        </w:rPr>
        <w:t>8</w:t>
      </w:r>
      <w:r w:rsidR="0200DEC2" w:rsidRPr="00105504">
        <w:rPr>
          <w:rFonts w:ascii="Arial" w:hAnsi="Arial" w:cs="Arial"/>
          <w:sz w:val="22"/>
          <w:lang w:val="mn-MN"/>
        </w:rPr>
        <w:t>.</w:t>
      </w:r>
      <w:r w:rsidR="00C34B17" w:rsidRPr="00105504">
        <w:rPr>
          <w:rFonts w:ascii="Arial" w:hAnsi="Arial" w:cs="Arial"/>
          <w:sz w:val="22"/>
          <w:lang w:val="mn-MN"/>
        </w:rPr>
        <w:t>1</w:t>
      </w:r>
      <w:r w:rsidR="00E43B1E" w:rsidRPr="00105504">
        <w:rPr>
          <w:rFonts w:ascii="Arial" w:hAnsi="Arial" w:cs="Arial"/>
          <w:sz w:val="22"/>
          <w:lang w:val="mn-MN"/>
        </w:rPr>
        <w:t>.1</w:t>
      </w:r>
      <w:r w:rsidR="0200DEC2" w:rsidRPr="00105504">
        <w:rPr>
          <w:rFonts w:ascii="Arial" w:hAnsi="Arial" w:cs="Arial"/>
          <w:sz w:val="22"/>
          <w:lang w:val="mn-MN"/>
        </w:rPr>
        <w:t>-</w:t>
      </w:r>
      <w:r w:rsidR="00C34B17" w:rsidRPr="00105504">
        <w:rPr>
          <w:rFonts w:ascii="Arial" w:hAnsi="Arial" w:cs="Arial"/>
          <w:sz w:val="22"/>
          <w:lang w:val="mn-MN"/>
        </w:rPr>
        <w:t>т</w:t>
      </w:r>
      <w:r w:rsidR="0200DEC2" w:rsidRPr="00105504">
        <w:rPr>
          <w:rFonts w:ascii="Arial" w:hAnsi="Arial" w:cs="Arial"/>
          <w:sz w:val="22"/>
          <w:lang w:val="mn-MN"/>
        </w:rPr>
        <w:t xml:space="preserve"> заасан а</w:t>
      </w:r>
      <w:r w:rsidR="72000937" w:rsidRPr="00105504">
        <w:rPr>
          <w:rFonts w:ascii="Arial" w:hAnsi="Arial" w:cs="Arial"/>
          <w:sz w:val="22"/>
          <w:lang w:val="mn-MN"/>
        </w:rPr>
        <w:t>рилжааг зогсоох нөхцөл</w:t>
      </w:r>
      <w:r w:rsidR="2EEBD7B1" w:rsidRPr="00105504">
        <w:rPr>
          <w:rFonts w:ascii="Arial" w:hAnsi="Arial" w:cs="Arial"/>
          <w:sz w:val="22"/>
          <w:lang w:val="mn-MN"/>
        </w:rPr>
        <w:t xml:space="preserve"> байдал арилсан</w:t>
      </w:r>
      <w:r w:rsidR="480556A7" w:rsidRPr="00105504">
        <w:rPr>
          <w:rFonts w:ascii="Arial" w:hAnsi="Arial" w:cs="Arial"/>
          <w:sz w:val="22"/>
          <w:lang w:val="mn-MN"/>
        </w:rPr>
        <w:t xml:space="preserve"> бол арилжааг</w:t>
      </w:r>
      <w:r w:rsidR="00FA2580" w:rsidRPr="00105504">
        <w:rPr>
          <w:rFonts w:ascii="Arial" w:hAnsi="Arial" w:cs="Arial"/>
          <w:sz w:val="22"/>
          <w:lang w:val="mn-MN"/>
        </w:rPr>
        <w:t xml:space="preserve"> </w:t>
      </w:r>
      <w:r w:rsidR="480556A7" w:rsidRPr="00105504">
        <w:rPr>
          <w:rFonts w:ascii="Arial" w:hAnsi="Arial" w:cs="Arial"/>
          <w:sz w:val="22"/>
          <w:lang w:val="mn-MN"/>
        </w:rPr>
        <w:t>хэвийн үргэлжлүү</w:t>
      </w:r>
      <w:r w:rsidR="00E43B1E" w:rsidRPr="00105504">
        <w:rPr>
          <w:rFonts w:ascii="Arial" w:hAnsi="Arial" w:cs="Arial"/>
          <w:sz w:val="22"/>
          <w:lang w:val="mn-MN"/>
        </w:rPr>
        <w:t>лнэ. Уг нөхцөл байдал арилаагүй бол арилжааг</w:t>
      </w:r>
      <w:r w:rsidR="00B5299C" w:rsidRPr="00105504">
        <w:rPr>
          <w:rFonts w:ascii="Arial" w:hAnsi="Arial" w:cs="Arial"/>
          <w:sz w:val="22"/>
          <w:lang w:val="mn-MN"/>
        </w:rPr>
        <w:t xml:space="preserve"> цуцалж</w:t>
      </w:r>
      <w:r w:rsidR="00E43B1E" w:rsidRPr="00105504">
        <w:rPr>
          <w:rFonts w:ascii="Arial" w:hAnsi="Arial" w:cs="Arial"/>
          <w:sz w:val="22"/>
          <w:lang w:val="mn-MN"/>
        </w:rPr>
        <w:t>,</w:t>
      </w:r>
      <w:r w:rsidR="00B5299C" w:rsidRPr="00105504">
        <w:rPr>
          <w:rFonts w:ascii="Arial" w:hAnsi="Arial" w:cs="Arial"/>
          <w:sz w:val="22"/>
          <w:lang w:val="mn-MN"/>
        </w:rPr>
        <w:t xml:space="preserve"> </w:t>
      </w:r>
      <w:r w:rsidR="2F3609CF" w:rsidRPr="00105504">
        <w:rPr>
          <w:rFonts w:ascii="Arial" w:hAnsi="Arial" w:cs="Arial"/>
          <w:sz w:val="22"/>
          <w:lang w:val="mn-MN"/>
        </w:rPr>
        <w:t>энэ тухай арилжаанд оролцогч</w:t>
      </w:r>
      <w:r w:rsidR="7E7BDED8" w:rsidRPr="00105504">
        <w:rPr>
          <w:rFonts w:ascii="Arial" w:hAnsi="Arial" w:cs="Arial"/>
          <w:sz w:val="22"/>
          <w:lang w:val="mn-MN"/>
        </w:rPr>
        <w:t>до</w:t>
      </w:r>
      <w:r w:rsidR="2F3609CF" w:rsidRPr="00105504">
        <w:rPr>
          <w:rFonts w:ascii="Arial" w:hAnsi="Arial" w:cs="Arial"/>
          <w:sz w:val="22"/>
          <w:lang w:val="mn-MN"/>
        </w:rPr>
        <w:t>д нэн даруй</w:t>
      </w:r>
      <w:r w:rsidR="3C5CDBCA" w:rsidRPr="00105504">
        <w:rPr>
          <w:rFonts w:ascii="Arial" w:hAnsi="Arial" w:cs="Arial"/>
          <w:sz w:val="22"/>
          <w:lang w:val="mn-MN"/>
        </w:rPr>
        <w:t xml:space="preserve"> цахимаар мэдэгдэ</w:t>
      </w:r>
      <w:r w:rsidR="75AAF29C" w:rsidRPr="00105504">
        <w:rPr>
          <w:rFonts w:ascii="Arial" w:hAnsi="Arial" w:cs="Arial"/>
          <w:sz w:val="22"/>
          <w:lang w:val="mn-MN"/>
        </w:rPr>
        <w:t>ж,</w:t>
      </w:r>
      <w:r w:rsidR="0C123A90" w:rsidRPr="00105504">
        <w:rPr>
          <w:rFonts w:ascii="Arial" w:hAnsi="Arial" w:cs="Arial"/>
          <w:sz w:val="22"/>
          <w:lang w:val="mn-MN"/>
        </w:rPr>
        <w:t xml:space="preserve"> </w:t>
      </w:r>
      <w:r w:rsidR="0200DEC2" w:rsidRPr="00105504">
        <w:rPr>
          <w:rFonts w:ascii="Arial" w:hAnsi="Arial" w:cs="Arial"/>
          <w:sz w:val="22"/>
          <w:lang w:val="mn-MN"/>
        </w:rPr>
        <w:t>дахин зохион байгуулна.</w:t>
      </w:r>
    </w:p>
    <w:p w14:paraId="083AF8D1" w14:textId="18EA4A5D" w:rsidR="005C7810" w:rsidRPr="00105504" w:rsidRDefault="5995B3E3" w:rsidP="7C692B81">
      <w:pPr>
        <w:tabs>
          <w:tab w:val="left" w:pos="851"/>
        </w:tabs>
        <w:ind w:left="450" w:right="86" w:hanging="450"/>
        <w:rPr>
          <w:rFonts w:ascii="Arial" w:hAnsi="Arial" w:cs="Arial"/>
          <w:sz w:val="22"/>
          <w:lang w:val="mn-MN"/>
        </w:rPr>
      </w:pPr>
      <w:r w:rsidRPr="00105504">
        <w:rPr>
          <w:rFonts w:ascii="Arial" w:hAnsi="Arial" w:cs="Arial"/>
          <w:sz w:val="22"/>
          <w:lang w:val="mn-MN"/>
        </w:rPr>
        <w:t>8.3.</w:t>
      </w:r>
      <w:r w:rsidR="24EF3051" w:rsidRPr="00105504">
        <w:rPr>
          <w:rFonts w:ascii="Arial" w:hAnsi="Arial" w:cs="Arial"/>
          <w:sz w:val="22"/>
          <w:lang w:val="mn-MN"/>
        </w:rPr>
        <w:t xml:space="preserve"> </w:t>
      </w:r>
      <w:r w:rsidR="008B3F0B" w:rsidRPr="00105504">
        <w:rPr>
          <w:rFonts w:ascii="Arial" w:hAnsi="Arial" w:cs="Arial"/>
          <w:sz w:val="22"/>
          <w:lang w:val="mn-MN"/>
        </w:rPr>
        <w:t>Журмын 8.1.2-т заасны дагуу</w:t>
      </w:r>
      <w:r w:rsidR="613D0637" w:rsidRPr="00105504">
        <w:rPr>
          <w:rFonts w:ascii="Arial" w:hAnsi="Arial" w:cs="Arial"/>
          <w:sz w:val="22"/>
          <w:lang w:val="mn-MN"/>
        </w:rPr>
        <w:t xml:space="preserve"> зогсоосон </w:t>
      </w:r>
      <w:r w:rsidR="6998FB82" w:rsidRPr="00105504">
        <w:rPr>
          <w:rFonts w:ascii="Arial" w:hAnsi="Arial" w:cs="Arial"/>
          <w:sz w:val="22"/>
          <w:lang w:val="mn-MN"/>
        </w:rPr>
        <w:t>арилжаа</w:t>
      </w:r>
      <w:r w:rsidR="008B3F0B" w:rsidRPr="00105504">
        <w:rPr>
          <w:rFonts w:ascii="Arial" w:hAnsi="Arial" w:cs="Arial"/>
          <w:sz w:val="22"/>
          <w:lang w:val="mn-MN"/>
        </w:rPr>
        <w:t xml:space="preserve">ны албан шаардлага цуцлагдсан тохиолдолд арилжааг дахин зохион байгуулна. </w:t>
      </w:r>
      <w:r w:rsidR="6E20C8F5" w:rsidRPr="00105504">
        <w:rPr>
          <w:rFonts w:ascii="Arial" w:hAnsi="Arial" w:cs="Arial"/>
          <w:sz w:val="22"/>
          <w:lang w:val="mn-MN"/>
        </w:rPr>
        <w:t>Хэрэв</w:t>
      </w:r>
      <w:r w:rsidR="6998FB82" w:rsidRPr="00105504">
        <w:rPr>
          <w:rFonts w:ascii="Arial" w:hAnsi="Arial" w:cs="Arial"/>
          <w:sz w:val="22"/>
          <w:lang w:val="mn-MN"/>
        </w:rPr>
        <w:t xml:space="preserve"> </w:t>
      </w:r>
      <w:r w:rsidR="2C5A33A7" w:rsidRPr="00105504">
        <w:rPr>
          <w:rFonts w:ascii="Arial" w:hAnsi="Arial" w:cs="Arial"/>
          <w:sz w:val="22"/>
          <w:lang w:val="mn-MN"/>
        </w:rPr>
        <w:t>цуцлах</w:t>
      </w:r>
      <w:r w:rsidR="25F09B71" w:rsidRPr="00105504">
        <w:rPr>
          <w:rFonts w:ascii="Arial" w:hAnsi="Arial" w:cs="Arial"/>
          <w:sz w:val="22"/>
          <w:lang w:val="mn-MN"/>
        </w:rPr>
        <w:t xml:space="preserve"> </w:t>
      </w:r>
      <w:r w:rsidR="450B1523" w:rsidRPr="00105504">
        <w:rPr>
          <w:rFonts w:ascii="Arial" w:hAnsi="Arial" w:cs="Arial"/>
          <w:sz w:val="22"/>
          <w:lang w:val="mn-MN"/>
        </w:rPr>
        <w:t>шийдвэр гаргасан бол</w:t>
      </w:r>
      <w:r w:rsidR="6998FB82" w:rsidRPr="00105504">
        <w:rPr>
          <w:rFonts w:ascii="Arial" w:hAnsi="Arial" w:cs="Arial"/>
          <w:sz w:val="22"/>
          <w:lang w:val="mn-MN"/>
        </w:rPr>
        <w:t xml:space="preserve"> тухайн </w:t>
      </w:r>
      <w:r w:rsidR="13814636" w:rsidRPr="00105504">
        <w:rPr>
          <w:rFonts w:ascii="Arial" w:hAnsi="Arial" w:cs="Arial"/>
          <w:sz w:val="22"/>
          <w:lang w:val="mn-MN"/>
        </w:rPr>
        <w:t xml:space="preserve">арилжааг </w:t>
      </w:r>
      <w:r w:rsidR="63A5E8E8" w:rsidRPr="00105504">
        <w:rPr>
          <w:rFonts w:ascii="Arial" w:hAnsi="Arial" w:cs="Arial"/>
          <w:sz w:val="22"/>
          <w:lang w:val="mn-MN"/>
        </w:rPr>
        <w:t>цуцалж,</w:t>
      </w:r>
      <w:r w:rsidR="517609DD" w:rsidRPr="00105504">
        <w:rPr>
          <w:rFonts w:ascii="Arial" w:hAnsi="Arial" w:cs="Arial"/>
          <w:sz w:val="22"/>
          <w:lang w:val="mn-MN"/>
        </w:rPr>
        <w:t xml:space="preserve"> энэ тухай арилжаанд оролцогчдод</w:t>
      </w:r>
      <w:r w:rsidR="63A5E8E8" w:rsidRPr="00105504">
        <w:rPr>
          <w:rFonts w:ascii="Arial" w:hAnsi="Arial" w:cs="Arial"/>
          <w:sz w:val="22"/>
          <w:lang w:val="mn-MN"/>
        </w:rPr>
        <w:t xml:space="preserve"> </w:t>
      </w:r>
      <w:r w:rsidR="517609DD" w:rsidRPr="00105504">
        <w:rPr>
          <w:rFonts w:ascii="Arial" w:hAnsi="Arial" w:cs="Arial"/>
          <w:sz w:val="22"/>
          <w:lang w:val="mn-MN"/>
        </w:rPr>
        <w:t>нэн дар</w:t>
      </w:r>
      <w:r w:rsidR="6BD8EA17" w:rsidRPr="00105504">
        <w:rPr>
          <w:rFonts w:ascii="Arial" w:hAnsi="Arial" w:cs="Arial"/>
          <w:sz w:val="22"/>
          <w:lang w:val="mn-MN"/>
        </w:rPr>
        <w:t>уй цахимаар мэдэгдэ</w:t>
      </w:r>
      <w:r w:rsidR="00261B7E" w:rsidRPr="00105504">
        <w:rPr>
          <w:rFonts w:ascii="Arial" w:hAnsi="Arial" w:cs="Arial"/>
          <w:sz w:val="22"/>
          <w:lang w:val="mn-MN"/>
        </w:rPr>
        <w:t>нэ</w:t>
      </w:r>
      <w:r w:rsidR="13814636" w:rsidRPr="00105504">
        <w:rPr>
          <w:rFonts w:ascii="Arial" w:hAnsi="Arial" w:cs="Arial"/>
          <w:sz w:val="22"/>
          <w:lang w:val="mn-MN"/>
        </w:rPr>
        <w:t>.</w:t>
      </w:r>
      <w:bookmarkEnd w:id="20"/>
      <w:r w:rsidR="63A5E8E8" w:rsidRPr="00105504">
        <w:rPr>
          <w:rFonts w:ascii="Arial" w:hAnsi="Arial" w:cs="Arial"/>
          <w:sz w:val="22"/>
          <w:lang w:val="mn-MN"/>
        </w:rPr>
        <w:t xml:space="preserve"> </w:t>
      </w:r>
    </w:p>
    <w:p w14:paraId="64DD43EF" w14:textId="44FFE20D" w:rsidR="3C54E7FC" w:rsidRPr="00105504" w:rsidRDefault="5995B3E3" w:rsidP="005A2B82">
      <w:pPr>
        <w:tabs>
          <w:tab w:val="left" w:pos="851"/>
        </w:tabs>
        <w:ind w:left="450" w:right="86" w:hanging="450"/>
        <w:rPr>
          <w:rFonts w:ascii="Arial" w:hAnsi="Arial" w:cs="Arial"/>
          <w:sz w:val="22"/>
          <w:lang w:val="mn-MN"/>
        </w:rPr>
      </w:pPr>
      <w:r w:rsidRPr="00105504">
        <w:rPr>
          <w:rFonts w:ascii="Arial" w:hAnsi="Arial" w:cs="Arial"/>
          <w:sz w:val="22"/>
          <w:lang w:val="mn-MN"/>
        </w:rPr>
        <w:t xml:space="preserve">8.4. </w:t>
      </w:r>
      <w:r w:rsidR="6D6D6656" w:rsidRPr="00105504">
        <w:rPr>
          <w:rFonts w:ascii="Arial" w:hAnsi="Arial" w:cs="Arial"/>
          <w:sz w:val="22"/>
          <w:lang w:val="mn-MN"/>
        </w:rPr>
        <w:t xml:space="preserve">Бирж </w:t>
      </w:r>
      <w:r w:rsidR="5BC2BE35" w:rsidRPr="00105504">
        <w:rPr>
          <w:rFonts w:ascii="Arial" w:hAnsi="Arial" w:cs="Arial"/>
          <w:sz w:val="22"/>
          <w:lang w:val="mn-MN"/>
        </w:rPr>
        <w:t xml:space="preserve">нь </w:t>
      </w:r>
      <w:r w:rsidR="680841BE" w:rsidRPr="00105504">
        <w:rPr>
          <w:rFonts w:ascii="Arial" w:hAnsi="Arial" w:cs="Arial"/>
          <w:sz w:val="22"/>
          <w:lang w:val="mn-MN"/>
        </w:rPr>
        <w:t>ж</w:t>
      </w:r>
      <w:r w:rsidR="4FF96515" w:rsidRPr="00105504">
        <w:rPr>
          <w:rFonts w:ascii="Arial" w:hAnsi="Arial" w:cs="Arial"/>
          <w:sz w:val="22"/>
          <w:lang w:val="mn-MN"/>
        </w:rPr>
        <w:t xml:space="preserve">урмын 8.2, 8.3-т заасны дагуу </w:t>
      </w:r>
      <w:r w:rsidR="2FD1FA01" w:rsidRPr="00105504">
        <w:rPr>
          <w:rFonts w:ascii="Arial" w:hAnsi="Arial" w:cs="Arial"/>
          <w:sz w:val="22"/>
          <w:lang w:val="mn-MN"/>
        </w:rPr>
        <w:t>арилжааг дахин зохион байгуулах</w:t>
      </w:r>
      <w:r w:rsidR="4FF96515" w:rsidRPr="00105504">
        <w:rPr>
          <w:rFonts w:ascii="Arial" w:hAnsi="Arial" w:cs="Arial"/>
          <w:sz w:val="22"/>
          <w:lang w:val="mn-MN"/>
        </w:rPr>
        <w:t xml:space="preserve"> тохиолдолд </w:t>
      </w:r>
      <w:r w:rsidR="0FAECDEC" w:rsidRPr="00105504">
        <w:rPr>
          <w:rFonts w:ascii="Arial" w:hAnsi="Arial" w:cs="Arial"/>
          <w:sz w:val="22"/>
          <w:lang w:val="mn-MN"/>
        </w:rPr>
        <w:t xml:space="preserve">энэ </w:t>
      </w:r>
      <w:r w:rsidR="4FF96515" w:rsidRPr="00105504">
        <w:rPr>
          <w:rFonts w:ascii="Arial" w:hAnsi="Arial" w:cs="Arial"/>
          <w:sz w:val="22"/>
          <w:lang w:val="mn-MN"/>
        </w:rPr>
        <w:t>тухай</w:t>
      </w:r>
      <w:r w:rsidR="077EB942" w:rsidRPr="00105504">
        <w:rPr>
          <w:rFonts w:ascii="Arial" w:hAnsi="Arial" w:cs="Arial"/>
          <w:sz w:val="22"/>
          <w:lang w:val="mn-MN"/>
        </w:rPr>
        <w:t xml:space="preserve"> мэдээллийг өөрийн цахим хуудсаар мэ</w:t>
      </w:r>
      <w:r w:rsidR="70DC6CE0" w:rsidRPr="00105504">
        <w:rPr>
          <w:rFonts w:ascii="Arial" w:hAnsi="Arial" w:cs="Arial"/>
          <w:sz w:val="22"/>
          <w:lang w:val="mn-MN"/>
        </w:rPr>
        <w:t>дээлнэ</w:t>
      </w:r>
      <w:r w:rsidR="5B00F79A" w:rsidRPr="00105504">
        <w:rPr>
          <w:rFonts w:ascii="Arial" w:hAnsi="Arial" w:cs="Arial"/>
          <w:sz w:val="22"/>
          <w:lang w:val="mn-MN"/>
        </w:rPr>
        <w:t xml:space="preserve">. </w:t>
      </w:r>
    </w:p>
    <w:p w14:paraId="3FD1E18F" w14:textId="77777777" w:rsidR="005A2B82" w:rsidRPr="00105504" w:rsidRDefault="005A2B82" w:rsidP="00BA6B0B">
      <w:pPr>
        <w:pStyle w:val="Heading1"/>
        <w:spacing w:before="0"/>
        <w:rPr>
          <w:rFonts w:ascii="Arial" w:eastAsia="SimSun" w:hAnsi="Arial" w:cs="Arial"/>
          <w:b/>
          <w:bCs/>
          <w:noProof/>
          <w:color w:val="auto"/>
          <w:sz w:val="22"/>
          <w:szCs w:val="22"/>
          <w:lang w:val="mn-MN"/>
        </w:rPr>
      </w:pPr>
      <w:bookmarkStart w:id="21" w:name="_Hlk132815425"/>
    </w:p>
    <w:p w14:paraId="25B0A651" w14:textId="6DF5D272" w:rsidR="005C7810" w:rsidRPr="00105504" w:rsidRDefault="00F41FFD" w:rsidP="005A2B82">
      <w:pPr>
        <w:pStyle w:val="Heading1"/>
        <w:spacing w:before="0"/>
        <w:jc w:val="center"/>
        <w:rPr>
          <w:rFonts w:ascii="Arial" w:eastAsia="SimSun" w:hAnsi="Arial" w:cs="Arial"/>
          <w:b/>
          <w:bCs/>
          <w:noProof/>
          <w:color w:val="auto"/>
          <w:sz w:val="22"/>
          <w:szCs w:val="22"/>
          <w:lang w:val="mn-MN"/>
        </w:rPr>
      </w:pPr>
      <w:bookmarkStart w:id="22" w:name="_Toc230877933"/>
      <w:r w:rsidRPr="00105504">
        <w:rPr>
          <w:rFonts w:ascii="Arial" w:eastAsia="SimSun" w:hAnsi="Arial" w:cs="Arial"/>
          <w:b/>
          <w:bCs/>
          <w:noProof/>
          <w:color w:val="auto"/>
          <w:sz w:val="22"/>
          <w:szCs w:val="22"/>
          <w:lang w:val="mn-MN"/>
        </w:rPr>
        <w:t>Ес</w:t>
      </w:r>
      <w:r w:rsidR="1C162BCC" w:rsidRPr="00105504">
        <w:rPr>
          <w:rFonts w:ascii="Arial" w:eastAsia="SimSun" w:hAnsi="Arial" w:cs="Arial"/>
          <w:b/>
          <w:bCs/>
          <w:noProof/>
          <w:color w:val="auto"/>
          <w:sz w:val="22"/>
          <w:szCs w:val="22"/>
          <w:lang w:val="mn-MN"/>
        </w:rPr>
        <w:t>.</w:t>
      </w:r>
      <w:r w:rsidR="3B745BB6" w:rsidRPr="00105504">
        <w:rPr>
          <w:rFonts w:ascii="Arial" w:eastAsia="SimSun" w:hAnsi="Arial" w:cs="Arial"/>
          <w:b/>
          <w:bCs/>
          <w:noProof/>
          <w:color w:val="auto"/>
          <w:sz w:val="22"/>
          <w:szCs w:val="22"/>
          <w:lang w:val="mn-MN"/>
        </w:rPr>
        <w:t>Б</w:t>
      </w:r>
      <w:r w:rsidR="00977A33" w:rsidRPr="00105504">
        <w:rPr>
          <w:rFonts w:ascii="Arial" w:eastAsia="SimSun" w:hAnsi="Arial" w:cs="Arial"/>
          <w:b/>
          <w:bCs/>
          <w:noProof/>
          <w:color w:val="auto"/>
          <w:sz w:val="22"/>
          <w:szCs w:val="22"/>
          <w:lang w:val="mn-MN"/>
        </w:rPr>
        <w:t>усад</w:t>
      </w:r>
      <w:bookmarkStart w:id="23" w:name="_Hlk132815435"/>
      <w:bookmarkEnd w:id="21"/>
      <w:bookmarkEnd w:id="22"/>
    </w:p>
    <w:p w14:paraId="7D27B6A0" w14:textId="1A999235" w:rsidR="00C9652F" w:rsidRPr="00105504" w:rsidRDefault="3A615BB0" w:rsidP="00F41FFD">
      <w:pPr>
        <w:pStyle w:val="ListParagraph"/>
        <w:numPr>
          <w:ilvl w:val="1"/>
          <w:numId w:val="7"/>
        </w:numPr>
        <w:tabs>
          <w:tab w:val="left" w:pos="540"/>
        </w:tabs>
        <w:autoSpaceDE w:val="0"/>
        <w:autoSpaceDN w:val="0"/>
        <w:adjustRightInd w:val="0"/>
        <w:ind w:left="540" w:hanging="540"/>
        <w:rPr>
          <w:rFonts w:ascii="Arial" w:eastAsia="SimSun" w:hAnsi="Arial" w:cs="Arial"/>
          <w:noProof/>
          <w:sz w:val="22"/>
          <w:lang w:val="mn-MN"/>
        </w:rPr>
      </w:pPr>
      <w:r w:rsidRPr="00105504">
        <w:rPr>
          <w:rFonts w:ascii="Arial" w:eastAsia="SimSun" w:hAnsi="Arial" w:cs="Arial"/>
          <w:noProof/>
          <w:sz w:val="22"/>
          <w:lang w:val="mn-MN"/>
        </w:rPr>
        <w:t xml:space="preserve">Энэхүү журмыг зөрчсөн </w:t>
      </w:r>
      <w:r w:rsidR="3A3C4D93" w:rsidRPr="00105504">
        <w:rPr>
          <w:rFonts w:ascii="Arial" w:eastAsia="SimSun" w:hAnsi="Arial" w:cs="Arial"/>
          <w:noProof/>
          <w:sz w:val="22"/>
          <w:lang w:val="mn-MN"/>
        </w:rPr>
        <w:t>арилжаанд оролцогч</w:t>
      </w:r>
      <w:r w:rsidR="47684FB1" w:rsidRPr="00105504">
        <w:rPr>
          <w:rFonts w:ascii="Arial" w:eastAsia="SimSun" w:hAnsi="Arial" w:cs="Arial"/>
          <w:noProof/>
          <w:sz w:val="22"/>
          <w:lang w:val="mn-MN"/>
        </w:rPr>
        <w:t>и</w:t>
      </w:r>
      <w:r w:rsidR="05D79B56" w:rsidRPr="00105504">
        <w:rPr>
          <w:rFonts w:ascii="Arial" w:eastAsia="SimSun" w:hAnsi="Arial" w:cs="Arial"/>
          <w:noProof/>
          <w:sz w:val="22"/>
          <w:lang w:val="mn-MN"/>
        </w:rPr>
        <w:t>йн үйлдэл нь гэмт хэргийн болон зөрчлийн</w:t>
      </w:r>
      <w:r w:rsidR="00F41FFD" w:rsidRPr="00105504">
        <w:rPr>
          <w:rFonts w:ascii="Arial" w:eastAsia="SimSun" w:hAnsi="Arial" w:cs="Arial"/>
          <w:noProof/>
          <w:sz w:val="22"/>
          <w:lang w:val="mn-MN"/>
        </w:rPr>
        <w:t xml:space="preserve"> </w:t>
      </w:r>
      <w:r w:rsidR="05D79B56" w:rsidRPr="00105504">
        <w:rPr>
          <w:rFonts w:ascii="Arial" w:eastAsia="SimSun" w:hAnsi="Arial" w:cs="Arial"/>
          <w:noProof/>
          <w:sz w:val="22"/>
          <w:lang w:val="mn-MN"/>
        </w:rPr>
        <w:t>шинжгүй бол</w:t>
      </w:r>
      <w:r w:rsidR="3A3C4D93" w:rsidRPr="00105504">
        <w:rPr>
          <w:rFonts w:ascii="Arial" w:eastAsia="SimSun" w:hAnsi="Arial" w:cs="Arial"/>
          <w:noProof/>
          <w:sz w:val="22"/>
          <w:lang w:val="mn-MN"/>
        </w:rPr>
        <w:t xml:space="preserve"> </w:t>
      </w:r>
      <w:r w:rsidR="282C98FB" w:rsidRPr="00105504">
        <w:rPr>
          <w:rFonts w:ascii="Arial" w:eastAsia="SimSun" w:hAnsi="Arial" w:cs="Arial"/>
          <w:noProof/>
          <w:sz w:val="22"/>
          <w:lang w:val="mn-MN"/>
        </w:rPr>
        <w:t xml:space="preserve"> холбогдох хууль тогтоомж, дүрэм, журамд</w:t>
      </w:r>
      <w:r w:rsidR="00C19614" w:rsidRPr="00105504">
        <w:rPr>
          <w:rFonts w:ascii="Arial" w:eastAsia="SimSun" w:hAnsi="Arial" w:cs="Arial"/>
          <w:noProof/>
          <w:sz w:val="22"/>
          <w:lang w:val="mn-MN"/>
        </w:rPr>
        <w:t xml:space="preserve"> з</w:t>
      </w:r>
      <w:r w:rsidR="62BA8A54" w:rsidRPr="00105504">
        <w:rPr>
          <w:rFonts w:ascii="Arial" w:eastAsia="SimSun" w:hAnsi="Arial" w:cs="Arial"/>
          <w:noProof/>
          <w:sz w:val="22"/>
          <w:lang w:val="mn-MN"/>
        </w:rPr>
        <w:t xml:space="preserve">аасан </w:t>
      </w:r>
      <w:r w:rsidR="269E1B44" w:rsidRPr="00105504">
        <w:rPr>
          <w:rFonts w:ascii="Arial" w:eastAsia="SimSun" w:hAnsi="Arial" w:cs="Arial"/>
          <w:noProof/>
          <w:sz w:val="22"/>
          <w:lang w:val="mn-MN"/>
        </w:rPr>
        <w:t xml:space="preserve">хариуцлага </w:t>
      </w:r>
      <w:r w:rsidR="62BA8A54" w:rsidRPr="00105504">
        <w:rPr>
          <w:rFonts w:ascii="Arial" w:eastAsia="SimSun" w:hAnsi="Arial" w:cs="Arial"/>
          <w:noProof/>
          <w:sz w:val="22"/>
          <w:lang w:val="mn-MN"/>
        </w:rPr>
        <w:t xml:space="preserve"> хүлээлгэнэ. </w:t>
      </w:r>
    </w:p>
    <w:p w14:paraId="53C5D364" w14:textId="578C51D9" w:rsidR="7D9B884B" w:rsidRPr="00105504" w:rsidRDefault="7D9B884B" w:rsidP="7BF1DDE4">
      <w:pPr>
        <w:pStyle w:val="ListParagraph"/>
        <w:numPr>
          <w:ilvl w:val="1"/>
          <w:numId w:val="7"/>
        </w:numPr>
        <w:ind w:left="540" w:hanging="540"/>
        <w:rPr>
          <w:rFonts w:ascii="Arial" w:eastAsia="SimSun" w:hAnsi="Arial" w:cs="Arial"/>
          <w:noProof/>
          <w:sz w:val="22"/>
          <w:lang w:val="mn-MN"/>
        </w:rPr>
      </w:pPr>
      <w:bookmarkStart w:id="24" w:name="_Hlk132815408"/>
      <w:r w:rsidRPr="00105504">
        <w:rPr>
          <w:rFonts w:ascii="Arial" w:hAnsi="Arial" w:cs="Arial"/>
          <w:sz w:val="22"/>
          <w:lang w:val="mn-MN"/>
        </w:rPr>
        <w:t>Энэхүү жур</w:t>
      </w:r>
      <w:r w:rsidR="522F7488" w:rsidRPr="00105504">
        <w:rPr>
          <w:rFonts w:ascii="Arial" w:hAnsi="Arial" w:cs="Arial"/>
          <w:sz w:val="22"/>
          <w:lang w:val="mn-MN"/>
        </w:rPr>
        <w:t xml:space="preserve">маар зохицуулаагүй харилцааг </w:t>
      </w:r>
      <w:r w:rsidR="2A05EEE6" w:rsidRPr="00105504">
        <w:rPr>
          <w:rFonts w:ascii="Arial" w:hAnsi="Arial" w:cs="Arial"/>
          <w:sz w:val="22"/>
          <w:lang w:val="mn-MN"/>
        </w:rPr>
        <w:t>Хороотой зөвшилцсөний үндсэн дээр хууль</w:t>
      </w:r>
      <w:r w:rsidR="33F2EA6F" w:rsidRPr="00105504">
        <w:rPr>
          <w:rFonts w:ascii="Arial" w:hAnsi="Arial" w:cs="Arial"/>
          <w:sz w:val="22"/>
          <w:lang w:val="mn-MN"/>
        </w:rPr>
        <w:t>д</w:t>
      </w:r>
      <w:r w:rsidR="2A05EEE6" w:rsidRPr="00105504">
        <w:rPr>
          <w:rFonts w:ascii="Arial" w:hAnsi="Arial" w:cs="Arial"/>
          <w:sz w:val="22"/>
          <w:lang w:val="mn-MN"/>
        </w:rPr>
        <w:t xml:space="preserve"> нийцүүлэн шийдвэрлэнэ. </w:t>
      </w:r>
    </w:p>
    <w:p w14:paraId="7B267FCD" w14:textId="7B5C1D17" w:rsidR="00C9652F" w:rsidRPr="00105504" w:rsidRDefault="71F53975" w:rsidP="7C692B81">
      <w:pPr>
        <w:pStyle w:val="ListParagraph"/>
        <w:numPr>
          <w:ilvl w:val="1"/>
          <w:numId w:val="7"/>
        </w:numPr>
        <w:autoSpaceDE w:val="0"/>
        <w:autoSpaceDN w:val="0"/>
        <w:adjustRightInd w:val="0"/>
        <w:ind w:left="540" w:hanging="540"/>
        <w:rPr>
          <w:rFonts w:ascii="Arial" w:eastAsia="SimSun" w:hAnsi="Arial" w:cs="Arial"/>
          <w:noProof/>
          <w:sz w:val="22"/>
          <w:lang w:val="mn-MN"/>
        </w:rPr>
      </w:pPr>
      <w:r w:rsidRPr="00105504">
        <w:rPr>
          <w:rFonts w:ascii="Arial" w:hAnsi="Arial" w:cs="Arial"/>
          <w:sz w:val="22"/>
          <w:lang w:val="mn-MN"/>
        </w:rPr>
        <w:t>Энэхүү журмын хэрэгжилтэд Бирж хяналт тавина.</w:t>
      </w:r>
    </w:p>
    <w:bookmarkEnd w:id="6"/>
    <w:bookmarkEnd w:id="16"/>
    <w:bookmarkEnd w:id="23"/>
    <w:bookmarkEnd w:id="24"/>
    <w:p w14:paraId="3AB96424" w14:textId="77777777" w:rsidR="007A364F" w:rsidRPr="00105504" w:rsidRDefault="007A364F" w:rsidP="004A459D">
      <w:pPr>
        <w:autoSpaceDE w:val="0"/>
        <w:autoSpaceDN w:val="0"/>
        <w:adjustRightInd w:val="0"/>
        <w:spacing w:before="200"/>
        <w:jc w:val="center"/>
        <w:rPr>
          <w:rFonts w:ascii="Arial" w:eastAsia="SimSun" w:hAnsi="Arial" w:cs="Arial"/>
          <w:noProof/>
          <w:sz w:val="22"/>
          <w:lang w:val="mn-MN"/>
        </w:rPr>
      </w:pPr>
    </w:p>
    <w:p w14:paraId="7C5D4A24" w14:textId="77777777" w:rsidR="00E35A41" w:rsidRPr="00105504" w:rsidRDefault="00E35A41" w:rsidP="004A459D">
      <w:pPr>
        <w:autoSpaceDE w:val="0"/>
        <w:autoSpaceDN w:val="0"/>
        <w:adjustRightInd w:val="0"/>
        <w:spacing w:before="200"/>
        <w:jc w:val="center"/>
        <w:rPr>
          <w:rFonts w:ascii="Arial" w:eastAsia="SimSun" w:hAnsi="Arial" w:cs="Arial"/>
          <w:noProof/>
          <w:sz w:val="22"/>
          <w:lang w:val="mn-MN"/>
        </w:rPr>
      </w:pPr>
    </w:p>
    <w:p w14:paraId="4B66D225" w14:textId="77777777" w:rsidR="00E35A41" w:rsidRPr="00105504" w:rsidRDefault="00E35A41" w:rsidP="00E35A41">
      <w:pPr>
        <w:spacing w:before="200" w:line="276" w:lineRule="auto"/>
        <w:jc w:val="center"/>
        <w:rPr>
          <w:rFonts w:ascii="Arial" w:eastAsia="Arial" w:hAnsi="Arial" w:cs="Arial"/>
          <w:sz w:val="22"/>
          <w:lang w:val="mn-MN"/>
        </w:rPr>
      </w:pPr>
      <w:r w:rsidRPr="00105504">
        <w:rPr>
          <w:rFonts w:ascii="Arial" w:eastAsia="Arial" w:hAnsi="Arial" w:cs="Arial"/>
          <w:sz w:val="22"/>
          <w:lang w:val="mn-MN"/>
        </w:rPr>
        <w:t>---оOо---</w:t>
      </w:r>
    </w:p>
    <w:p w14:paraId="646680C4" w14:textId="77777777" w:rsidR="00E35A41" w:rsidRPr="00105504" w:rsidRDefault="00E35A41" w:rsidP="004A459D">
      <w:pPr>
        <w:autoSpaceDE w:val="0"/>
        <w:autoSpaceDN w:val="0"/>
        <w:adjustRightInd w:val="0"/>
        <w:spacing w:before="200"/>
        <w:jc w:val="center"/>
        <w:rPr>
          <w:rFonts w:ascii="Arial" w:eastAsia="SimSun" w:hAnsi="Arial" w:cs="Arial"/>
          <w:noProof/>
          <w:sz w:val="24"/>
          <w:szCs w:val="24"/>
          <w:lang w:val="mn-MN"/>
        </w:rPr>
      </w:pPr>
    </w:p>
    <w:p w14:paraId="7AE0CB4D" w14:textId="77777777" w:rsidR="007A364F" w:rsidRPr="00105504" w:rsidRDefault="007A364F" w:rsidP="004A459D">
      <w:pPr>
        <w:autoSpaceDE w:val="0"/>
        <w:autoSpaceDN w:val="0"/>
        <w:adjustRightInd w:val="0"/>
        <w:spacing w:before="200"/>
        <w:jc w:val="center"/>
        <w:rPr>
          <w:rFonts w:ascii="Arial" w:eastAsia="SimSun" w:hAnsi="Arial" w:cs="Arial"/>
          <w:noProof/>
          <w:sz w:val="24"/>
          <w:szCs w:val="24"/>
          <w:lang w:val="mn-MN"/>
        </w:rPr>
      </w:pPr>
    </w:p>
    <w:p w14:paraId="78CA47F1" w14:textId="77777777" w:rsidR="004A459D" w:rsidRPr="00105504" w:rsidRDefault="004A459D" w:rsidP="004A459D">
      <w:pPr>
        <w:widowControl/>
        <w:jc w:val="left"/>
        <w:rPr>
          <w:rFonts w:ascii="Arial" w:eastAsiaTheme="majorEastAsia" w:hAnsi="Arial" w:cs="Arial"/>
          <w:noProof/>
          <w:sz w:val="24"/>
          <w:szCs w:val="24"/>
          <w:lang w:val="mn-MN"/>
        </w:rPr>
      </w:pPr>
      <w:bookmarkStart w:id="25" w:name="_Toc175732807"/>
      <w:r w:rsidRPr="00105504">
        <w:rPr>
          <w:rFonts w:ascii="Arial" w:hAnsi="Arial" w:cs="Arial"/>
          <w:noProof/>
          <w:sz w:val="24"/>
          <w:szCs w:val="24"/>
          <w:lang w:val="mn-MN"/>
        </w:rPr>
        <w:br w:type="page"/>
      </w:r>
    </w:p>
    <w:p w14:paraId="2E55909B" w14:textId="6378AD35" w:rsidR="005245A5" w:rsidRPr="00105504" w:rsidRDefault="26683B6D" w:rsidP="00977A33">
      <w:pPr>
        <w:pStyle w:val="Heading2"/>
        <w:jc w:val="right"/>
        <w:rPr>
          <w:rFonts w:ascii="Arial" w:hAnsi="Arial" w:cs="Arial"/>
          <w:b/>
          <w:bCs/>
          <w:noProof/>
          <w:color w:val="auto"/>
          <w:sz w:val="20"/>
          <w:szCs w:val="20"/>
          <w:lang w:val="mn-MN"/>
        </w:rPr>
      </w:pPr>
      <w:bookmarkStart w:id="26" w:name="_Toc230877934"/>
      <w:r w:rsidRPr="00105504">
        <w:rPr>
          <w:rFonts w:ascii="Arial" w:hAnsi="Arial" w:cs="Arial"/>
          <w:noProof/>
          <w:color w:val="auto"/>
          <w:sz w:val="20"/>
          <w:szCs w:val="20"/>
          <w:lang w:val="mn-MN"/>
        </w:rPr>
        <w:lastRenderedPageBreak/>
        <w:t>“Уул уурхайн бүтээгдэхүүний</w:t>
      </w:r>
      <w:r w:rsidR="00C8218D" w:rsidRPr="00105504">
        <w:rPr>
          <w:rFonts w:ascii="Arial" w:hAnsi="Arial" w:cs="Arial"/>
          <w:noProof/>
          <w:color w:val="auto"/>
          <w:sz w:val="20"/>
          <w:szCs w:val="20"/>
          <w:lang w:val="mn-MN"/>
        </w:rPr>
        <w:t xml:space="preserve"> биржийн</w:t>
      </w:r>
      <w:r w:rsidRPr="00105504">
        <w:rPr>
          <w:rFonts w:ascii="Arial" w:hAnsi="Arial" w:cs="Arial"/>
          <w:noProof/>
          <w:color w:val="auto"/>
          <w:sz w:val="20"/>
          <w:szCs w:val="20"/>
          <w:lang w:val="mn-MN"/>
        </w:rPr>
        <w:t xml:space="preserve"> арилжааны журам”-ын</w:t>
      </w:r>
      <w:bookmarkEnd w:id="25"/>
      <w:bookmarkEnd w:id="26"/>
    </w:p>
    <w:p w14:paraId="3F15F33B" w14:textId="599B98FF" w:rsidR="005245A5" w:rsidRPr="00105504" w:rsidRDefault="7EF43341" w:rsidP="00977A33">
      <w:pPr>
        <w:pStyle w:val="Heading2"/>
        <w:jc w:val="right"/>
        <w:rPr>
          <w:rFonts w:ascii="Arial" w:hAnsi="Arial" w:cs="Arial"/>
          <w:color w:val="auto"/>
          <w:sz w:val="20"/>
          <w:szCs w:val="20"/>
          <w:lang w:val="mn-MN"/>
        </w:rPr>
      </w:pPr>
      <w:bookmarkStart w:id="27" w:name="_Toc230877935"/>
      <w:r w:rsidRPr="00105504">
        <w:rPr>
          <w:rFonts w:ascii="Arial" w:hAnsi="Arial" w:cs="Arial"/>
          <w:noProof/>
          <w:color w:val="auto"/>
          <w:sz w:val="20"/>
          <w:szCs w:val="20"/>
          <w:lang w:val="mn-MN"/>
        </w:rPr>
        <w:t xml:space="preserve">Хавсралт </w:t>
      </w:r>
      <w:r w:rsidRPr="00105504">
        <w:rPr>
          <w:rFonts w:ascii="Arial" w:hAnsi="Arial" w:cs="Arial"/>
          <w:color w:val="auto"/>
          <w:sz w:val="20"/>
          <w:szCs w:val="20"/>
          <w:lang w:val="mn-MN"/>
        </w:rPr>
        <w:t>1.</w:t>
      </w:r>
      <w:bookmarkEnd w:id="27"/>
    </w:p>
    <w:p w14:paraId="568B91E3" w14:textId="77777777" w:rsidR="00E35A41" w:rsidRPr="00105504" w:rsidRDefault="00E35A41" w:rsidP="00E35A41">
      <w:pPr>
        <w:rPr>
          <w:lang w:val="mn-MN"/>
        </w:rPr>
      </w:pPr>
    </w:p>
    <w:p w14:paraId="6835773C" w14:textId="1D1CD9D9" w:rsidR="004B0B90" w:rsidRPr="00105504" w:rsidRDefault="004B0B90" w:rsidP="00977A33">
      <w:pPr>
        <w:jc w:val="center"/>
        <w:rPr>
          <w:rFonts w:ascii="Arial" w:hAnsi="Arial" w:cs="Arial"/>
          <w:b/>
          <w:bCs/>
          <w:noProof/>
          <w:sz w:val="22"/>
          <w:lang w:val="mn-MN"/>
        </w:rPr>
      </w:pPr>
      <w:bookmarkStart w:id="28" w:name="_Hlk175676025"/>
      <w:r w:rsidRPr="00105504">
        <w:rPr>
          <w:rFonts w:ascii="Arial" w:hAnsi="Arial" w:cs="Arial"/>
          <w:b/>
          <w:bCs/>
          <w:noProof/>
          <w:sz w:val="22"/>
          <w:lang w:val="mn-MN"/>
        </w:rPr>
        <w:t xml:space="preserve">УУЛ УУРХАЙН БҮТЭЭГДЭХҮҮН </w:t>
      </w:r>
      <w:r w:rsidR="00834393" w:rsidRPr="00105504">
        <w:rPr>
          <w:rFonts w:ascii="Arial" w:hAnsi="Arial" w:cs="Arial"/>
          <w:b/>
          <w:bCs/>
          <w:noProof/>
          <w:sz w:val="22"/>
          <w:lang w:val="mn-MN"/>
        </w:rPr>
        <w:t xml:space="preserve">ХУДАЛДАХ </w:t>
      </w:r>
      <w:r w:rsidRPr="00105504">
        <w:rPr>
          <w:rFonts w:ascii="Arial" w:hAnsi="Arial" w:cs="Arial"/>
          <w:b/>
          <w:bCs/>
          <w:noProof/>
          <w:sz w:val="22"/>
          <w:lang w:val="mn-MN"/>
        </w:rPr>
        <w:t>ЗАХИАЛГА</w:t>
      </w:r>
    </w:p>
    <w:tbl>
      <w:tblPr>
        <w:tblStyle w:val="TableGrid"/>
        <w:tblW w:w="0" w:type="auto"/>
        <w:tblLayout w:type="fixed"/>
        <w:tblLook w:val="04A0" w:firstRow="1" w:lastRow="0" w:firstColumn="1" w:lastColumn="0" w:noHBand="0" w:noVBand="1"/>
      </w:tblPr>
      <w:tblGrid>
        <w:gridCol w:w="3115"/>
        <w:gridCol w:w="3115"/>
        <w:gridCol w:w="3115"/>
      </w:tblGrid>
      <w:tr w:rsidR="00474525" w:rsidRPr="00105504" w14:paraId="20AC11F0" w14:textId="77777777" w:rsidTr="68947F12">
        <w:trPr>
          <w:trHeight w:val="300"/>
        </w:trPr>
        <w:tc>
          <w:tcPr>
            <w:tcW w:w="3115" w:type="dxa"/>
            <w:tcMar>
              <w:left w:w="108" w:type="dxa"/>
              <w:right w:w="108" w:type="dxa"/>
            </w:tcMar>
          </w:tcPr>
          <w:bookmarkEnd w:id="28"/>
          <w:p w14:paraId="7AAEDBD7" w14:textId="5868AD96" w:rsidR="004B0B90" w:rsidRPr="00105504" w:rsidRDefault="004B0B90" w:rsidP="00BC0C53">
            <w:pPr>
              <w:rPr>
                <w:rFonts w:ascii="Arial" w:eastAsia="Arial" w:hAnsi="Arial" w:cs="Arial"/>
                <w:sz w:val="20"/>
                <w:szCs w:val="20"/>
                <w:lang w:val="mn-MN"/>
              </w:rPr>
            </w:pPr>
            <w:r w:rsidRPr="00105504">
              <w:rPr>
                <w:rFonts w:ascii="Arial" w:eastAsia="Arial" w:hAnsi="Arial" w:cs="Arial"/>
                <w:b/>
                <w:bCs/>
                <w:noProof/>
                <w:sz w:val="20"/>
                <w:szCs w:val="20"/>
                <w:lang w:val="mn-MN"/>
              </w:rPr>
              <w:t xml:space="preserve"> </w:t>
            </w:r>
            <w:r w:rsidRPr="00105504">
              <w:rPr>
                <w:rFonts w:ascii="Arial" w:eastAsia="Arial" w:hAnsi="Arial" w:cs="Arial"/>
                <w:caps/>
                <w:noProof/>
                <w:sz w:val="20"/>
                <w:szCs w:val="20"/>
                <w:lang w:val="mn-MN"/>
              </w:rPr>
              <w:t xml:space="preserve"> </w:t>
            </w:r>
            <w:r w:rsidRPr="00105504">
              <w:rPr>
                <w:rFonts w:ascii="Arial" w:eastAsia="Arial" w:hAnsi="Arial" w:cs="Arial"/>
                <w:sz w:val="20"/>
                <w:szCs w:val="20"/>
                <w:lang w:val="mn-MN"/>
              </w:rPr>
              <w:t>Огноо:..........................</w:t>
            </w:r>
          </w:p>
          <w:p w14:paraId="2134B4F4"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c>
          <w:tcPr>
            <w:tcW w:w="3115" w:type="dxa"/>
            <w:tcMar>
              <w:left w:w="108" w:type="dxa"/>
              <w:right w:w="108" w:type="dxa"/>
            </w:tcMar>
          </w:tcPr>
          <w:p w14:paraId="7E0EB334"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Дугаар:.........................</w:t>
            </w:r>
          </w:p>
          <w:p w14:paraId="14FDC56F"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c>
          <w:tcPr>
            <w:tcW w:w="3115" w:type="dxa"/>
            <w:tcMar>
              <w:left w:w="108" w:type="dxa"/>
              <w:right w:w="108" w:type="dxa"/>
            </w:tcMar>
          </w:tcPr>
          <w:p w14:paraId="668BEA65" w14:textId="77777777" w:rsidR="004B0B90" w:rsidRPr="00105504" w:rsidRDefault="004B0B90" w:rsidP="00BC0C53">
            <w:pPr>
              <w:jc w:val="right"/>
              <w:rPr>
                <w:rFonts w:ascii="Arial" w:eastAsia="Arial" w:hAnsi="Arial" w:cs="Arial"/>
                <w:sz w:val="20"/>
                <w:szCs w:val="20"/>
                <w:lang w:val="mn-MN"/>
              </w:rPr>
            </w:pPr>
            <w:r w:rsidRPr="00105504">
              <w:rPr>
                <w:rFonts w:ascii="Arial" w:eastAsia="Arial" w:hAnsi="Arial" w:cs="Arial"/>
                <w:sz w:val="20"/>
                <w:szCs w:val="20"/>
                <w:lang w:val="mn-MN"/>
              </w:rPr>
              <w:t>Улаанбаатар хот</w:t>
            </w:r>
          </w:p>
        </w:tc>
      </w:tr>
    </w:tbl>
    <w:p w14:paraId="3E13CB88" w14:textId="308A450B" w:rsidR="004B0B90" w:rsidRPr="00105504" w:rsidRDefault="7EF43341" w:rsidP="39839BA2">
      <w:pPr>
        <w:adjustRightInd w:val="0"/>
        <w:snapToGrid w:val="0"/>
        <w:spacing w:before="200" w:line="276" w:lineRule="auto"/>
        <w:rPr>
          <w:rFonts w:ascii="Arial" w:eastAsia="Arial" w:hAnsi="Arial" w:cs="Arial"/>
          <w:noProof/>
          <w:sz w:val="22"/>
          <w:lang w:val="mn-MN"/>
        </w:rPr>
      </w:pPr>
      <w:r w:rsidRPr="00105504">
        <w:rPr>
          <w:rFonts w:ascii="Arial" w:eastAsia="Arial" w:hAnsi="Arial" w:cs="Arial"/>
          <w:noProof/>
          <w:sz w:val="22"/>
          <w:lang w:val="mn-MN"/>
        </w:rPr>
        <w:t>Бид ........................................................... [уул уурхайн бүтээгдэхүүн худалдагч аж ахуйн нэгж, түүнийг төлөөлж] энэхүү маягт, түүнд хавсаргасан баримт бичгийн үнэн зөвийг бүрэн хариуцах бөгөөд худалдан авагчид хүргэвэл зохих мэдээллийг үнэн зөв, бүрэн тусгасан болно.</w:t>
      </w:r>
    </w:p>
    <w:tbl>
      <w:tblPr>
        <w:tblStyle w:val="TableGrid"/>
        <w:tblW w:w="0" w:type="auto"/>
        <w:tblLayout w:type="fixed"/>
        <w:tblLook w:val="04A0" w:firstRow="1" w:lastRow="0" w:firstColumn="1" w:lastColumn="0" w:noHBand="0" w:noVBand="1"/>
      </w:tblPr>
      <w:tblGrid>
        <w:gridCol w:w="710"/>
        <w:gridCol w:w="3849"/>
        <w:gridCol w:w="21"/>
        <w:gridCol w:w="4765"/>
      </w:tblGrid>
      <w:tr w:rsidR="00474525" w:rsidRPr="0023394B" w14:paraId="077CD536"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343D1598" w14:textId="72C1B933" w:rsidR="004B0B90" w:rsidRPr="00105504" w:rsidRDefault="004B0B90" w:rsidP="39839BA2">
            <w:pPr>
              <w:rPr>
                <w:rFonts w:ascii="Arial" w:eastAsia="Arial" w:hAnsi="Arial" w:cs="Arial"/>
                <w:b/>
                <w:bCs/>
                <w:sz w:val="20"/>
                <w:szCs w:val="20"/>
                <w:lang w:val="mn-MN"/>
              </w:rPr>
            </w:pPr>
            <w:r w:rsidRPr="00105504">
              <w:rPr>
                <w:rFonts w:ascii="Arial" w:eastAsia="Arial" w:hAnsi="Arial" w:cs="Arial"/>
                <w:noProof/>
                <w:sz w:val="20"/>
                <w:szCs w:val="20"/>
                <w:lang w:val="mn-MN"/>
              </w:rPr>
              <w:t xml:space="preserve"> </w:t>
            </w:r>
            <w:r w:rsidR="15941C9E" w:rsidRPr="00105504">
              <w:rPr>
                <w:rFonts w:ascii="Arial" w:eastAsia="Arial" w:hAnsi="Arial" w:cs="Arial"/>
                <w:b/>
                <w:bCs/>
                <w:sz w:val="20"/>
                <w:szCs w:val="20"/>
                <w:lang w:val="mn-MN"/>
              </w:rPr>
              <w:t>1.</w:t>
            </w:r>
          </w:p>
        </w:tc>
        <w:tc>
          <w:tcPr>
            <w:tcW w:w="863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6723C37" w14:textId="77777777" w:rsidR="004B0B90" w:rsidRPr="00105504" w:rsidRDefault="004B0B90" w:rsidP="00BC0C53">
            <w:pPr>
              <w:jc w:val="center"/>
              <w:rPr>
                <w:rFonts w:ascii="Arial" w:eastAsia="Arial" w:hAnsi="Arial" w:cs="Arial"/>
                <w:b/>
                <w:bCs/>
                <w:sz w:val="20"/>
                <w:szCs w:val="20"/>
                <w:lang w:val="mn-MN"/>
              </w:rPr>
            </w:pPr>
            <w:r w:rsidRPr="00105504">
              <w:rPr>
                <w:rFonts w:ascii="Arial" w:eastAsia="Arial" w:hAnsi="Arial" w:cs="Arial"/>
                <w:b/>
                <w:bCs/>
                <w:sz w:val="20"/>
                <w:szCs w:val="20"/>
                <w:lang w:val="mn-MN"/>
              </w:rPr>
              <w:t>Уул уурхайн бүтээгдэхүүний худалдагчийн мэдээлэл</w:t>
            </w:r>
          </w:p>
        </w:tc>
      </w:tr>
      <w:tr w:rsidR="00474525" w:rsidRPr="00105504" w14:paraId="03AFBE45"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5B0C3A2E"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1.1</w:t>
            </w:r>
          </w:p>
        </w:tc>
        <w:tc>
          <w:tcPr>
            <w:tcW w:w="3849" w:type="dxa"/>
            <w:tcBorders>
              <w:top w:val="single" w:sz="8" w:space="0" w:color="auto"/>
              <w:left w:val="single" w:sz="8" w:space="0" w:color="auto"/>
              <w:bottom w:val="single" w:sz="8" w:space="0" w:color="auto"/>
              <w:right w:val="single" w:sz="8" w:space="0" w:color="auto"/>
            </w:tcBorders>
            <w:tcMar>
              <w:left w:w="108" w:type="dxa"/>
              <w:right w:w="108" w:type="dxa"/>
            </w:tcMar>
          </w:tcPr>
          <w:p w14:paraId="7F20CE13" w14:textId="77777777" w:rsidR="004B0B90" w:rsidRPr="00105504" w:rsidRDefault="004B0B90" w:rsidP="005A2B82">
            <w:pPr>
              <w:rPr>
                <w:rFonts w:ascii="Arial" w:eastAsia="Arial" w:hAnsi="Arial" w:cs="Arial"/>
                <w:sz w:val="20"/>
                <w:szCs w:val="20"/>
                <w:lang w:val="mn-MN"/>
              </w:rPr>
            </w:pPr>
            <w:r w:rsidRPr="00105504">
              <w:rPr>
                <w:rFonts w:ascii="Arial" w:eastAsia="Arial" w:hAnsi="Arial" w:cs="Arial"/>
                <w:sz w:val="20"/>
                <w:szCs w:val="20"/>
                <w:lang w:val="mn-MN"/>
              </w:rPr>
              <w:t>Оноосон нэр:</w:t>
            </w:r>
          </w:p>
        </w:tc>
        <w:tc>
          <w:tcPr>
            <w:tcW w:w="4786" w:type="dxa"/>
            <w:gridSpan w:val="2"/>
            <w:tcBorders>
              <w:top w:val="nil"/>
              <w:left w:val="single" w:sz="8" w:space="0" w:color="auto"/>
              <w:bottom w:val="single" w:sz="8" w:space="0" w:color="auto"/>
              <w:right w:val="single" w:sz="8" w:space="0" w:color="auto"/>
            </w:tcBorders>
            <w:tcMar>
              <w:left w:w="108" w:type="dxa"/>
              <w:right w:w="108" w:type="dxa"/>
            </w:tcMar>
          </w:tcPr>
          <w:p w14:paraId="288EA72A"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5EDDC46A"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0822FF8A"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1.2</w:t>
            </w:r>
          </w:p>
        </w:tc>
        <w:tc>
          <w:tcPr>
            <w:tcW w:w="3849" w:type="dxa"/>
            <w:tcBorders>
              <w:top w:val="single" w:sz="8" w:space="0" w:color="auto"/>
              <w:left w:val="single" w:sz="8" w:space="0" w:color="auto"/>
              <w:bottom w:val="single" w:sz="8" w:space="0" w:color="auto"/>
              <w:right w:val="single" w:sz="8" w:space="0" w:color="auto"/>
            </w:tcBorders>
            <w:tcMar>
              <w:left w:w="108" w:type="dxa"/>
              <w:right w:w="108" w:type="dxa"/>
            </w:tcMar>
          </w:tcPr>
          <w:p w14:paraId="62D843D4" w14:textId="49201B04" w:rsidR="004B0B90" w:rsidRPr="00105504" w:rsidRDefault="7EF43341" w:rsidP="005A2B82">
            <w:pPr>
              <w:ind w:left="0" w:firstLine="0"/>
              <w:rPr>
                <w:rFonts w:ascii="Arial" w:eastAsia="Arial" w:hAnsi="Arial" w:cs="Arial"/>
                <w:sz w:val="20"/>
                <w:szCs w:val="20"/>
                <w:lang w:val="mn-MN"/>
              </w:rPr>
            </w:pPr>
            <w:r w:rsidRPr="00105504">
              <w:rPr>
                <w:rFonts w:ascii="Arial" w:eastAsia="Arial" w:hAnsi="Arial" w:cs="Arial"/>
                <w:sz w:val="20"/>
                <w:szCs w:val="20"/>
                <w:lang w:val="mn-MN"/>
              </w:rPr>
              <w:t>Бүртгэлтэй улс, улсын</w:t>
            </w:r>
            <w:r w:rsidR="0A621200" w:rsidRPr="00105504">
              <w:rPr>
                <w:rFonts w:ascii="Arial" w:eastAsia="Arial" w:hAnsi="Arial" w:cs="Arial"/>
                <w:sz w:val="20"/>
                <w:szCs w:val="20"/>
                <w:lang w:val="mn-MN"/>
              </w:rPr>
              <w:t xml:space="preserve"> </w:t>
            </w:r>
            <w:r w:rsidRPr="00105504">
              <w:rPr>
                <w:rFonts w:ascii="Arial" w:eastAsia="Arial" w:hAnsi="Arial" w:cs="Arial"/>
                <w:sz w:val="20"/>
                <w:szCs w:val="20"/>
                <w:lang w:val="mn-MN"/>
              </w:rPr>
              <w:t>бүртгэлийн</w:t>
            </w:r>
            <w:r w:rsidR="15A55316" w:rsidRPr="00105504">
              <w:rPr>
                <w:rFonts w:ascii="Arial" w:eastAsia="Arial" w:hAnsi="Arial" w:cs="Arial"/>
                <w:sz w:val="20"/>
                <w:szCs w:val="20"/>
                <w:lang w:val="mn-MN"/>
              </w:rPr>
              <w:t xml:space="preserve"> </w:t>
            </w:r>
            <w:r w:rsidRPr="00105504">
              <w:rPr>
                <w:rFonts w:ascii="Arial" w:eastAsia="Arial" w:hAnsi="Arial" w:cs="Arial"/>
                <w:sz w:val="20"/>
                <w:szCs w:val="20"/>
                <w:lang w:val="mn-MN"/>
              </w:rPr>
              <w:t>дугаар:</w:t>
            </w:r>
          </w:p>
        </w:tc>
        <w:tc>
          <w:tcPr>
            <w:tcW w:w="478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DAF084A"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1D066F7B"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7CC505EC"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1.3</w:t>
            </w:r>
          </w:p>
        </w:tc>
        <w:tc>
          <w:tcPr>
            <w:tcW w:w="3849" w:type="dxa"/>
            <w:tcBorders>
              <w:top w:val="single" w:sz="8" w:space="0" w:color="auto"/>
              <w:left w:val="single" w:sz="8" w:space="0" w:color="auto"/>
              <w:bottom w:val="single" w:sz="8" w:space="0" w:color="auto"/>
              <w:right w:val="single" w:sz="8" w:space="0" w:color="auto"/>
            </w:tcBorders>
            <w:tcMar>
              <w:left w:w="108" w:type="dxa"/>
              <w:right w:w="108" w:type="dxa"/>
            </w:tcMar>
          </w:tcPr>
          <w:p w14:paraId="2D8132C2" w14:textId="77777777" w:rsidR="004B0B90" w:rsidRPr="00105504" w:rsidRDefault="004B0B90" w:rsidP="005A2B82">
            <w:pPr>
              <w:rPr>
                <w:rFonts w:ascii="Arial" w:eastAsia="Arial" w:hAnsi="Arial" w:cs="Arial"/>
                <w:sz w:val="20"/>
                <w:szCs w:val="20"/>
                <w:lang w:val="mn-MN"/>
              </w:rPr>
            </w:pPr>
            <w:r w:rsidRPr="00105504">
              <w:rPr>
                <w:rFonts w:ascii="Arial" w:eastAsia="Arial" w:hAnsi="Arial" w:cs="Arial"/>
                <w:sz w:val="20"/>
                <w:szCs w:val="20"/>
                <w:lang w:val="mn-MN"/>
              </w:rPr>
              <w:t>Регистрийн дугаар:</w:t>
            </w:r>
          </w:p>
        </w:tc>
        <w:tc>
          <w:tcPr>
            <w:tcW w:w="478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085186A"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4C326B73"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1AEF746A"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1.4</w:t>
            </w:r>
          </w:p>
        </w:tc>
        <w:tc>
          <w:tcPr>
            <w:tcW w:w="3849" w:type="dxa"/>
            <w:tcBorders>
              <w:top w:val="single" w:sz="8" w:space="0" w:color="auto"/>
              <w:left w:val="single" w:sz="8" w:space="0" w:color="auto"/>
              <w:bottom w:val="single" w:sz="8" w:space="0" w:color="auto"/>
              <w:right w:val="single" w:sz="8" w:space="0" w:color="auto"/>
            </w:tcBorders>
            <w:tcMar>
              <w:left w:w="108" w:type="dxa"/>
              <w:right w:w="108" w:type="dxa"/>
            </w:tcMar>
          </w:tcPr>
          <w:p w14:paraId="6F51B8DB" w14:textId="77777777" w:rsidR="004B0B90" w:rsidRPr="00105504" w:rsidRDefault="004B0B90" w:rsidP="005A2B82">
            <w:pPr>
              <w:rPr>
                <w:rFonts w:ascii="Arial" w:eastAsia="Arial" w:hAnsi="Arial" w:cs="Arial"/>
                <w:sz w:val="20"/>
                <w:szCs w:val="20"/>
                <w:lang w:val="mn-MN"/>
              </w:rPr>
            </w:pPr>
            <w:r w:rsidRPr="00105504">
              <w:rPr>
                <w:rFonts w:ascii="Arial" w:eastAsia="Arial" w:hAnsi="Arial" w:cs="Arial"/>
                <w:sz w:val="20"/>
                <w:szCs w:val="20"/>
                <w:lang w:val="mn-MN"/>
              </w:rPr>
              <w:t>Үйл ажиллагааны чиглэл:</w:t>
            </w:r>
          </w:p>
        </w:tc>
        <w:tc>
          <w:tcPr>
            <w:tcW w:w="478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D2DAC29"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76B055C5"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4550EA5A"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1.5</w:t>
            </w:r>
          </w:p>
        </w:tc>
        <w:tc>
          <w:tcPr>
            <w:tcW w:w="3849" w:type="dxa"/>
            <w:tcBorders>
              <w:top w:val="single" w:sz="8" w:space="0" w:color="auto"/>
              <w:left w:val="single" w:sz="8" w:space="0" w:color="auto"/>
              <w:bottom w:val="single" w:sz="8" w:space="0" w:color="auto"/>
              <w:right w:val="single" w:sz="8" w:space="0" w:color="auto"/>
            </w:tcBorders>
            <w:tcMar>
              <w:left w:w="108" w:type="dxa"/>
              <w:right w:w="108" w:type="dxa"/>
            </w:tcMar>
          </w:tcPr>
          <w:p w14:paraId="4C3B54CA" w14:textId="77777777" w:rsidR="004B0B90" w:rsidRPr="00105504" w:rsidRDefault="004B0B90" w:rsidP="005A2B82">
            <w:pPr>
              <w:ind w:left="555" w:hanging="555"/>
              <w:rPr>
                <w:rFonts w:ascii="Arial" w:eastAsia="Arial" w:hAnsi="Arial" w:cs="Arial"/>
                <w:sz w:val="20"/>
                <w:szCs w:val="20"/>
                <w:lang w:val="mn-MN"/>
              </w:rPr>
            </w:pPr>
            <w:r w:rsidRPr="00105504">
              <w:rPr>
                <w:rFonts w:ascii="Arial" w:eastAsia="Arial" w:hAnsi="Arial" w:cs="Arial"/>
                <w:sz w:val="20"/>
                <w:szCs w:val="20"/>
                <w:lang w:val="mn-MN"/>
              </w:rPr>
              <w:t xml:space="preserve">Оршин байх албан </w:t>
            </w:r>
          </w:p>
          <w:p w14:paraId="1B3097E9" w14:textId="77777777" w:rsidR="004B0B90" w:rsidRPr="00105504" w:rsidRDefault="004B0B90" w:rsidP="005A2B82">
            <w:pPr>
              <w:ind w:left="555" w:hanging="555"/>
              <w:rPr>
                <w:rFonts w:ascii="Arial" w:eastAsia="Arial" w:hAnsi="Arial" w:cs="Arial"/>
                <w:sz w:val="20"/>
                <w:szCs w:val="20"/>
                <w:lang w:val="mn-MN"/>
              </w:rPr>
            </w:pPr>
            <w:r w:rsidRPr="00105504">
              <w:rPr>
                <w:rFonts w:ascii="Arial" w:eastAsia="Arial" w:hAnsi="Arial" w:cs="Arial"/>
                <w:sz w:val="20"/>
                <w:szCs w:val="20"/>
                <w:lang w:val="mn-MN"/>
              </w:rPr>
              <w:t xml:space="preserve">ёсны хаяг: </w:t>
            </w:r>
          </w:p>
          <w:p w14:paraId="1F9CA519" w14:textId="35672247" w:rsidR="004B0B90" w:rsidRPr="00105504" w:rsidRDefault="004B0B90" w:rsidP="005A2B82">
            <w:pPr>
              <w:ind w:left="-19" w:firstLine="19"/>
              <w:rPr>
                <w:rFonts w:ascii="Arial" w:eastAsia="Arial" w:hAnsi="Arial" w:cs="Arial"/>
                <w:sz w:val="20"/>
                <w:szCs w:val="20"/>
                <w:lang w:val="mn-MN"/>
              </w:rPr>
            </w:pPr>
            <w:r w:rsidRPr="00105504">
              <w:rPr>
                <w:rFonts w:ascii="Arial" w:eastAsia="Arial" w:hAnsi="Arial" w:cs="Arial"/>
                <w:i/>
                <w:iCs/>
                <w:sz w:val="20"/>
                <w:szCs w:val="20"/>
                <w:lang w:val="mn-MN"/>
              </w:rPr>
              <w:t>/Монгол Улсад төлөөлөгчийн</w:t>
            </w:r>
            <w:r w:rsidR="005A2B82" w:rsidRPr="00105504">
              <w:rPr>
                <w:rFonts w:ascii="Arial" w:eastAsia="Arial" w:hAnsi="Arial" w:cs="Arial"/>
                <w:i/>
                <w:iCs/>
                <w:sz w:val="20"/>
                <w:szCs w:val="20"/>
                <w:lang w:val="mn-MN"/>
              </w:rPr>
              <w:t xml:space="preserve"> </w:t>
            </w:r>
            <w:r w:rsidRPr="00105504">
              <w:rPr>
                <w:rFonts w:ascii="Arial" w:eastAsia="Arial" w:hAnsi="Arial" w:cs="Arial"/>
                <w:i/>
                <w:iCs/>
                <w:sz w:val="20"/>
                <w:szCs w:val="20"/>
                <w:lang w:val="mn-MN"/>
              </w:rPr>
              <w:t>газартай бол түүний хаягийг мөн бичнэ/</w:t>
            </w:r>
            <w:r w:rsidRPr="00105504">
              <w:rPr>
                <w:rFonts w:ascii="Arial" w:eastAsia="Arial" w:hAnsi="Arial" w:cs="Arial"/>
                <w:sz w:val="20"/>
                <w:szCs w:val="20"/>
                <w:lang w:val="mn-MN"/>
              </w:rPr>
              <w:t xml:space="preserve"> </w:t>
            </w:r>
          </w:p>
        </w:tc>
        <w:tc>
          <w:tcPr>
            <w:tcW w:w="478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7767697"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35C94CEA"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65D75B61"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1.6</w:t>
            </w:r>
          </w:p>
        </w:tc>
        <w:tc>
          <w:tcPr>
            <w:tcW w:w="3849" w:type="dxa"/>
            <w:tcBorders>
              <w:top w:val="single" w:sz="8" w:space="0" w:color="auto"/>
              <w:left w:val="single" w:sz="8" w:space="0" w:color="auto"/>
              <w:bottom w:val="single" w:sz="8" w:space="0" w:color="auto"/>
              <w:right w:val="single" w:sz="8" w:space="0" w:color="auto"/>
            </w:tcBorders>
            <w:tcMar>
              <w:left w:w="108" w:type="dxa"/>
              <w:right w:w="108" w:type="dxa"/>
            </w:tcMar>
          </w:tcPr>
          <w:p w14:paraId="11D978F9" w14:textId="77777777" w:rsidR="004B0B90" w:rsidRPr="00105504" w:rsidRDefault="004B0B90" w:rsidP="005A2B82">
            <w:pPr>
              <w:rPr>
                <w:rFonts w:ascii="Arial" w:eastAsia="Arial" w:hAnsi="Arial" w:cs="Arial"/>
                <w:sz w:val="20"/>
                <w:szCs w:val="20"/>
                <w:lang w:val="mn-MN"/>
              </w:rPr>
            </w:pPr>
            <w:r w:rsidRPr="00105504">
              <w:rPr>
                <w:rFonts w:ascii="Arial" w:eastAsia="Arial" w:hAnsi="Arial" w:cs="Arial"/>
                <w:sz w:val="20"/>
                <w:szCs w:val="20"/>
                <w:lang w:val="mn-MN"/>
              </w:rPr>
              <w:t xml:space="preserve">Шуудангийн болон цахим  </w:t>
            </w:r>
          </w:p>
          <w:p w14:paraId="5F02AF0A" w14:textId="77777777" w:rsidR="004B0B90" w:rsidRPr="00105504" w:rsidRDefault="004B0B90" w:rsidP="005A2B82">
            <w:pPr>
              <w:rPr>
                <w:rFonts w:ascii="Arial" w:eastAsia="Arial" w:hAnsi="Arial" w:cs="Arial"/>
                <w:sz w:val="20"/>
                <w:szCs w:val="20"/>
                <w:lang w:val="mn-MN"/>
              </w:rPr>
            </w:pPr>
            <w:r w:rsidRPr="00105504">
              <w:rPr>
                <w:rFonts w:ascii="Arial" w:eastAsia="Arial" w:hAnsi="Arial" w:cs="Arial"/>
                <w:sz w:val="20"/>
                <w:szCs w:val="20"/>
                <w:lang w:val="mn-MN"/>
              </w:rPr>
              <w:t>шуудангийн хаяг, холбоо барих</w:t>
            </w:r>
          </w:p>
          <w:p w14:paraId="3674E8A5" w14:textId="29DC3BF7" w:rsidR="004B0B90" w:rsidRPr="00105504" w:rsidRDefault="004B0B90" w:rsidP="005A2B82">
            <w:pPr>
              <w:rPr>
                <w:rFonts w:ascii="Arial" w:eastAsia="Arial" w:hAnsi="Arial" w:cs="Arial"/>
                <w:sz w:val="20"/>
                <w:szCs w:val="20"/>
                <w:lang w:val="mn-MN"/>
              </w:rPr>
            </w:pPr>
            <w:r w:rsidRPr="00105504">
              <w:rPr>
                <w:rFonts w:ascii="Arial" w:eastAsia="Arial" w:hAnsi="Arial" w:cs="Arial"/>
                <w:sz w:val="20"/>
                <w:szCs w:val="20"/>
                <w:lang w:val="mn-MN"/>
              </w:rPr>
              <w:t xml:space="preserve">утас: </w:t>
            </w:r>
          </w:p>
        </w:tc>
        <w:tc>
          <w:tcPr>
            <w:tcW w:w="478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E0DE2F9"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7DFEB360"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06987A6A"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1.7</w:t>
            </w:r>
          </w:p>
        </w:tc>
        <w:tc>
          <w:tcPr>
            <w:tcW w:w="3849" w:type="dxa"/>
            <w:tcBorders>
              <w:top w:val="single" w:sz="8" w:space="0" w:color="auto"/>
              <w:left w:val="single" w:sz="8" w:space="0" w:color="auto"/>
              <w:bottom w:val="single" w:sz="8" w:space="0" w:color="auto"/>
              <w:right w:val="single" w:sz="8" w:space="0" w:color="auto"/>
            </w:tcBorders>
            <w:tcMar>
              <w:left w:w="108" w:type="dxa"/>
              <w:right w:w="108" w:type="dxa"/>
            </w:tcMar>
          </w:tcPr>
          <w:p w14:paraId="229CD9F9" w14:textId="77777777" w:rsidR="004B0B90" w:rsidRPr="00105504" w:rsidRDefault="004B0B90" w:rsidP="005A2B82">
            <w:pPr>
              <w:rPr>
                <w:rFonts w:ascii="Arial" w:eastAsia="Arial" w:hAnsi="Arial" w:cs="Arial"/>
                <w:sz w:val="20"/>
                <w:szCs w:val="20"/>
                <w:lang w:val="mn-MN"/>
              </w:rPr>
            </w:pPr>
            <w:r w:rsidRPr="00105504">
              <w:rPr>
                <w:rFonts w:ascii="Arial" w:eastAsia="Arial" w:hAnsi="Arial" w:cs="Arial"/>
                <w:sz w:val="20"/>
                <w:szCs w:val="20"/>
                <w:lang w:val="mn-MN"/>
              </w:rPr>
              <w:t xml:space="preserve">Энэхүү маягттай холбоотой </w:t>
            </w:r>
          </w:p>
          <w:p w14:paraId="7662F866" w14:textId="7E83C8EE" w:rsidR="004B0B90" w:rsidRPr="00105504" w:rsidRDefault="004B0B90" w:rsidP="005A2B82">
            <w:pPr>
              <w:rPr>
                <w:rFonts w:ascii="Arial" w:eastAsia="Arial" w:hAnsi="Arial" w:cs="Arial"/>
                <w:sz w:val="20"/>
                <w:szCs w:val="20"/>
                <w:lang w:val="mn-MN"/>
              </w:rPr>
            </w:pPr>
            <w:r w:rsidRPr="00105504">
              <w:rPr>
                <w:rFonts w:ascii="Arial" w:eastAsia="Arial" w:hAnsi="Arial" w:cs="Arial"/>
                <w:sz w:val="20"/>
                <w:szCs w:val="20"/>
                <w:lang w:val="mn-MN"/>
              </w:rPr>
              <w:t>асуудлыг хариуцах этгээдийн</w:t>
            </w:r>
          </w:p>
          <w:p w14:paraId="4DE0642E" w14:textId="77777777" w:rsidR="004B0B90" w:rsidRPr="00105504" w:rsidRDefault="004B0B90" w:rsidP="005A2B82">
            <w:pPr>
              <w:rPr>
                <w:rFonts w:ascii="Arial" w:eastAsia="Arial" w:hAnsi="Arial" w:cs="Arial"/>
                <w:sz w:val="20"/>
                <w:szCs w:val="20"/>
                <w:lang w:val="mn-MN"/>
              </w:rPr>
            </w:pPr>
            <w:r w:rsidRPr="00105504">
              <w:rPr>
                <w:rFonts w:ascii="Arial" w:eastAsia="Arial" w:hAnsi="Arial" w:cs="Arial"/>
                <w:sz w:val="20"/>
                <w:szCs w:val="20"/>
                <w:lang w:val="mn-MN"/>
              </w:rPr>
              <w:t>нэр, албан тушаал, хаяг, холбоо</w:t>
            </w:r>
          </w:p>
          <w:p w14:paraId="49CC852C" w14:textId="5BD2625E" w:rsidR="004B0B90" w:rsidRPr="00105504" w:rsidRDefault="004B0B90" w:rsidP="005A2B82">
            <w:pPr>
              <w:rPr>
                <w:rFonts w:ascii="Arial" w:eastAsia="Arial" w:hAnsi="Arial" w:cs="Arial"/>
                <w:sz w:val="20"/>
                <w:szCs w:val="20"/>
                <w:lang w:val="mn-MN"/>
              </w:rPr>
            </w:pPr>
            <w:r w:rsidRPr="00105504">
              <w:rPr>
                <w:rFonts w:ascii="Arial" w:eastAsia="Arial" w:hAnsi="Arial" w:cs="Arial"/>
                <w:sz w:val="20"/>
                <w:szCs w:val="20"/>
                <w:lang w:val="mn-MN"/>
              </w:rPr>
              <w:t xml:space="preserve">барих  утас: </w:t>
            </w:r>
          </w:p>
        </w:tc>
        <w:tc>
          <w:tcPr>
            <w:tcW w:w="478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61DBD94"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7419929C"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2F345732"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1.8</w:t>
            </w:r>
          </w:p>
        </w:tc>
        <w:tc>
          <w:tcPr>
            <w:tcW w:w="3849" w:type="dxa"/>
            <w:tcBorders>
              <w:top w:val="single" w:sz="8" w:space="0" w:color="auto"/>
              <w:left w:val="single" w:sz="8" w:space="0" w:color="auto"/>
              <w:bottom w:val="single" w:sz="8" w:space="0" w:color="auto"/>
              <w:right w:val="single" w:sz="8" w:space="0" w:color="auto"/>
            </w:tcBorders>
            <w:tcMar>
              <w:left w:w="108" w:type="dxa"/>
              <w:right w:w="108" w:type="dxa"/>
            </w:tcMar>
          </w:tcPr>
          <w:p w14:paraId="0601F39B" w14:textId="77777777" w:rsidR="004B0B90" w:rsidRPr="00105504" w:rsidRDefault="7B634E65" w:rsidP="005A2B82">
            <w:pPr>
              <w:rPr>
                <w:rFonts w:ascii="Arial" w:eastAsia="Arial" w:hAnsi="Arial" w:cs="Arial"/>
                <w:sz w:val="20"/>
                <w:szCs w:val="20"/>
                <w:lang w:val="mn-MN"/>
              </w:rPr>
            </w:pPr>
            <w:r w:rsidRPr="00105504">
              <w:rPr>
                <w:rFonts w:ascii="Arial" w:eastAsia="Arial" w:hAnsi="Arial" w:cs="Arial"/>
                <w:sz w:val="20"/>
                <w:szCs w:val="20"/>
                <w:lang w:val="mn-MN"/>
              </w:rPr>
              <w:t>Компанийн одоогийн</w:t>
            </w:r>
          </w:p>
          <w:p w14:paraId="13EB3E01" w14:textId="77777777" w:rsidR="004B0B90" w:rsidRPr="00105504" w:rsidRDefault="004B0B90" w:rsidP="005A2B82">
            <w:pPr>
              <w:rPr>
                <w:rFonts w:ascii="Arial" w:eastAsia="Arial" w:hAnsi="Arial" w:cs="Arial"/>
                <w:sz w:val="20"/>
                <w:szCs w:val="20"/>
                <w:lang w:val="mn-MN"/>
              </w:rPr>
            </w:pPr>
            <w:r w:rsidRPr="00105504">
              <w:rPr>
                <w:rFonts w:ascii="Arial" w:eastAsia="Arial" w:hAnsi="Arial" w:cs="Arial"/>
                <w:sz w:val="20"/>
                <w:szCs w:val="20"/>
                <w:lang w:val="mn-MN"/>
              </w:rPr>
              <w:t>гүйцэтгэх удирдлага эсхүл</w:t>
            </w:r>
          </w:p>
          <w:p w14:paraId="42B664C9" w14:textId="77777777" w:rsidR="004B0B90" w:rsidRPr="00105504" w:rsidRDefault="004B0B90" w:rsidP="005A2B82">
            <w:pPr>
              <w:rPr>
                <w:rFonts w:ascii="Arial" w:eastAsia="Arial" w:hAnsi="Arial" w:cs="Arial"/>
                <w:sz w:val="20"/>
                <w:szCs w:val="20"/>
                <w:lang w:val="mn-MN"/>
              </w:rPr>
            </w:pPr>
            <w:r w:rsidRPr="00105504">
              <w:rPr>
                <w:rFonts w:ascii="Arial" w:eastAsia="Arial" w:hAnsi="Arial" w:cs="Arial"/>
                <w:sz w:val="20"/>
                <w:szCs w:val="20"/>
                <w:lang w:val="mn-MN"/>
              </w:rPr>
              <w:t>удирдлагын баг /байхгүй бол эрх</w:t>
            </w:r>
          </w:p>
          <w:p w14:paraId="6A45443D" w14:textId="77777777" w:rsidR="004B0B90" w:rsidRPr="00105504" w:rsidRDefault="004B0B90" w:rsidP="005A2B82">
            <w:pPr>
              <w:rPr>
                <w:rFonts w:ascii="Arial" w:eastAsia="Arial" w:hAnsi="Arial" w:cs="Arial"/>
                <w:sz w:val="20"/>
                <w:szCs w:val="20"/>
                <w:lang w:val="mn-MN"/>
              </w:rPr>
            </w:pPr>
            <w:r w:rsidRPr="00105504">
              <w:rPr>
                <w:rFonts w:ascii="Arial" w:eastAsia="Arial" w:hAnsi="Arial" w:cs="Arial"/>
                <w:sz w:val="20"/>
                <w:szCs w:val="20"/>
                <w:lang w:val="mn-MN"/>
              </w:rPr>
              <w:t xml:space="preserve">бүхий албан тушаалтан/-ийн </w:t>
            </w:r>
          </w:p>
          <w:p w14:paraId="0A7EC030" w14:textId="7DD03717" w:rsidR="004B0B90" w:rsidRPr="00105504" w:rsidRDefault="7B634E65" w:rsidP="005A2B82">
            <w:pPr>
              <w:rPr>
                <w:rFonts w:ascii="Arial" w:eastAsia="Arial" w:hAnsi="Arial" w:cs="Arial"/>
                <w:sz w:val="20"/>
                <w:szCs w:val="20"/>
                <w:lang w:val="mn-MN"/>
              </w:rPr>
            </w:pPr>
            <w:r w:rsidRPr="00105504">
              <w:rPr>
                <w:rFonts w:ascii="Arial" w:eastAsia="Arial" w:hAnsi="Arial" w:cs="Arial"/>
                <w:sz w:val="20"/>
                <w:szCs w:val="20"/>
                <w:lang w:val="mn-MN"/>
              </w:rPr>
              <w:t xml:space="preserve">гишүүдийн товч мэдээлэл: </w:t>
            </w:r>
          </w:p>
        </w:tc>
        <w:tc>
          <w:tcPr>
            <w:tcW w:w="478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9F94BB"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2256BA74"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141A7238"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1.9</w:t>
            </w:r>
          </w:p>
        </w:tc>
        <w:tc>
          <w:tcPr>
            <w:tcW w:w="3849" w:type="dxa"/>
            <w:tcBorders>
              <w:top w:val="single" w:sz="8" w:space="0" w:color="auto"/>
              <w:left w:val="single" w:sz="8" w:space="0" w:color="auto"/>
              <w:bottom w:val="single" w:sz="8" w:space="0" w:color="auto"/>
              <w:right w:val="single" w:sz="8" w:space="0" w:color="auto"/>
            </w:tcBorders>
            <w:tcMar>
              <w:left w:w="108" w:type="dxa"/>
              <w:right w:w="108" w:type="dxa"/>
            </w:tcMar>
          </w:tcPr>
          <w:p w14:paraId="559C9872" w14:textId="0A981E38" w:rsidR="004B0B90" w:rsidRPr="00105504" w:rsidRDefault="004B0B90" w:rsidP="005A2B82">
            <w:pPr>
              <w:rPr>
                <w:rFonts w:ascii="Arial" w:eastAsia="Arial" w:hAnsi="Arial" w:cs="Arial"/>
                <w:sz w:val="20"/>
                <w:szCs w:val="20"/>
                <w:lang w:val="mn-MN"/>
              </w:rPr>
            </w:pPr>
            <w:r w:rsidRPr="00105504">
              <w:rPr>
                <w:rFonts w:ascii="Arial" w:eastAsia="Arial" w:hAnsi="Arial" w:cs="Arial"/>
                <w:sz w:val="20"/>
                <w:szCs w:val="20"/>
                <w:lang w:val="mn-MN"/>
              </w:rPr>
              <w:t xml:space="preserve">Төлбөр, тооцоог гүйцэтгэх банк,  </w:t>
            </w:r>
          </w:p>
          <w:p w14:paraId="264D6FBD" w14:textId="6D489FA9" w:rsidR="004B0B90" w:rsidRPr="00105504" w:rsidRDefault="004B0B90" w:rsidP="005A2B82">
            <w:pPr>
              <w:rPr>
                <w:rFonts w:ascii="Arial" w:eastAsia="Arial" w:hAnsi="Arial" w:cs="Arial"/>
                <w:sz w:val="20"/>
                <w:szCs w:val="20"/>
                <w:lang w:val="mn-MN"/>
              </w:rPr>
            </w:pPr>
            <w:r w:rsidRPr="00105504">
              <w:rPr>
                <w:rFonts w:ascii="Arial" w:eastAsia="Arial" w:hAnsi="Arial" w:cs="Arial"/>
                <w:sz w:val="20"/>
                <w:szCs w:val="20"/>
                <w:lang w:val="mn-MN"/>
              </w:rPr>
              <w:t xml:space="preserve">дансны мэдээлэл: </w:t>
            </w:r>
          </w:p>
        </w:tc>
        <w:tc>
          <w:tcPr>
            <w:tcW w:w="478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3C47204"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64845FF1"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743BB40D"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1.10</w:t>
            </w:r>
          </w:p>
        </w:tc>
        <w:tc>
          <w:tcPr>
            <w:tcW w:w="3849" w:type="dxa"/>
            <w:tcBorders>
              <w:top w:val="single" w:sz="8" w:space="0" w:color="auto"/>
              <w:left w:val="single" w:sz="8" w:space="0" w:color="auto"/>
              <w:bottom w:val="single" w:sz="8" w:space="0" w:color="auto"/>
              <w:right w:val="single" w:sz="8" w:space="0" w:color="auto"/>
            </w:tcBorders>
            <w:tcMar>
              <w:left w:w="108" w:type="dxa"/>
              <w:right w:w="108" w:type="dxa"/>
            </w:tcMar>
          </w:tcPr>
          <w:p w14:paraId="3177549A"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Худалдан авагчид хүргэвэл зохих</w:t>
            </w:r>
          </w:p>
          <w:p w14:paraId="49F577C7"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нэмэлт мэдээлэл:</w:t>
            </w:r>
          </w:p>
        </w:tc>
        <w:tc>
          <w:tcPr>
            <w:tcW w:w="478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900F358"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369921DB"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339593BE" w14:textId="77777777" w:rsidR="004B0B90" w:rsidRPr="00105504" w:rsidRDefault="004B0B90" w:rsidP="00BC0C53">
            <w:pPr>
              <w:rPr>
                <w:rFonts w:ascii="Arial" w:eastAsia="Arial" w:hAnsi="Arial" w:cs="Arial"/>
                <w:b/>
                <w:bCs/>
                <w:sz w:val="20"/>
                <w:szCs w:val="20"/>
                <w:lang w:val="mn-MN"/>
              </w:rPr>
            </w:pPr>
            <w:r w:rsidRPr="00105504">
              <w:rPr>
                <w:rFonts w:ascii="Arial" w:eastAsia="Arial" w:hAnsi="Arial" w:cs="Arial"/>
                <w:b/>
                <w:bCs/>
                <w:sz w:val="20"/>
                <w:szCs w:val="20"/>
                <w:lang w:val="mn-MN"/>
              </w:rPr>
              <w:t>2.</w:t>
            </w:r>
          </w:p>
        </w:tc>
        <w:tc>
          <w:tcPr>
            <w:tcW w:w="863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C51BBAA" w14:textId="447B119F" w:rsidR="004B0B90" w:rsidRPr="00105504" w:rsidRDefault="004B0B90" w:rsidP="00BC0C53">
            <w:pPr>
              <w:jc w:val="center"/>
              <w:rPr>
                <w:rFonts w:ascii="Arial" w:eastAsia="Arial" w:hAnsi="Arial" w:cs="Arial"/>
                <w:b/>
                <w:bCs/>
                <w:sz w:val="20"/>
                <w:szCs w:val="20"/>
                <w:lang w:val="mn-MN"/>
              </w:rPr>
            </w:pPr>
            <w:r w:rsidRPr="00105504">
              <w:rPr>
                <w:rFonts w:ascii="Arial" w:eastAsia="Arial" w:hAnsi="Arial" w:cs="Arial"/>
                <w:b/>
                <w:bCs/>
                <w:sz w:val="20"/>
                <w:szCs w:val="20"/>
                <w:lang w:val="mn-MN"/>
              </w:rPr>
              <w:t>Арилж</w:t>
            </w:r>
            <w:r w:rsidR="00C8218D" w:rsidRPr="00105504">
              <w:rPr>
                <w:rFonts w:ascii="Arial" w:eastAsia="Arial" w:hAnsi="Arial" w:cs="Arial"/>
                <w:b/>
                <w:bCs/>
                <w:sz w:val="20"/>
                <w:szCs w:val="20"/>
                <w:lang w:val="mn-MN"/>
              </w:rPr>
              <w:t>аалагдах</w:t>
            </w:r>
            <w:r w:rsidRPr="00105504">
              <w:rPr>
                <w:rFonts w:ascii="Arial" w:eastAsia="Arial" w:hAnsi="Arial" w:cs="Arial"/>
                <w:b/>
                <w:bCs/>
                <w:sz w:val="20"/>
                <w:szCs w:val="20"/>
                <w:lang w:val="mn-MN"/>
              </w:rPr>
              <w:t xml:space="preserve"> бүтээгдэхүүний мэдээлэл</w:t>
            </w:r>
          </w:p>
        </w:tc>
      </w:tr>
      <w:tr w:rsidR="00474525" w:rsidRPr="00105504" w14:paraId="044F985C"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2BB491C5"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2.1</w:t>
            </w:r>
          </w:p>
        </w:tc>
        <w:tc>
          <w:tcPr>
            <w:tcW w:w="38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4909C8" w14:textId="0CEABF5C" w:rsidR="004B0B90" w:rsidRPr="00105504" w:rsidRDefault="39C34D2B">
            <w:pPr>
              <w:rPr>
                <w:rFonts w:ascii="Arial" w:eastAsia="Arial" w:hAnsi="Arial" w:cs="Arial"/>
                <w:sz w:val="20"/>
                <w:szCs w:val="20"/>
                <w:lang w:val="mn-MN"/>
              </w:rPr>
            </w:pPr>
            <w:r w:rsidRPr="00105504">
              <w:rPr>
                <w:rFonts w:ascii="Arial" w:eastAsia="Arial" w:hAnsi="Arial" w:cs="Arial"/>
                <w:sz w:val="20"/>
                <w:szCs w:val="20"/>
                <w:lang w:val="mn-MN"/>
              </w:rPr>
              <w:t>Б</w:t>
            </w:r>
            <w:r w:rsidR="004B0B90" w:rsidRPr="00105504">
              <w:rPr>
                <w:rFonts w:ascii="Arial" w:eastAsia="Arial" w:hAnsi="Arial" w:cs="Arial"/>
                <w:sz w:val="20"/>
                <w:szCs w:val="20"/>
                <w:lang w:val="mn-MN"/>
              </w:rPr>
              <w:t>үтээгдэхүүний багц, тоо хэмжээ(тонн):</w:t>
            </w:r>
          </w:p>
        </w:tc>
        <w:tc>
          <w:tcPr>
            <w:tcW w:w="4765" w:type="dxa"/>
            <w:tcBorders>
              <w:top w:val="nil"/>
              <w:left w:val="single" w:sz="8" w:space="0" w:color="auto"/>
              <w:bottom w:val="single" w:sz="8" w:space="0" w:color="auto"/>
              <w:right w:val="single" w:sz="8" w:space="0" w:color="auto"/>
            </w:tcBorders>
            <w:tcMar>
              <w:left w:w="108" w:type="dxa"/>
              <w:right w:w="108" w:type="dxa"/>
            </w:tcMar>
          </w:tcPr>
          <w:p w14:paraId="120927FC" w14:textId="77777777" w:rsidR="004B0B90" w:rsidRPr="00105504" w:rsidRDefault="004B0B90" w:rsidP="00BC0C53">
            <w:pPr>
              <w:jc w:val="center"/>
              <w:rPr>
                <w:rFonts w:ascii="Arial" w:eastAsia="Arial" w:hAnsi="Arial" w:cs="Arial"/>
                <w:sz w:val="20"/>
                <w:szCs w:val="20"/>
                <w:lang w:val="mn-MN"/>
              </w:rPr>
            </w:pPr>
            <w:r w:rsidRPr="00105504">
              <w:rPr>
                <w:rFonts w:ascii="Arial" w:eastAsia="Arial" w:hAnsi="Arial" w:cs="Arial"/>
                <w:sz w:val="20"/>
                <w:szCs w:val="20"/>
                <w:lang w:val="mn-MN"/>
              </w:rPr>
              <w:t>..... багц буюу нийт ..... тонн</w:t>
            </w:r>
          </w:p>
        </w:tc>
      </w:tr>
      <w:tr w:rsidR="00474525" w:rsidRPr="00105504" w14:paraId="2C3B7913"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7C94C288"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2.2</w:t>
            </w:r>
          </w:p>
        </w:tc>
        <w:tc>
          <w:tcPr>
            <w:tcW w:w="38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1F7D5B0" w14:textId="3459C083" w:rsidR="004B0B90" w:rsidRPr="00105504" w:rsidRDefault="004B0B90" w:rsidP="39839BA2">
            <w:pPr>
              <w:rPr>
                <w:rFonts w:ascii="Arial" w:eastAsia="Arial" w:hAnsi="Arial" w:cs="Arial"/>
                <w:sz w:val="20"/>
                <w:szCs w:val="20"/>
                <w:lang w:val="mn-MN"/>
              </w:rPr>
            </w:pPr>
            <w:r w:rsidRPr="00105504">
              <w:rPr>
                <w:rFonts w:ascii="Arial" w:eastAsia="Arial" w:hAnsi="Arial" w:cs="Arial"/>
                <w:sz w:val="20"/>
                <w:szCs w:val="20"/>
                <w:lang w:val="mn-MN"/>
              </w:rPr>
              <w:t>Бүтээгдэхүүн</w:t>
            </w:r>
            <w:r w:rsidR="29157841" w:rsidRPr="00105504">
              <w:rPr>
                <w:rFonts w:ascii="Arial" w:eastAsia="Arial" w:hAnsi="Arial" w:cs="Arial"/>
                <w:sz w:val="20"/>
                <w:szCs w:val="20"/>
                <w:lang w:val="mn-MN"/>
              </w:rPr>
              <w:t>ий</w:t>
            </w:r>
            <w:r w:rsidRPr="00105504">
              <w:rPr>
                <w:rFonts w:ascii="Arial" w:eastAsia="Arial" w:hAnsi="Arial" w:cs="Arial"/>
                <w:sz w:val="20"/>
                <w:szCs w:val="20"/>
                <w:lang w:val="mn-MN"/>
              </w:rPr>
              <w:t xml:space="preserve"> төрөл ангилал:</w:t>
            </w:r>
          </w:p>
        </w:tc>
        <w:tc>
          <w:tcPr>
            <w:tcW w:w="4765" w:type="dxa"/>
            <w:tcBorders>
              <w:top w:val="single" w:sz="8" w:space="0" w:color="auto"/>
              <w:left w:val="single" w:sz="8" w:space="0" w:color="auto"/>
              <w:bottom w:val="single" w:sz="8" w:space="0" w:color="auto"/>
              <w:right w:val="single" w:sz="8" w:space="0" w:color="auto"/>
            </w:tcBorders>
            <w:tcMar>
              <w:left w:w="108" w:type="dxa"/>
              <w:right w:w="108" w:type="dxa"/>
            </w:tcMar>
          </w:tcPr>
          <w:p w14:paraId="4BCDAB8F"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1A537773"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00A08581"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2.3</w:t>
            </w:r>
          </w:p>
        </w:tc>
        <w:tc>
          <w:tcPr>
            <w:tcW w:w="38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92E50CD"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Бүтээгдэхүүний чанарын үзүүлэлт:</w:t>
            </w:r>
          </w:p>
          <w:p w14:paraId="70DE7F05" w14:textId="77777777" w:rsidR="004B0B90" w:rsidRPr="00105504" w:rsidRDefault="004B0B90" w:rsidP="00BC0C53">
            <w:pPr>
              <w:rPr>
                <w:rFonts w:ascii="Arial" w:eastAsia="Arial" w:hAnsi="Arial" w:cs="Arial"/>
                <w:i/>
                <w:iCs/>
                <w:sz w:val="20"/>
                <w:szCs w:val="20"/>
                <w:lang w:val="mn-MN"/>
              </w:rPr>
            </w:pPr>
            <w:r w:rsidRPr="00105504">
              <w:rPr>
                <w:rFonts w:ascii="Arial" w:eastAsia="Arial" w:hAnsi="Arial" w:cs="Arial"/>
                <w:i/>
                <w:iCs/>
                <w:sz w:val="20"/>
                <w:szCs w:val="20"/>
                <w:lang w:val="mn-MN"/>
              </w:rPr>
              <w:t>/Стандарт чанарын үзүүлэлтүүд/</w:t>
            </w:r>
          </w:p>
        </w:tc>
        <w:tc>
          <w:tcPr>
            <w:tcW w:w="4765" w:type="dxa"/>
            <w:tcBorders>
              <w:top w:val="single" w:sz="8" w:space="0" w:color="auto"/>
              <w:left w:val="single" w:sz="8" w:space="0" w:color="auto"/>
              <w:bottom w:val="single" w:sz="8" w:space="0" w:color="auto"/>
              <w:right w:val="single" w:sz="8" w:space="0" w:color="auto"/>
            </w:tcBorders>
            <w:tcMar>
              <w:left w:w="108" w:type="dxa"/>
              <w:right w:w="108" w:type="dxa"/>
            </w:tcMar>
          </w:tcPr>
          <w:p w14:paraId="22BBD127"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67FDA341"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0F1A25B0"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2.4</w:t>
            </w:r>
          </w:p>
        </w:tc>
        <w:tc>
          <w:tcPr>
            <w:tcW w:w="38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24792C"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Арилжаа зохион байгуулагдах   </w:t>
            </w:r>
          </w:p>
          <w:p w14:paraId="07497B95"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огноо:</w:t>
            </w:r>
          </w:p>
        </w:tc>
        <w:tc>
          <w:tcPr>
            <w:tcW w:w="4765" w:type="dxa"/>
            <w:tcBorders>
              <w:top w:val="single" w:sz="8" w:space="0" w:color="auto"/>
              <w:left w:val="single" w:sz="8" w:space="0" w:color="auto"/>
              <w:bottom w:val="single" w:sz="8" w:space="0" w:color="auto"/>
              <w:right w:val="single" w:sz="8" w:space="0" w:color="auto"/>
            </w:tcBorders>
            <w:tcMar>
              <w:left w:w="108" w:type="dxa"/>
              <w:right w:w="108" w:type="dxa"/>
            </w:tcMar>
          </w:tcPr>
          <w:p w14:paraId="2916BA81"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429C6DA3"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086CDDE4" w14:textId="2A9BB45E" w:rsidR="004B0B90" w:rsidRPr="00105504" w:rsidRDefault="004B0B90" w:rsidP="42E5C1AF">
            <w:pPr>
              <w:rPr>
                <w:rFonts w:ascii="Arial" w:eastAsia="Arial" w:hAnsi="Arial" w:cs="Arial"/>
                <w:sz w:val="20"/>
                <w:szCs w:val="20"/>
                <w:lang w:val="mn-MN"/>
              </w:rPr>
            </w:pPr>
            <w:r w:rsidRPr="00105504">
              <w:rPr>
                <w:rFonts w:ascii="Arial" w:eastAsia="Arial" w:hAnsi="Arial" w:cs="Arial"/>
                <w:sz w:val="20"/>
                <w:szCs w:val="20"/>
                <w:lang w:val="mn-MN"/>
              </w:rPr>
              <w:t>2.</w:t>
            </w:r>
            <w:r w:rsidR="2DD6B740" w:rsidRPr="00105504">
              <w:rPr>
                <w:rFonts w:ascii="Arial" w:eastAsia="Arial" w:hAnsi="Arial" w:cs="Arial"/>
                <w:sz w:val="20"/>
                <w:szCs w:val="20"/>
                <w:lang w:val="mn-MN"/>
              </w:rPr>
              <w:t>5</w:t>
            </w:r>
          </w:p>
        </w:tc>
        <w:tc>
          <w:tcPr>
            <w:tcW w:w="38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3892F2C"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Дуудах доод үнэ, валютын төрөл:</w:t>
            </w:r>
          </w:p>
        </w:tc>
        <w:tc>
          <w:tcPr>
            <w:tcW w:w="4765" w:type="dxa"/>
            <w:tcBorders>
              <w:top w:val="single" w:sz="8" w:space="0" w:color="auto"/>
              <w:left w:val="single" w:sz="8" w:space="0" w:color="auto"/>
              <w:bottom w:val="single" w:sz="8" w:space="0" w:color="auto"/>
              <w:right w:val="single" w:sz="8" w:space="0" w:color="auto"/>
            </w:tcBorders>
            <w:tcMar>
              <w:left w:w="108" w:type="dxa"/>
              <w:right w:w="108" w:type="dxa"/>
            </w:tcMar>
          </w:tcPr>
          <w:p w14:paraId="50E37F6E"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75BF65BA"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0626D56B" w14:textId="77E5B258" w:rsidR="004B0B90" w:rsidRPr="00105504" w:rsidRDefault="004B0B90" w:rsidP="42E5C1AF">
            <w:pPr>
              <w:rPr>
                <w:rFonts w:ascii="Arial" w:eastAsia="Arial" w:hAnsi="Arial" w:cs="Arial"/>
                <w:sz w:val="20"/>
                <w:szCs w:val="20"/>
                <w:lang w:val="mn-MN"/>
              </w:rPr>
            </w:pPr>
            <w:r w:rsidRPr="00105504">
              <w:rPr>
                <w:rFonts w:ascii="Arial" w:eastAsia="Arial" w:hAnsi="Arial" w:cs="Arial"/>
                <w:sz w:val="20"/>
                <w:szCs w:val="20"/>
                <w:lang w:val="mn-MN"/>
              </w:rPr>
              <w:t>2.</w:t>
            </w:r>
            <w:r w:rsidR="431CCD7E" w:rsidRPr="00105504">
              <w:rPr>
                <w:rFonts w:ascii="Arial" w:eastAsia="Arial" w:hAnsi="Arial" w:cs="Arial"/>
                <w:sz w:val="20"/>
                <w:szCs w:val="20"/>
                <w:lang w:val="mn-MN"/>
              </w:rPr>
              <w:t>6</w:t>
            </w:r>
          </w:p>
        </w:tc>
        <w:tc>
          <w:tcPr>
            <w:tcW w:w="38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AD61D20"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Дуудах үед үнэ өсгөх хамгийн </w:t>
            </w:r>
          </w:p>
          <w:p w14:paraId="23281165" w14:textId="4E35A78A" w:rsidR="004B0B90" w:rsidRPr="00105504" w:rsidRDefault="5F5DD838" w:rsidP="39839BA2">
            <w:pPr>
              <w:rPr>
                <w:rFonts w:ascii="Arial" w:eastAsia="Arial" w:hAnsi="Arial" w:cs="Arial"/>
                <w:sz w:val="20"/>
                <w:szCs w:val="20"/>
                <w:lang w:val="mn-MN"/>
              </w:rPr>
            </w:pPr>
            <w:r w:rsidRPr="00105504">
              <w:rPr>
                <w:rFonts w:ascii="Arial" w:eastAsia="Arial" w:hAnsi="Arial" w:cs="Arial"/>
                <w:sz w:val="20"/>
                <w:szCs w:val="20"/>
                <w:lang w:val="mn-MN"/>
              </w:rPr>
              <w:t>Б</w:t>
            </w:r>
            <w:r w:rsidR="7B634E65" w:rsidRPr="00105504">
              <w:rPr>
                <w:rFonts w:ascii="Arial" w:eastAsia="Arial" w:hAnsi="Arial" w:cs="Arial"/>
                <w:sz w:val="20"/>
                <w:szCs w:val="20"/>
                <w:lang w:val="mn-MN"/>
              </w:rPr>
              <w:t xml:space="preserve">ага </w:t>
            </w:r>
            <w:r w:rsidRPr="00105504">
              <w:rPr>
                <w:rFonts w:ascii="Arial" w:eastAsia="Arial" w:hAnsi="Arial" w:cs="Arial"/>
                <w:sz w:val="20"/>
                <w:szCs w:val="20"/>
                <w:lang w:val="mn-MN"/>
              </w:rPr>
              <w:t xml:space="preserve">үнийн </w:t>
            </w:r>
            <w:r w:rsidR="7B634E65" w:rsidRPr="00105504">
              <w:rPr>
                <w:rFonts w:ascii="Arial" w:eastAsia="Arial" w:hAnsi="Arial" w:cs="Arial"/>
                <w:sz w:val="20"/>
                <w:szCs w:val="20"/>
                <w:lang w:val="mn-MN"/>
              </w:rPr>
              <w:t xml:space="preserve">дүн, </w:t>
            </w:r>
            <w:r w:rsidR="2E64C043" w:rsidRPr="00105504">
              <w:rPr>
                <w:rFonts w:ascii="Arial" w:eastAsia="Arial" w:hAnsi="Arial" w:cs="Arial"/>
                <w:sz w:val="20"/>
                <w:szCs w:val="20"/>
                <w:lang w:val="mn-MN"/>
              </w:rPr>
              <w:t>валют</w:t>
            </w:r>
            <w:r w:rsidR="7B634E65" w:rsidRPr="00105504">
              <w:rPr>
                <w:rFonts w:ascii="Arial" w:eastAsia="Arial" w:hAnsi="Arial" w:cs="Arial"/>
                <w:sz w:val="20"/>
                <w:szCs w:val="20"/>
                <w:lang w:val="mn-MN"/>
              </w:rPr>
              <w:t xml:space="preserve"> (tick size):</w:t>
            </w:r>
          </w:p>
        </w:tc>
        <w:tc>
          <w:tcPr>
            <w:tcW w:w="4765" w:type="dxa"/>
            <w:tcBorders>
              <w:top w:val="single" w:sz="8" w:space="0" w:color="auto"/>
              <w:left w:val="single" w:sz="8" w:space="0" w:color="auto"/>
              <w:bottom w:val="single" w:sz="8" w:space="0" w:color="auto"/>
              <w:right w:val="single" w:sz="8" w:space="0" w:color="auto"/>
            </w:tcBorders>
            <w:tcMar>
              <w:left w:w="108" w:type="dxa"/>
              <w:right w:w="108" w:type="dxa"/>
            </w:tcMar>
          </w:tcPr>
          <w:p w14:paraId="53300F14"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2CE005F0"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4AAE8D40" w14:textId="7C31C732" w:rsidR="004B0B90" w:rsidRPr="00105504" w:rsidRDefault="004B0B90" w:rsidP="42E5C1AF">
            <w:pPr>
              <w:rPr>
                <w:rFonts w:ascii="Arial" w:eastAsia="Arial" w:hAnsi="Arial" w:cs="Arial"/>
                <w:sz w:val="20"/>
                <w:szCs w:val="20"/>
                <w:lang w:val="mn-MN"/>
              </w:rPr>
            </w:pPr>
            <w:r w:rsidRPr="00105504">
              <w:rPr>
                <w:rFonts w:ascii="Arial" w:eastAsia="Arial" w:hAnsi="Arial" w:cs="Arial"/>
                <w:sz w:val="20"/>
                <w:szCs w:val="20"/>
                <w:lang w:val="mn-MN"/>
              </w:rPr>
              <w:t>2.</w:t>
            </w:r>
            <w:r w:rsidR="688C349C" w:rsidRPr="00105504">
              <w:rPr>
                <w:rFonts w:ascii="Arial" w:eastAsia="Arial" w:hAnsi="Arial" w:cs="Arial"/>
                <w:sz w:val="20"/>
                <w:szCs w:val="20"/>
                <w:lang w:val="mn-MN"/>
              </w:rPr>
              <w:t>7</w:t>
            </w:r>
          </w:p>
        </w:tc>
        <w:tc>
          <w:tcPr>
            <w:tcW w:w="38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56DB3AF"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Дэнчингийн хэмжээ:</w:t>
            </w:r>
          </w:p>
        </w:tc>
        <w:tc>
          <w:tcPr>
            <w:tcW w:w="4765" w:type="dxa"/>
            <w:tcBorders>
              <w:top w:val="single" w:sz="8" w:space="0" w:color="auto"/>
              <w:left w:val="single" w:sz="8" w:space="0" w:color="auto"/>
              <w:bottom w:val="single" w:sz="8" w:space="0" w:color="auto"/>
              <w:right w:val="single" w:sz="8" w:space="0" w:color="auto"/>
            </w:tcBorders>
            <w:tcMar>
              <w:left w:w="108" w:type="dxa"/>
              <w:right w:w="108" w:type="dxa"/>
            </w:tcMar>
          </w:tcPr>
          <w:p w14:paraId="7C92F578"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0C6387D2"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072710CD" w14:textId="6DE19871" w:rsidR="42E5C1AF" w:rsidRPr="00105504" w:rsidRDefault="42E5C1AF" w:rsidP="42E5C1AF">
            <w:pPr>
              <w:rPr>
                <w:rFonts w:ascii="Arial" w:eastAsia="Arial" w:hAnsi="Arial" w:cs="Arial"/>
                <w:sz w:val="20"/>
                <w:szCs w:val="20"/>
                <w:lang w:val="mn-MN"/>
              </w:rPr>
            </w:pPr>
            <w:r w:rsidRPr="00105504">
              <w:rPr>
                <w:rFonts w:ascii="Arial" w:eastAsia="Arial" w:hAnsi="Arial" w:cs="Arial"/>
                <w:sz w:val="20"/>
                <w:szCs w:val="20"/>
                <w:lang w:val="mn-MN"/>
              </w:rPr>
              <w:t>2.8</w:t>
            </w:r>
          </w:p>
        </w:tc>
        <w:tc>
          <w:tcPr>
            <w:tcW w:w="38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19FB95" w14:textId="77777777" w:rsidR="004B0B90" w:rsidRPr="00105504" w:rsidRDefault="7B634E65" w:rsidP="39839BA2">
            <w:pPr>
              <w:rPr>
                <w:rFonts w:ascii="Arial" w:eastAsia="Arial" w:hAnsi="Arial" w:cs="Arial"/>
                <w:sz w:val="20"/>
                <w:szCs w:val="20"/>
                <w:lang w:val="mn-MN"/>
              </w:rPr>
            </w:pPr>
            <w:r w:rsidRPr="00105504">
              <w:rPr>
                <w:rFonts w:ascii="Arial" w:eastAsia="Arial" w:hAnsi="Arial" w:cs="Arial"/>
                <w:sz w:val="20"/>
                <w:szCs w:val="20"/>
                <w:lang w:val="mn-MN"/>
              </w:rPr>
              <w:t xml:space="preserve">Дэнчин байршуулах дансны </w:t>
            </w:r>
          </w:p>
          <w:p w14:paraId="20D52E37" w14:textId="77777777" w:rsidR="004B0B90" w:rsidRPr="00105504" w:rsidRDefault="7B634E65" w:rsidP="39839BA2">
            <w:pPr>
              <w:rPr>
                <w:rFonts w:ascii="Arial" w:eastAsia="Arial" w:hAnsi="Arial" w:cs="Arial"/>
                <w:sz w:val="20"/>
                <w:szCs w:val="20"/>
                <w:lang w:val="mn-MN"/>
              </w:rPr>
            </w:pPr>
            <w:r w:rsidRPr="00105504">
              <w:rPr>
                <w:rFonts w:ascii="Arial" w:eastAsia="Arial" w:hAnsi="Arial" w:cs="Arial"/>
                <w:sz w:val="20"/>
                <w:szCs w:val="20"/>
                <w:lang w:val="mn-MN"/>
              </w:rPr>
              <w:t>дугаар:</w:t>
            </w:r>
          </w:p>
        </w:tc>
        <w:tc>
          <w:tcPr>
            <w:tcW w:w="4765" w:type="dxa"/>
            <w:tcBorders>
              <w:top w:val="single" w:sz="8" w:space="0" w:color="auto"/>
              <w:left w:val="single" w:sz="8" w:space="0" w:color="auto"/>
              <w:bottom w:val="single" w:sz="8" w:space="0" w:color="auto"/>
              <w:right w:val="single" w:sz="8" w:space="0" w:color="auto"/>
            </w:tcBorders>
            <w:tcMar>
              <w:left w:w="108" w:type="dxa"/>
              <w:right w:w="108" w:type="dxa"/>
            </w:tcMar>
          </w:tcPr>
          <w:p w14:paraId="2D5AB877"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20F1957A"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3D47B442" w14:textId="14CD4FD0" w:rsidR="42E5C1AF" w:rsidRPr="00105504" w:rsidRDefault="42E5C1AF" w:rsidP="42E5C1AF">
            <w:pPr>
              <w:rPr>
                <w:rFonts w:ascii="Arial" w:eastAsia="Arial" w:hAnsi="Arial" w:cs="Arial"/>
                <w:sz w:val="20"/>
                <w:szCs w:val="20"/>
                <w:lang w:val="mn-MN"/>
              </w:rPr>
            </w:pPr>
            <w:r w:rsidRPr="00105504">
              <w:rPr>
                <w:rFonts w:ascii="Arial" w:eastAsia="Arial" w:hAnsi="Arial" w:cs="Arial"/>
                <w:sz w:val="20"/>
                <w:szCs w:val="20"/>
                <w:lang w:val="mn-MN"/>
              </w:rPr>
              <w:t>2.9</w:t>
            </w:r>
          </w:p>
        </w:tc>
        <w:tc>
          <w:tcPr>
            <w:tcW w:w="38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E006E9" w14:textId="0A18696E" w:rsidR="004B0B90" w:rsidRPr="00105504" w:rsidRDefault="004B0B90" w:rsidP="005A2B82">
            <w:pPr>
              <w:ind w:left="0" w:firstLine="0"/>
              <w:rPr>
                <w:rFonts w:ascii="Arial" w:eastAsia="Arial" w:hAnsi="Arial" w:cs="Arial"/>
                <w:sz w:val="20"/>
                <w:szCs w:val="20"/>
                <w:lang w:val="mn-MN"/>
              </w:rPr>
            </w:pPr>
            <w:r w:rsidRPr="00105504">
              <w:rPr>
                <w:rFonts w:ascii="Arial" w:eastAsia="Arial" w:hAnsi="Arial" w:cs="Arial"/>
                <w:sz w:val="20"/>
                <w:szCs w:val="20"/>
                <w:lang w:val="mn-MN"/>
              </w:rPr>
              <w:t>Чанарын шинжилгээ хийсэн</w:t>
            </w:r>
            <w:r w:rsidR="005A2B82" w:rsidRPr="00105504">
              <w:rPr>
                <w:rFonts w:ascii="Arial" w:eastAsia="Arial" w:hAnsi="Arial" w:cs="Arial"/>
                <w:sz w:val="20"/>
                <w:szCs w:val="20"/>
                <w:lang w:val="mn-MN"/>
              </w:rPr>
              <w:t xml:space="preserve"> </w:t>
            </w:r>
            <w:r w:rsidR="00DA2FE3" w:rsidRPr="00105504">
              <w:rPr>
                <w:rFonts w:ascii="Arial" w:eastAsia="Arial" w:hAnsi="Arial" w:cs="Arial"/>
                <w:sz w:val="20"/>
                <w:szCs w:val="20"/>
                <w:lang w:val="mn-MN"/>
              </w:rPr>
              <w:t>итгэмжлэгдсэн</w:t>
            </w:r>
            <w:r w:rsidRPr="00105504">
              <w:rPr>
                <w:rFonts w:ascii="Arial" w:eastAsia="Arial" w:hAnsi="Arial" w:cs="Arial"/>
                <w:sz w:val="20"/>
                <w:szCs w:val="20"/>
                <w:lang w:val="mn-MN"/>
              </w:rPr>
              <w:t xml:space="preserve"> лабораторийн мэдээлэл:</w:t>
            </w:r>
          </w:p>
          <w:p w14:paraId="227610FB"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/нэр, хаяг, холбоо барих утас/</w:t>
            </w:r>
          </w:p>
        </w:tc>
        <w:tc>
          <w:tcPr>
            <w:tcW w:w="4765" w:type="dxa"/>
            <w:tcBorders>
              <w:top w:val="single" w:sz="8" w:space="0" w:color="auto"/>
              <w:left w:val="single" w:sz="8" w:space="0" w:color="auto"/>
              <w:bottom w:val="single" w:sz="8" w:space="0" w:color="auto"/>
              <w:right w:val="single" w:sz="8" w:space="0" w:color="auto"/>
            </w:tcBorders>
            <w:tcMar>
              <w:left w:w="108" w:type="dxa"/>
              <w:right w:w="108" w:type="dxa"/>
            </w:tcMar>
          </w:tcPr>
          <w:p w14:paraId="26763C3C"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33EDC318"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31182025" w14:textId="555344F8" w:rsidR="42E5C1AF" w:rsidRPr="00105504" w:rsidRDefault="42E5C1AF" w:rsidP="42E5C1AF">
            <w:pPr>
              <w:rPr>
                <w:rFonts w:ascii="Arial" w:eastAsia="Arial" w:hAnsi="Arial" w:cs="Arial"/>
                <w:sz w:val="20"/>
                <w:szCs w:val="20"/>
                <w:lang w:val="mn-MN"/>
              </w:rPr>
            </w:pPr>
            <w:r w:rsidRPr="00105504">
              <w:rPr>
                <w:rFonts w:ascii="Arial" w:eastAsia="Arial" w:hAnsi="Arial" w:cs="Arial"/>
                <w:sz w:val="20"/>
                <w:szCs w:val="20"/>
                <w:lang w:val="mn-MN"/>
              </w:rPr>
              <w:t>2.10</w:t>
            </w:r>
          </w:p>
        </w:tc>
        <w:tc>
          <w:tcPr>
            <w:tcW w:w="38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4FE3184" w14:textId="77777777" w:rsidR="004B0B90" w:rsidRPr="00105504" w:rsidRDefault="7B634E65" w:rsidP="39839BA2">
            <w:pPr>
              <w:rPr>
                <w:rFonts w:ascii="Arial" w:eastAsia="Arial" w:hAnsi="Arial" w:cs="Arial"/>
                <w:sz w:val="20"/>
                <w:szCs w:val="20"/>
                <w:lang w:val="mn-MN"/>
              </w:rPr>
            </w:pPr>
            <w:r w:rsidRPr="00105504">
              <w:rPr>
                <w:rFonts w:ascii="Arial" w:eastAsia="Arial" w:hAnsi="Arial" w:cs="Arial"/>
                <w:sz w:val="20"/>
                <w:szCs w:val="20"/>
                <w:lang w:val="mn-MN"/>
              </w:rPr>
              <w:t xml:space="preserve">Итгэмжлэгдсэн лабораторийн </w:t>
            </w:r>
          </w:p>
          <w:p w14:paraId="56BE8F76" w14:textId="77777777" w:rsidR="004B0B90" w:rsidRPr="00105504" w:rsidRDefault="7B634E65" w:rsidP="39839BA2">
            <w:pPr>
              <w:rPr>
                <w:rFonts w:ascii="Arial" w:eastAsia="Arial" w:hAnsi="Arial" w:cs="Arial"/>
                <w:sz w:val="20"/>
                <w:szCs w:val="20"/>
                <w:lang w:val="mn-MN"/>
              </w:rPr>
            </w:pPr>
            <w:r w:rsidRPr="00105504">
              <w:rPr>
                <w:rFonts w:ascii="Arial" w:eastAsia="Arial" w:hAnsi="Arial" w:cs="Arial"/>
                <w:sz w:val="20"/>
                <w:szCs w:val="20"/>
                <w:lang w:val="mn-MN"/>
              </w:rPr>
              <w:t xml:space="preserve">шинжилгээний товч дүгнэлт,  чанарын </w:t>
            </w:r>
            <w:r w:rsidRPr="00105504">
              <w:rPr>
                <w:rFonts w:ascii="Arial" w:eastAsia="Arial" w:hAnsi="Arial" w:cs="Arial"/>
                <w:sz w:val="20"/>
                <w:szCs w:val="20"/>
                <w:lang w:val="mn-MN"/>
              </w:rPr>
              <w:lastRenderedPageBreak/>
              <w:t xml:space="preserve">үзүүлэлт: </w:t>
            </w:r>
          </w:p>
        </w:tc>
        <w:tc>
          <w:tcPr>
            <w:tcW w:w="4765" w:type="dxa"/>
            <w:tcBorders>
              <w:top w:val="single" w:sz="8" w:space="0" w:color="auto"/>
              <w:left w:val="single" w:sz="8" w:space="0" w:color="auto"/>
              <w:bottom w:val="single" w:sz="8" w:space="0" w:color="auto"/>
              <w:right w:val="single" w:sz="8" w:space="0" w:color="auto"/>
            </w:tcBorders>
            <w:tcMar>
              <w:left w:w="108" w:type="dxa"/>
              <w:right w:w="108" w:type="dxa"/>
            </w:tcMar>
          </w:tcPr>
          <w:tbl>
            <w:tblPr>
              <w:tblStyle w:val="TableGrid"/>
              <w:tblW w:w="0" w:type="auto"/>
              <w:tblLayout w:type="fixed"/>
              <w:tblLook w:val="04A0" w:firstRow="1" w:lastRow="0" w:firstColumn="1" w:lastColumn="0" w:noHBand="0" w:noVBand="1"/>
            </w:tblPr>
            <w:tblGrid>
              <w:gridCol w:w="2166"/>
              <w:gridCol w:w="2296"/>
            </w:tblGrid>
            <w:tr w:rsidR="00474525" w:rsidRPr="00105504" w14:paraId="7989A175" w14:textId="77777777" w:rsidTr="00BC0C53">
              <w:trPr>
                <w:trHeight w:val="300"/>
              </w:trPr>
              <w:tc>
                <w:tcPr>
                  <w:tcW w:w="446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927B1B"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lastRenderedPageBreak/>
                    <w:t>Жишиг үзүүлэлт:</w:t>
                  </w:r>
                </w:p>
              </w:tc>
            </w:tr>
            <w:tr w:rsidR="00474525" w:rsidRPr="00105504" w14:paraId="32CD4563" w14:textId="77777777" w:rsidTr="00BC0C53">
              <w:trPr>
                <w:trHeight w:val="300"/>
              </w:trPr>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3003FFDD"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lastRenderedPageBreak/>
                    <w:t>Хэмжигдэхүүн</w:t>
                  </w:r>
                </w:p>
              </w:tc>
              <w:tc>
                <w:tcPr>
                  <w:tcW w:w="2296" w:type="dxa"/>
                  <w:tcBorders>
                    <w:top w:val="nil"/>
                    <w:left w:val="single" w:sz="8" w:space="0" w:color="auto"/>
                    <w:bottom w:val="single" w:sz="8" w:space="0" w:color="auto"/>
                    <w:right w:val="single" w:sz="8" w:space="0" w:color="auto"/>
                  </w:tcBorders>
                  <w:tcMar>
                    <w:left w:w="108" w:type="dxa"/>
                    <w:right w:w="108" w:type="dxa"/>
                  </w:tcMar>
                </w:tcPr>
                <w:p w14:paraId="247B8C97"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Чанарын үзүүлэлт /Өөрчлөлтийн хувь*/</w:t>
                  </w:r>
                </w:p>
              </w:tc>
            </w:tr>
            <w:tr w:rsidR="00474525" w:rsidRPr="00105504" w14:paraId="12C49E3E" w14:textId="77777777" w:rsidTr="00BC0C53">
              <w:trPr>
                <w:trHeight w:val="300"/>
              </w:trPr>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07EBBA37"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Үзүүлэлт 1</w:t>
                  </w:r>
                </w:p>
              </w:tc>
              <w:tc>
                <w:tcPr>
                  <w:tcW w:w="2296" w:type="dxa"/>
                  <w:tcBorders>
                    <w:top w:val="single" w:sz="8" w:space="0" w:color="auto"/>
                    <w:left w:val="single" w:sz="8" w:space="0" w:color="auto"/>
                    <w:bottom w:val="single" w:sz="8" w:space="0" w:color="auto"/>
                    <w:right w:val="single" w:sz="8" w:space="0" w:color="auto"/>
                  </w:tcBorders>
                  <w:tcMar>
                    <w:left w:w="108" w:type="dxa"/>
                    <w:right w:w="108" w:type="dxa"/>
                  </w:tcMar>
                </w:tcPr>
                <w:p w14:paraId="79537BE3"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395825D7" w14:textId="77777777" w:rsidTr="00BC0C53">
              <w:trPr>
                <w:trHeight w:val="300"/>
              </w:trPr>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1BF75DDC"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Үзүүлэлт 2</w:t>
                  </w:r>
                </w:p>
              </w:tc>
              <w:tc>
                <w:tcPr>
                  <w:tcW w:w="2296" w:type="dxa"/>
                  <w:tcBorders>
                    <w:top w:val="single" w:sz="8" w:space="0" w:color="auto"/>
                    <w:left w:val="single" w:sz="8" w:space="0" w:color="auto"/>
                    <w:bottom w:val="single" w:sz="8" w:space="0" w:color="auto"/>
                    <w:right w:val="single" w:sz="8" w:space="0" w:color="auto"/>
                  </w:tcBorders>
                  <w:tcMar>
                    <w:left w:w="108" w:type="dxa"/>
                    <w:right w:w="108" w:type="dxa"/>
                  </w:tcMar>
                </w:tcPr>
                <w:p w14:paraId="7BD87046"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24588492" w14:textId="77777777" w:rsidTr="00BC0C53">
              <w:trPr>
                <w:trHeight w:val="300"/>
              </w:trPr>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05B07F0D"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Үзүүлэлт 3</w:t>
                  </w:r>
                </w:p>
              </w:tc>
              <w:tc>
                <w:tcPr>
                  <w:tcW w:w="2296" w:type="dxa"/>
                  <w:tcBorders>
                    <w:top w:val="single" w:sz="8" w:space="0" w:color="auto"/>
                    <w:left w:val="single" w:sz="8" w:space="0" w:color="auto"/>
                    <w:bottom w:val="single" w:sz="8" w:space="0" w:color="auto"/>
                    <w:right w:val="single" w:sz="8" w:space="0" w:color="auto"/>
                  </w:tcBorders>
                  <w:tcMar>
                    <w:left w:w="108" w:type="dxa"/>
                    <w:right w:w="108" w:type="dxa"/>
                  </w:tcMar>
                </w:tcPr>
                <w:p w14:paraId="5F06D64F"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7FA54FFB" w14:textId="77777777" w:rsidTr="00BC0C53">
              <w:trPr>
                <w:trHeight w:val="300"/>
              </w:trPr>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72E28FC8"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Үзүүлэлт 4</w:t>
                  </w:r>
                </w:p>
              </w:tc>
              <w:tc>
                <w:tcPr>
                  <w:tcW w:w="2296" w:type="dxa"/>
                  <w:tcBorders>
                    <w:top w:val="single" w:sz="8" w:space="0" w:color="auto"/>
                    <w:left w:val="single" w:sz="8" w:space="0" w:color="auto"/>
                    <w:bottom w:val="single" w:sz="8" w:space="0" w:color="auto"/>
                    <w:right w:val="single" w:sz="8" w:space="0" w:color="auto"/>
                  </w:tcBorders>
                  <w:tcMar>
                    <w:left w:w="108" w:type="dxa"/>
                    <w:right w:w="108" w:type="dxa"/>
                  </w:tcMar>
                </w:tcPr>
                <w:p w14:paraId="78B2D514"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bl>
          <w:p w14:paraId="03FA49CC" w14:textId="77777777" w:rsidR="004B0B90" w:rsidRPr="00105504" w:rsidRDefault="004B0B90" w:rsidP="00BC0C53">
            <w:pPr>
              <w:rPr>
                <w:rFonts w:ascii="Arial" w:hAnsi="Arial" w:cs="Arial"/>
                <w:sz w:val="20"/>
                <w:szCs w:val="20"/>
                <w:lang w:val="mn-MN"/>
              </w:rPr>
            </w:pPr>
          </w:p>
        </w:tc>
      </w:tr>
      <w:tr w:rsidR="00474525" w:rsidRPr="00105504" w14:paraId="48E4EC42"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276C9086" w14:textId="1FDA5589" w:rsidR="42E5C1AF" w:rsidRPr="00105504" w:rsidRDefault="42E5C1AF" w:rsidP="42E5C1AF">
            <w:pPr>
              <w:rPr>
                <w:rFonts w:ascii="Arial" w:eastAsia="Arial" w:hAnsi="Arial" w:cs="Arial"/>
                <w:sz w:val="20"/>
                <w:szCs w:val="20"/>
                <w:lang w:val="mn-MN"/>
              </w:rPr>
            </w:pPr>
            <w:r w:rsidRPr="00105504">
              <w:rPr>
                <w:rFonts w:ascii="Arial" w:eastAsia="Arial" w:hAnsi="Arial" w:cs="Arial"/>
                <w:sz w:val="20"/>
                <w:szCs w:val="20"/>
                <w:lang w:val="mn-MN"/>
              </w:rPr>
              <w:lastRenderedPageBreak/>
              <w:t>2.11</w:t>
            </w:r>
          </w:p>
        </w:tc>
        <w:tc>
          <w:tcPr>
            <w:tcW w:w="38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A81FD95" w14:textId="77777777" w:rsidR="004B0B90" w:rsidRPr="00105504" w:rsidRDefault="7B634E65" w:rsidP="39839BA2">
            <w:pPr>
              <w:rPr>
                <w:rFonts w:ascii="Arial" w:eastAsia="Arial" w:hAnsi="Arial" w:cs="Arial"/>
                <w:sz w:val="20"/>
                <w:szCs w:val="20"/>
                <w:lang w:val="mn-MN"/>
              </w:rPr>
            </w:pPr>
            <w:r w:rsidRPr="00105504">
              <w:rPr>
                <w:rFonts w:ascii="Arial" w:eastAsia="Arial" w:hAnsi="Arial" w:cs="Arial"/>
                <w:sz w:val="20"/>
                <w:szCs w:val="20"/>
                <w:lang w:val="mn-MN"/>
              </w:rPr>
              <w:t>Бүтээгдэхүүн нийлүүлэх цэг</w:t>
            </w:r>
          </w:p>
        </w:tc>
        <w:tc>
          <w:tcPr>
            <w:tcW w:w="4765" w:type="dxa"/>
            <w:tcBorders>
              <w:top w:val="single" w:sz="8" w:space="0" w:color="auto"/>
              <w:left w:val="single" w:sz="8" w:space="0" w:color="auto"/>
              <w:bottom w:val="single" w:sz="8" w:space="0" w:color="auto"/>
              <w:right w:val="single" w:sz="8" w:space="0" w:color="auto"/>
            </w:tcBorders>
            <w:tcMar>
              <w:left w:w="108" w:type="dxa"/>
              <w:right w:w="108" w:type="dxa"/>
            </w:tcMar>
          </w:tcPr>
          <w:p w14:paraId="57EA0C41"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42997074" w14:textId="77777777" w:rsidTr="7C692B81">
        <w:trPr>
          <w:trHeight w:val="300"/>
        </w:trPr>
        <w:tc>
          <w:tcPr>
            <w:tcW w:w="710" w:type="dxa"/>
            <w:tcBorders>
              <w:top w:val="single" w:sz="8" w:space="0" w:color="auto"/>
              <w:left w:val="single" w:sz="8" w:space="0" w:color="auto"/>
              <w:bottom w:val="single" w:sz="8" w:space="0" w:color="auto"/>
              <w:right w:val="single" w:sz="8" w:space="0" w:color="auto"/>
            </w:tcBorders>
            <w:tcMar>
              <w:left w:w="108" w:type="dxa"/>
              <w:right w:w="108" w:type="dxa"/>
            </w:tcMar>
          </w:tcPr>
          <w:p w14:paraId="07C34DEA" w14:textId="07AD39CC" w:rsidR="42E5C1AF" w:rsidRPr="00105504" w:rsidRDefault="42E5C1AF" w:rsidP="42E5C1AF">
            <w:pPr>
              <w:rPr>
                <w:rFonts w:ascii="Arial" w:eastAsia="Arial" w:hAnsi="Arial" w:cs="Arial"/>
                <w:sz w:val="20"/>
                <w:szCs w:val="20"/>
                <w:lang w:val="mn-MN"/>
              </w:rPr>
            </w:pPr>
            <w:r w:rsidRPr="00105504">
              <w:rPr>
                <w:rFonts w:ascii="Arial" w:eastAsia="Arial" w:hAnsi="Arial" w:cs="Arial"/>
                <w:sz w:val="20"/>
                <w:szCs w:val="20"/>
                <w:lang w:val="mn-MN"/>
              </w:rPr>
              <w:t>2.12</w:t>
            </w:r>
          </w:p>
        </w:tc>
        <w:tc>
          <w:tcPr>
            <w:tcW w:w="38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678A173" w14:textId="52CBEBB3" w:rsidR="004B0B90" w:rsidRPr="00105504" w:rsidRDefault="004B0B90" w:rsidP="13D52284">
            <w:pPr>
              <w:rPr>
                <w:rFonts w:ascii="Arial" w:eastAsia="Arial" w:hAnsi="Arial" w:cs="Arial"/>
                <w:sz w:val="20"/>
                <w:szCs w:val="20"/>
                <w:lang w:val="mn-MN"/>
              </w:rPr>
            </w:pPr>
            <w:r w:rsidRPr="00105504">
              <w:rPr>
                <w:rFonts w:ascii="Arial" w:eastAsia="Arial" w:hAnsi="Arial" w:cs="Arial"/>
                <w:sz w:val="20"/>
                <w:szCs w:val="20"/>
                <w:lang w:val="mn-MN"/>
              </w:rPr>
              <w:t xml:space="preserve">Бүтээгдэхүүн хүргэж өгөх сүүлийн  </w:t>
            </w:r>
          </w:p>
          <w:p w14:paraId="7CD68966" w14:textId="68B94BB6" w:rsidR="004B0B90" w:rsidRPr="00105504" w:rsidRDefault="004B0B90" w:rsidP="13D52284">
            <w:pPr>
              <w:rPr>
                <w:rFonts w:ascii="Arial" w:eastAsia="Arial" w:hAnsi="Arial" w:cs="Arial"/>
                <w:sz w:val="20"/>
                <w:szCs w:val="20"/>
                <w:lang w:val="mn-MN"/>
              </w:rPr>
            </w:pPr>
            <w:r w:rsidRPr="00105504">
              <w:rPr>
                <w:rFonts w:ascii="Arial" w:eastAsia="Arial" w:hAnsi="Arial" w:cs="Arial"/>
                <w:sz w:val="20"/>
                <w:szCs w:val="20"/>
                <w:lang w:val="mn-MN"/>
              </w:rPr>
              <w:t>хугацаа /огноо/:</w:t>
            </w:r>
          </w:p>
        </w:tc>
        <w:tc>
          <w:tcPr>
            <w:tcW w:w="4765" w:type="dxa"/>
            <w:tcBorders>
              <w:top w:val="single" w:sz="8" w:space="0" w:color="auto"/>
              <w:left w:val="single" w:sz="8" w:space="0" w:color="auto"/>
              <w:bottom w:val="single" w:sz="8" w:space="0" w:color="auto"/>
              <w:right w:val="single" w:sz="8" w:space="0" w:color="auto"/>
            </w:tcBorders>
            <w:tcMar>
              <w:left w:w="108" w:type="dxa"/>
              <w:right w:w="108" w:type="dxa"/>
            </w:tcMar>
          </w:tcPr>
          <w:p w14:paraId="4D61F8FA"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5F4C5FC0" w14:textId="77777777" w:rsidTr="7C692B81">
        <w:trPr>
          <w:trHeight w:val="300"/>
        </w:trPr>
        <w:tc>
          <w:tcPr>
            <w:tcW w:w="710"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187547FE" w14:textId="7EBF9D86" w:rsidR="42E5C1AF" w:rsidRPr="00105504" w:rsidRDefault="3C237C22" w:rsidP="13D52284">
            <w:pPr>
              <w:rPr>
                <w:rFonts w:ascii="Arial" w:eastAsia="Arial" w:hAnsi="Arial" w:cs="Arial"/>
                <w:sz w:val="20"/>
                <w:szCs w:val="20"/>
                <w:lang w:val="mn-MN"/>
              </w:rPr>
            </w:pPr>
            <w:r w:rsidRPr="00105504">
              <w:rPr>
                <w:rFonts w:ascii="Arial" w:eastAsia="Arial" w:hAnsi="Arial" w:cs="Arial"/>
                <w:sz w:val="20"/>
                <w:szCs w:val="20"/>
                <w:lang w:val="mn-MN"/>
              </w:rPr>
              <w:t>2.1</w:t>
            </w:r>
            <w:r w:rsidR="053B0D03" w:rsidRPr="00105504">
              <w:rPr>
                <w:rFonts w:ascii="Arial" w:eastAsia="Arial" w:hAnsi="Arial" w:cs="Arial"/>
                <w:sz w:val="20"/>
                <w:szCs w:val="20"/>
                <w:lang w:val="mn-MN"/>
              </w:rPr>
              <w:t>3</w:t>
            </w:r>
          </w:p>
        </w:tc>
        <w:tc>
          <w:tcPr>
            <w:tcW w:w="8635" w:type="dxa"/>
            <w:gridSpan w:val="3"/>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tbl>
            <w:tblPr>
              <w:tblStyle w:val="TableGrid"/>
              <w:tblW w:w="7852" w:type="dxa"/>
              <w:tblInd w:w="570" w:type="dxa"/>
              <w:tblLayout w:type="fixed"/>
              <w:tblLook w:val="06A0" w:firstRow="1" w:lastRow="0" w:firstColumn="1" w:lastColumn="0" w:noHBand="1" w:noVBand="1"/>
            </w:tblPr>
            <w:tblGrid>
              <w:gridCol w:w="1661"/>
              <w:gridCol w:w="1969"/>
              <w:gridCol w:w="2047"/>
              <w:gridCol w:w="2175"/>
            </w:tblGrid>
            <w:tr w:rsidR="00474525" w:rsidRPr="00105504" w14:paraId="0F22A292" w14:textId="77777777" w:rsidTr="7C692B81">
              <w:trPr>
                <w:trHeight w:val="300"/>
              </w:trPr>
              <w:tc>
                <w:tcPr>
                  <w:tcW w:w="785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E12B7D1" w14:textId="77777777" w:rsidR="004B0B90" w:rsidRPr="00105504" w:rsidRDefault="7B634E65" w:rsidP="39839BA2">
                  <w:pPr>
                    <w:rPr>
                      <w:rFonts w:ascii="Arial" w:eastAsia="Arial" w:hAnsi="Arial" w:cs="Arial"/>
                      <w:sz w:val="20"/>
                      <w:szCs w:val="20"/>
                      <w:lang w:val="mn-MN"/>
                    </w:rPr>
                  </w:pPr>
                  <w:r w:rsidRPr="00105504">
                    <w:rPr>
                      <w:rFonts w:ascii="Arial" w:eastAsia="Arial" w:hAnsi="Arial" w:cs="Arial"/>
                      <w:sz w:val="20"/>
                      <w:szCs w:val="20"/>
                      <w:lang w:val="mn-MN"/>
                    </w:rPr>
                    <w:t xml:space="preserve">                             Бүтээгдэхүүн нийлүүлэх хуваарь</w:t>
                  </w:r>
                </w:p>
              </w:tc>
            </w:tr>
            <w:tr w:rsidR="00474525" w:rsidRPr="00105504" w14:paraId="34FE88BD" w14:textId="77777777" w:rsidTr="7C692B81">
              <w:trPr>
                <w:trHeight w:val="660"/>
              </w:trPr>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3EC3861E" w14:textId="77777777" w:rsidR="004B0B90" w:rsidRPr="00105504" w:rsidRDefault="004B0B90" w:rsidP="00BC0C53">
                  <w:pPr>
                    <w:jc w:val="center"/>
                    <w:rPr>
                      <w:rFonts w:ascii="Arial" w:eastAsia="Arial" w:hAnsi="Arial" w:cs="Arial"/>
                      <w:sz w:val="20"/>
                      <w:szCs w:val="20"/>
                      <w:lang w:val="mn-MN"/>
                    </w:rPr>
                  </w:pPr>
                  <w:r w:rsidRPr="00105504">
                    <w:rPr>
                      <w:rFonts w:ascii="Arial" w:eastAsia="Arial" w:hAnsi="Arial" w:cs="Arial"/>
                      <w:sz w:val="20"/>
                      <w:szCs w:val="20"/>
                      <w:lang w:val="mn-MN"/>
                    </w:rPr>
                    <w:t>Нийлүүлэх</w:t>
                  </w:r>
                </w:p>
                <w:p w14:paraId="6DFD06E3" w14:textId="6843E605" w:rsidR="004B0B90" w:rsidRPr="00105504" w:rsidRDefault="00E35AEE" w:rsidP="00BC0C53">
                  <w:pPr>
                    <w:jc w:val="center"/>
                    <w:rPr>
                      <w:rFonts w:ascii="Arial" w:eastAsia="Arial" w:hAnsi="Arial" w:cs="Arial"/>
                      <w:sz w:val="20"/>
                      <w:szCs w:val="20"/>
                      <w:lang w:val="mn-MN"/>
                    </w:rPr>
                  </w:pPr>
                  <w:r w:rsidRPr="00105504">
                    <w:rPr>
                      <w:rFonts w:ascii="Arial" w:eastAsia="Arial" w:hAnsi="Arial" w:cs="Arial"/>
                      <w:sz w:val="20"/>
                      <w:szCs w:val="20"/>
                      <w:lang w:val="mn-MN"/>
                    </w:rPr>
                    <w:t>хугацаа</w:t>
                  </w:r>
                </w:p>
              </w:tc>
              <w:tc>
                <w:tcPr>
                  <w:tcW w:w="1969" w:type="dxa"/>
                  <w:tcBorders>
                    <w:top w:val="nil"/>
                    <w:left w:val="single" w:sz="8" w:space="0" w:color="auto"/>
                    <w:bottom w:val="single" w:sz="8" w:space="0" w:color="auto"/>
                    <w:right w:val="single" w:sz="8" w:space="0" w:color="auto"/>
                  </w:tcBorders>
                  <w:tcMar>
                    <w:left w:w="108" w:type="dxa"/>
                    <w:right w:w="108" w:type="dxa"/>
                  </w:tcMar>
                </w:tcPr>
                <w:p w14:paraId="1EFE1213"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c>
                <w:tcPr>
                  <w:tcW w:w="2047" w:type="dxa"/>
                  <w:tcBorders>
                    <w:top w:val="nil"/>
                    <w:left w:val="single" w:sz="8" w:space="0" w:color="auto"/>
                    <w:bottom w:val="single" w:sz="8" w:space="0" w:color="auto"/>
                    <w:right w:val="single" w:sz="8" w:space="0" w:color="auto"/>
                  </w:tcBorders>
                  <w:tcMar>
                    <w:left w:w="108" w:type="dxa"/>
                    <w:right w:w="108" w:type="dxa"/>
                  </w:tcMar>
                </w:tcPr>
                <w:p w14:paraId="1408340D"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c>
                <w:tcPr>
                  <w:tcW w:w="2175" w:type="dxa"/>
                  <w:tcBorders>
                    <w:top w:val="nil"/>
                    <w:left w:val="single" w:sz="8" w:space="0" w:color="auto"/>
                    <w:bottom w:val="single" w:sz="8" w:space="0" w:color="auto"/>
                    <w:right w:val="single" w:sz="8" w:space="0" w:color="auto"/>
                  </w:tcBorders>
                  <w:tcMar>
                    <w:left w:w="108" w:type="dxa"/>
                    <w:right w:w="108" w:type="dxa"/>
                  </w:tcMar>
                </w:tcPr>
                <w:p w14:paraId="19C1A5B3"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13463D4F" w14:textId="77777777" w:rsidTr="7C692B81">
              <w:trPr>
                <w:trHeight w:val="300"/>
              </w:trPr>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23D083CB" w14:textId="77777777" w:rsidR="004B0B90" w:rsidRPr="00105504" w:rsidRDefault="004B0B90" w:rsidP="00BC0C53">
                  <w:pPr>
                    <w:jc w:val="center"/>
                    <w:rPr>
                      <w:rFonts w:ascii="Arial" w:eastAsia="Arial" w:hAnsi="Arial" w:cs="Arial"/>
                      <w:sz w:val="20"/>
                      <w:szCs w:val="20"/>
                      <w:lang w:val="mn-MN"/>
                    </w:rPr>
                  </w:pPr>
                  <w:r w:rsidRPr="00105504">
                    <w:rPr>
                      <w:rFonts w:ascii="Arial" w:eastAsia="Arial" w:hAnsi="Arial" w:cs="Arial"/>
                      <w:sz w:val="20"/>
                      <w:szCs w:val="20"/>
                      <w:lang w:val="mn-MN"/>
                    </w:rPr>
                    <w:t>Төлбөр</w:t>
                  </w:r>
                </w:p>
                <w:p w14:paraId="115CC104" w14:textId="55A406FF" w:rsidR="004B0B90" w:rsidRPr="00105504" w:rsidRDefault="005B0666" w:rsidP="00BC0C53">
                  <w:pPr>
                    <w:jc w:val="center"/>
                    <w:rPr>
                      <w:rFonts w:ascii="Arial" w:eastAsia="Arial" w:hAnsi="Arial" w:cs="Arial"/>
                      <w:sz w:val="20"/>
                      <w:szCs w:val="20"/>
                      <w:lang w:val="mn-MN"/>
                    </w:rPr>
                  </w:pPr>
                  <w:r w:rsidRPr="00105504">
                    <w:rPr>
                      <w:rFonts w:ascii="Arial" w:eastAsia="Arial" w:hAnsi="Arial" w:cs="Arial"/>
                      <w:sz w:val="20"/>
                      <w:szCs w:val="20"/>
                      <w:lang w:val="mn-MN"/>
                    </w:rPr>
                    <w:t>т</w:t>
                  </w:r>
                  <w:r w:rsidR="004B0B90" w:rsidRPr="00105504">
                    <w:rPr>
                      <w:rFonts w:ascii="Arial" w:eastAsia="Arial" w:hAnsi="Arial" w:cs="Arial"/>
                      <w:sz w:val="20"/>
                      <w:szCs w:val="20"/>
                      <w:lang w:val="mn-MN"/>
                    </w:rPr>
                    <w:t xml:space="preserve">өлөх </w:t>
                  </w:r>
                </w:p>
                <w:p w14:paraId="2E6567C2" w14:textId="77777777" w:rsidR="004B0B90" w:rsidRPr="00105504" w:rsidRDefault="004B0B90" w:rsidP="00BC0C53">
                  <w:pPr>
                    <w:jc w:val="center"/>
                    <w:rPr>
                      <w:rFonts w:ascii="Arial" w:eastAsia="Arial" w:hAnsi="Arial" w:cs="Arial"/>
                      <w:sz w:val="20"/>
                      <w:szCs w:val="20"/>
                      <w:lang w:val="mn-MN"/>
                    </w:rPr>
                  </w:pPr>
                  <w:r w:rsidRPr="00105504">
                    <w:rPr>
                      <w:rFonts w:ascii="Arial" w:eastAsia="Arial" w:hAnsi="Arial" w:cs="Arial"/>
                      <w:sz w:val="20"/>
                      <w:szCs w:val="20"/>
                      <w:lang w:val="mn-MN"/>
                    </w:rPr>
                    <w:t>хугацаа</w:t>
                  </w:r>
                </w:p>
              </w:tc>
              <w:tc>
                <w:tcPr>
                  <w:tcW w:w="1969" w:type="dxa"/>
                  <w:tcBorders>
                    <w:top w:val="single" w:sz="8" w:space="0" w:color="auto"/>
                    <w:left w:val="single" w:sz="8" w:space="0" w:color="auto"/>
                    <w:bottom w:val="single" w:sz="8" w:space="0" w:color="auto"/>
                    <w:right w:val="single" w:sz="8" w:space="0" w:color="auto"/>
                  </w:tcBorders>
                  <w:tcMar>
                    <w:left w:w="108" w:type="dxa"/>
                    <w:right w:w="108" w:type="dxa"/>
                  </w:tcMar>
                </w:tcPr>
                <w:p w14:paraId="034A44E3"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c>
                <w:tcPr>
                  <w:tcW w:w="2047" w:type="dxa"/>
                  <w:tcBorders>
                    <w:top w:val="single" w:sz="8" w:space="0" w:color="auto"/>
                    <w:left w:val="single" w:sz="8" w:space="0" w:color="auto"/>
                    <w:bottom w:val="single" w:sz="8" w:space="0" w:color="auto"/>
                    <w:right w:val="single" w:sz="8" w:space="0" w:color="auto"/>
                  </w:tcBorders>
                  <w:tcMar>
                    <w:left w:w="108" w:type="dxa"/>
                    <w:right w:w="108" w:type="dxa"/>
                  </w:tcMar>
                </w:tcPr>
                <w:p w14:paraId="53416FE9"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106F2760"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4CD656D6" w14:textId="77777777" w:rsidTr="7C692B81">
              <w:trPr>
                <w:trHeight w:val="300"/>
              </w:trPr>
              <w:tc>
                <w:tcPr>
                  <w:tcW w:w="1661" w:type="dxa"/>
                  <w:tcBorders>
                    <w:top w:val="single" w:sz="8" w:space="0" w:color="auto"/>
                    <w:left w:val="single" w:sz="8" w:space="0" w:color="auto"/>
                    <w:bottom w:val="single" w:sz="8" w:space="0" w:color="auto"/>
                    <w:right w:val="single" w:sz="8" w:space="0" w:color="auto"/>
                  </w:tcBorders>
                  <w:tcMar>
                    <w:left w:w="108" w:type="dxa"/>
                    <w:right w:w="108" w:type="dxa"/>
                  </w:tcMar>
                </w:tcPr>
                <w:p w14:paraId="08AAB25B" w14:textId="77777777" w:rsidR="004B0B90" w:rsidRPr="00105504" w:rsidRDefault="004B0B90" w:rsidP="00BC0C53">
                  <w:pPr>
                    <w:jc w:val="center"/>
                    <w:rPr>
                      <w:rFonts w:ascii="Arial" w:eastAsia="Arial" w:hAnsi="Arial" w:cs="Arial"/>
                      <w:sz w:val="20"/>
                      <w:szCs w:val="20"/>
                      <w:lang w:val="mn-MN"/>
                    </w:rPr>
                  </w:pPr>
                  <w:r w:rsidRPr="00105504">
                    <w:rPr>
                      <w:rFonts w:ascii="Arial" w:eastAsia="Arial" w:hAnsi="Arial" w:cs="Arial"/>
                      <w:sz w:val="20"/>
                      <w:szCs w:val="20"/>
                      <w:lang w:val="mn-MN"/>
                    </w:rPr>
                    <w:t xml:space="preserve">Нийлүүлэх </w:t>
                  </w:r>
                </w:p>
                <w:p w14:paraId="1788F872" w14:textId="77777777" w:rsidR="004B0B90" w:rsidRPr="00105504" w:rsidRDefault="004B0B90" w:rsidP="00BC0C53">
                  <w:pPr>
                    <w:jc w:val="center"/>
                    <w:rPr>
                      <w:rFonts w:ascii="Arial" w:eastAsia="Arial" w:hAnsi="Arial" w:cs="Arial"/>
                      <w:sz w:val="20"/>
                      <w:szCs w:val="20"/>
                      <w:lang w:val="mn-MN"/>
                    </w:rPr>
                  </w:pPr>
                  <w:r w:rsidRPr="00105504">
                    <w:rPr>
                      <w:rFonts w:ascii="Arial" w:eastAsia="Arial" w:hAnsi="Arial" w:cs="Arial"/>
                      <w:sz w:val="20"/>
                      <w:szCs w:val="20"/>
                      <w:lang w:val="mn-MN"/>
                    </w:rPr>
                    <w:t>Хэмжээ</w:t>
                  </w:r>
                </w:p>
                <w:p w14:paraId="7CAFE768" w14:textId="77777777" w:rsidR="004B0B90" w:rsidRPr="00105504" w:rsidRDefault="004B0B90" w:rsidP="00BC0C53">
                  <w:pPr>
                    <w:jc w:val="center"/>
                    <w:rPr>
                      <w:rFonts w:ascii="Arial" w:eastAsia="Arial" w:hAnsi="Arial" w:cs="Arial"/>
                      <w:sz w:val="20"/>
                      <w:szCs w:val="20"/>
                      <w:lang w:val="mn-MN"/>
                    </w:rPr>
                  </w:pPr>
                  <w:r w:rsidRPr="00105504">
                    <w:rPr>
                      <w:rFonts w:ascii="Arial" w:eastAsia="Arial" w:hAnsi="Arial" w:cs="Arial"/>
                      <w:sz w:val="20"/>
                      <w:szCs w:val="20"/>
                      <w:lang w:val="mn-MN"/>
                    </w:rPr>
                    <w:t xml:space="preserve"> /тонн/</w:t>
                  </w:r>
                </w:p>
              </w:tc>
              <w:tc>
                <w:tcPr>
                  <w:tcW w:w="1969" w:type="dxa"/>
                  <w:tcBorders>
                    <w:top w:val="single" w:sz="8" w:space="0" w:color="auto"/>
                    <w:left w:val="single" w:sz="8" w:space="0" w:color="auto"/>
                    <w:bottom w:val="single" w:sz="8" w:space="0" w:color="auto"/>
                    <w:right w:val="single" w:sz="8" w:space="0" w:color="auto"/>
                  </w:tcBorders>
                  <w:tcMar>
                    <w:left w:w="108" w:type="dxa"/>
                    <w:right w:w="108" w:type="dxa"/>
                  </w:tcMar>
                </w:tcPr>
                <w:p w14:paraId="034D7141"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c>
                <w:tcPr>
                  <w:tcW w:w="2047" w:type="dxa"/>
                  <w:tcBorders>
                    <w:top w:val="single" w:sz="8" w:space="0" w:color="auto"/>
                    <w:left w:val="single" w:sz="8" w:space="0" w:color="auto"/>
                    <w:bottom w:val="single" w:sz="8" w:space="0" w:color="auto"/>
                    <w:right w:val="single" w:sz="8" w:space="0" w:color="auto"/>
                  </w:tcBorders>
                  <w:tcMar>
                    <w:left w:w="108" w:type="dxa"/>
                    <w:right w:w="108" w:type="dxa"/>
                  </w:tcMar>
                </w:tcPr>
                <w:p w14:paraId="4CFE7074"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tcPr>
                <w:p w14:paraId="582CE191" w14:textId="77777777" w:rsidR="004B0B90" w:rsidRPr="00105504" w:rsidRDefault="004B0B90" w:rsidP="00BC0C53">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bl>
          <w:p w14:paraId="55CE1D71" w14:textId="77777777" w:rsidR="004B0B90" w:rsidRPr="00105504" w:rsidRDefault="004B0B90" w:rsidP="39839BA2">
            <w:pPr>
              <w:rPr>
                <w:rFonts w:ascii="Arial" w:hAnsi="Arial" w:cs="Arial"/>
                <w:sz w:val="20"/>
                <w:szCs w:val="20"/>
                <w:lang w:val="mn-MN"/>
              </w:rPr>
            </w:pPr>
          </w:p>
        </w:tc>
      </w:tr>
      <w:tr w:rsidR="00474525" w:rsidRPr="0023394B" w14:paraId="7DF29CCD" w14:textId="77777777" w:rsidTr="7C692B81">
        <w:trPr>
          <w:trHeight w:val="300"/>
        </w:trPr>
        <w:tc>
          <w:tcPr>
            <w:tcW w:w="710"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341F123A" w14:textId="0AEE81D5" w:rsidR="42E5C1AF" w:rsidRPr="00105504" w:rsidRDefault="45D980C6" w:rsidP="13D52284">
            <w:pPr>
              <w:rPr>
                <w:rFonts w:ascii="Arial" w:eastAsia="Arial" w:hAnsi="Arial" w:cs="Arial"/>
                <w:sz w:val="20"/>
                <w:szCs w:val="20"/>
                <w:lang w:val="mn-MN"/>
              </w:rPr>
            </w:pPr>
            <w:r w:rsidRPr="00105504">
              <w:rPr>
                <w:rFonts w:ascii="Arial" w:eastAsia="Arial" w:hAnsi="Arial" w:cs="Arial"/>
                <w:sz w:val="20"/>
                <w:szCs w:val="20"/>
                <w:lang w:val="mn-MN"/>
              </w:rPr>
              <w:t>2.1</w:t>
            </w:r>
            <w:r w:rsidR="0A7B6E68" w:rsidRPr="00105504">
              <w:rPr>
                <w:rFonts w:ascii="Arial" w:eastAsia="Arial" w:hAnsi="Arial" w:cs="Arial"/>
                <w:sz w:val="20"/>
                <w:szCs w:val="20"/>
                <w:lang w:val="mn-MN"/>
              </w:rPr>
              <w:t>4</w:t>
            </w:r>
          </w:p>
        </w:tc>
        <w:tc>
          <w:tcPr>
            <w:tcW w:w="3870" w:type="dxa"/>
            <w:gridSpan w:val="2"/>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5D21ABDA" w14:textId="1604DE61" w:rsidR="619433B5" w:rsidRPr="00105504" w:rsidRDefault="619433B5" w:rsidP="005A2B82">
            <w:pPr>
              <w:ind w:left="0" w:firstLine="0"/>
              <w:rPr>
                <w:rFonts w:ascii="Arial" w:eastAsia="Arial" w:hAnsi="Arial" w:cs="Arial"/>
                <w:sz w:val="20"/>
                <w:szCs w:val="20"/>
                <w:lang w:val="mn-MN"/>
              </w:rPr>
            </w:pPr>
            <w:r w:rsidRPr="00105504">
              <w:rPr>
                <w:rFonts w:ascii="Arial" w:eastAsia="Arial" w:hAnsi="Arial" w:cs="Arial"/>
                <w:sz w:val="20"/>
                <w:szCs w:val="20"/>
                <w:lang w:val="mn-MN"/>
              </w:rPr>
              <w:t>Тогтмол үнэтэй эсхүл индекс</w:t>
            </w:r>
            <w:r w:rsidR="4824F63D" w:rsidRPr="00105504">
              <w:rPr>
                <w:rFonts w:ascii="Arial" w:eastAsia="Arial" w:hAnsi="Arial" w:cs="Arial"/>
                <w:sz w:val="20"/>
                <w:szCs w:val="20"/>
                <w:lang w:val="mn-MN"/>
              </w:rPr>
              <w:t>эд суурилсан</w:t>
            </w:r>
            <w:r w:rsidRPr="00105504">
              <w:rPr>
                <w:rFonts w:ascii="Arial" w:eastAsia="Arial" w:hAnsi="Arial" w:cs="Arial"/>
                <w:sz w:val="20"/>
                <w:szCs w:val="20"/>
                <w:lang w:val="mn-MN"/>
              </w:rPr>
              <w:t xml:space="preserve"> үнэтэй захиалга </w:t>
            </w:r>
          </w:p>
        </w:tc>
        <w:tc>
          <w:tcPr>
            <w:tcW w:w="4765"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D6D1049" w14:textId="389AD6B6" w:rsidR="42E5C1AF" w:rsidRPr="00105504" w:rsidRDefault="42E5C1AF" w:rsidP="42E5C1AF">
            <w:pPr>
              <w:rPr>
                <w:rFonts w:ascii="Arial" w:eastAsia="Arial" w:hAnsi="Arial" w:cs="Arial"/>
                <w:sz w:val="20"/>
                <w:szCs w:val="20"/>
                <w:lang w:val="mn-MN"/>
              </w:rPr>
            </w:pPr>
          </w:p>
        </w:tc>
      </w:tr>
    </w:tbl>
    <w:p w14:paraId="19335B37" w14:textId="3CCBB36E" w:rsidR="00D2750E" w:rsidRPr="00105504" w:rsidRDefault="004B0B90" w:rsidP="004B0B90">
      <w:pPr>
        <w:adjustRightInd w:val="0"/>
        <w:snapToGrid w:val="0"/>
        <w:spacing w:before="200" w:line="276" w:lineRule="auto"/>
        <w:rPr>
          <w:rFonts w:ascii="Arial" w:eastAsia="Arial" w:hAnsi="Arial" w:cs="Arial"/>
          <w:noProof/>
          <w:sz w:val="22"/>
          <w:lang w:val="mn-MN"/>
        </w:rPr>
      </w:pPr>
      <w:r w:rsidRPr="00105504">
        <w:rPr>
          <w:rFonts w:ascii="Arial" w:eastAsia="Arial" w:hAnsi="Arial" w:cs="Arial"/>
          <w:i/>
          <w:iCs/>
          <w:noProof/>
          <w:sz w:val="22"/>
          <w:lang w:val="mn-MN"/>
        </w:rPr>
        <w:t>/Бид энэхүү маягт болон түүнд хавсаргасан баримт, бичгийг төрийн эрх бүхий байгууллага болон олон нийтэд мэдээллэхийг зөвшөөрч байна/</w:t>
      </w:r>
    </w:p>
    <w:p w14:paraId="1939734B" w14:textId="3DAFF702" w:rsidR="004B0B90" w:rsidRPr="00105504" w:rsidRDefault="004B0B90" w:rsidP="13D52284">
      <w:pPr>
        <w:adjustRightInd w:val="0"/>
        <w:snapToGrid w:val="0"/>
        <w:spacing w:before="200" w:line="276" w:lineRule="auto"/>
        <w:rPr>
          <w:rFonts w:ascii="Arial" w:eastAsia="Arial" w:hAnsi="Arial" w:cs="Arial"/>
          <w:b/>
          <w:bCs/>
          <w:noProof/>
          <w:sz w:val="22"/>
          <w:lang w:val="mn-MN"/>
        </w:rPr>
      </w:pPr>
      <w:r w:rsidRPr="00105504">
        <w:rPr>
          <w:rFonts w:ascii="Arial" w:eastAsia="Arial" w:hAnsi="Arial" w:cs="Arial"/>
          <w:b/>
          <w:bCs/>
          <w:noProof/>
          <w:sz w:val="22"/>
          <w:lang w:val="mn-MN"/>
        </w:rPr>
        <w:t>Бүтээгдэхүүн арилж</w:t>
      </w:r>
      <w:r w:rsidR="00C8218D" w:rsidRPr="00105504">
        <w:rPr>
          <w:rFonts w:ascii="Arial" w:eastAsia="Arial" w:hAnsi="Arial" w:cs="Arial"/>
          <w:b/>
          <w:bCs/>
          <w:noProof/>
          <w:sz w:val="22"/>
          <w:lang w:val="mn-MN"/>
        </w:rPr>
        <w:t>аала</w:t>
      </w:r>
      <w:r w:rsidRPr="00105504">
        <w:rPr>
          <w:rFonts w:ascii="Arial" w:eastAsia="Arial" w:hAnsi="Arial" w:cs="Arial"/>
          <w:b/>
          <w:bCs/>
          <w:noProof/>
          <w:sz w:val="22"/>
          <w:lang w:val="mn-MN"/>
        </w:rPr>
        <w:t>х захиалг</w:t>
      </w:r>
      <w:r w:rsidR="72104B52" w:rsidRPr="00105504">
        <w:rPr>
          <w:rFonts w:ascii="Arial" w:eastAsia="Arial" w:hAnsi="Arial" w:cs="Arial"/>
          <w:b/>
          <w:bCs/>
          <w:noProof/>
          <w:sz w:val="22"/>
          <w:lang w:val="mn-MN"/>
        </w:rPr>
        <w:t>ыг баталгаажуулсан</w:t>
      </w:r>
      <w:r w:rsidRPr="00105504">
        <w:rPr>
          <w:rFonts w:ascii="Arial" w:eastAsia="Arial" w:hAnsi="Arial" w:cs="Arial"/>
          <w:b/>
          <w:bCs/>
          <w:noProof/>
          <w:sz w:val="22"/>
          <w:lang w:val="mn-MN"/>
        </w:rPr>
        <w:t>:</w:t>
      </w:r>
    </w:p>
    <w:p w14:paraId="08402612" w14:textId="13CB400A" w:rsidR="004B0B90" w:rsidRPr="00105504" w:rsidRDefault="004B0B90" w:rsidP="005A2B82">
      <w:pPr>
        <w:adjustRightInd w:val="0"/>
        <w:snapToGrid w:val="0"/>
        <w:spacing w:before="200" w:line="276" w:lineRule="auto"/>
        <w:rPr>
          <w:rFonts w:ascii="Arial" w:eastAsia="Arial" w:hAnsi="Arial" w:cs="Arial"/>
          <w:noProof/>
          <w:sz w:val="22"/>
          <w:lang w:val="mn-MN"/>
        </w:rPr>
      </w:pPr>
      <w:r w:rsidRPr="00105504">
        <w:rPr>
          <w:rFonts w:ascii="Arial" w:eastAsia="Arial" w:hAnsi="Arial" w:cs="Arial"/>
          <w:noProof/>
          <w:sz w:val="22"/>
          <w:lang w:val="mn-MN"/>
        </w:rPr>
        <w:t xml:space="preserve"> Овог, нэр: .....................................</w:t>
      </w:r>
      <w:r w:rsidRPr="00105504">
        <w:rPr>
          <w:rFonts w:ascii="Arial" w:hAnsi="Arial" w:cs="Arial"/>
          <w:sz w:val="22"/>
          <w:lang w:val="mn-MN"/>
        </w:rPr>
        <w:tab/>
      </w:r>
    </w:p>
    <w:p w14:paraId="66B16C18" w14:textId="003DCA42" w:rsidR="004B0B90" w:rsidRPr="00105504" w:rsidRDefault="004B0B90" w:rsidP="004B0B90">
      <w:pPr>
        <w:tabs>
          <w:tab w:val="left" w:pos="5020"/>
        </w:tabs>
        <w:adjustRightInd w:val="0"/>
        <w:snapToGrid w:val="0"/>
        <w:spacing w:before="200" w:line="276" w:lineRule="auto"/>
        <w:rPr>
          <w:rFonts w:ascii="Arial" w:eastAsia="Arial" w:hAnsi="Arial" w:cs="Arial"/>
          <w:noProof/>
          <w:sz w:val="22"/>
          <w:lang w:val="mn-MN"/>
        </w:rPr>
      </w:pPr>
      <w:r w:rsidRPr="00105504">
        <w:rPr>
          <w:rFonts w:ascii="Arial" w:eastAsia="Arial" w:hAnsi="Arial" w:cs="Arial"/>
          <w:noProof/>
          <w:sz w:val="22"/>
          <w:lang w:val="mn-MN"/>
        </w:rPr>
        <w:t xml:space="preserve">    Албан тушаал:</w:t>
      </w:r>
      <w:r w:rsidRPr="00105504">
        <w:rPr>
          <w:rFonts w:ascii="Arial" w:hAnsi="Arial" w:cs="Arial"/>
          <w:noProof/>
          <w:sz w:val="22"/>
          <w:lang w:val="mn-MN"/>
        </w:rPr>
        <w:t xml:space="preserve">                                                     </w:t>
      </w:r>
      <w:r w:rsidRPr="00105504">
        <w:rPr>
          <w:rFonts w:ascii="Arial" w:eastAsia="Arial" w:hAnsi="Arial" w:cs="Arial"/>
          <w:noProof/>
          <w:sz w:val="22"/>
          <w:lang w:val="mn-MN"/>
        </w:rPr>
        <w:t>“.....................................” ХХК</w:t>
      </w:r>
      <w:r w:rsidR="00031186" w:rsidRPr="00105504">
        <w:rPr>
          <w:rFonts w:ascii="Arial" w:eastAsia="Arial" w:hAnsi="Arial" w:cs="Arial"/>
          <w:noProof/>
          <w:sz w:val="22"/>
          <w:lang w:val="mn-MN"/>
        </w:rPr>
        <w:t>/ХК</w:t>
      </w:r>
      <w:r w:rsidR="00261B7E" w:rsidRPr="00105504">
        <w:rPr>
          <w:rFonts w:ascii="Arial" w:eastAsia="Arial" w:hAnsi="Arial" w:cs="Arial"/>
          <w:noProof/>
          <w:sz w:val="22"/>
          <w:lang w:val="mn-MN"/>
        </w:rPr>
        <w:t>/ТӨҮГ</w:t>
      </w:r>
      <w:r w:rsidRPr="00105504">
        <w:rPr>
          <w:rFonts w:ascii="Arial" w:eastAsia="Arial" w:hAnsi="Arial" w:cs="Arial"/>
          <w:noProof/>
          <w:sz w:val="22"/>
          <w:lang w:val="mn-MN"/>
        </w:rPr>
        <w:t>-ийн</w:t>
      </w:r>
      <w:r w:rsidRPr="00105504">
        <w:rPr>
          <w:rFonts w:ascii="Arial" w:hAnsi="Arial" w:cs="Arial"/>
          <w:sz w:val="22"/>
          <w:lang w:val="mn-MN"/>
        </w:rPr>
        <w:tab/>
      </w:r>
    </w:p>
    <w:p w14:paraId="3F8CB082" w14:textId="07D8BDCA" w:rsidR="004B0B90" w:rsidRPr="00105504" w:rsidRDefault="004B0B90" w:rsidP="00E35A41">
      <w:pPr>
        <w:adjustRightInd w:val="0"/>
        <w:snapToGrid w:val="0"/>
        <w:spacing w:before="200" w:line="276" w:lineRule="auto"/>
        <w:rPr>
          <w:rFonts w:ascii="Arial" w:eastAsia="Arial" w:hAnsi="Arial" w:cs="Arial"/>
          <w:noProof/>
          <w:sz w:val="22"/>
          <w:lang w:val="mn-MN"/>
        </w:rPr>
      </w:pPr>
      <w:r w:rsidRPr="00105504">
        <w:rPr>
          <w:rFonts w:ascii="Arial" w:eastAsia="Arial" w:hAnsi="Arial" w:cs="Arial"/>
          <w:noProof/>
          <w:sz w:val="22"/>
          <w:lang w:val="mn-MN"/>
        </w:rPr>
        <w:t xml:space="preserve">................................            </w:t>
      </w:r>
    </w:p>
    <w:p w14:paraId="5300EF4F" w14:textId="6652ABCE" w:rsidR="004B0B90" w:rsidRPr="00105504" w:rsidRDefault="004B0B90" w:rsidP="005A2B82">
      <w:pPr>
        <w:adjustRightInd w:val="0"/>
        <w:snapToGrid w:val="0"/>
        <w:spacing w:before="200" w:line="276" w:lineRule="auto"/>
        <w:rPr>
          <w:rFonts w:ascii="Arial" w:eastAsia="Arial" w:hAnsi="Arial" w:cs="Arial"/>
          <w:noProof/>
          <w:sz w:val="22"/>
          <w:lang w:val="mn-MN"/>
        </w:rPr>
      </w:pPr>
      <w:r w:rsidRPr="00105504">
        <w:rPr>
          <w:rFonts w:ascii="Arial" w:eastAsia="Arial" w:hAnsi="Arial" w:cs="Arial"/>
          <w:noProof/>
          <w:sz w:val="22"/>
          <w:lang w:val="mn-MN"/>
        </w:rPr>
        <w:t xml:space="preserve">         Гарын үсэг:</w:t>
      </w:r>
      <w:r w:rsidRPr="00105504">
        <w:rPr>
          <w:rFonts w:ascii="Arial" w:hAnsi="Arial" w:cs="Arial"/>
          <w:sz w:val="22"/>
          <w:lang w:val="mn-MN"/>
        </w:rPr>
        <w:tab/>
      </w:r>
    </w:p>
    <w:p w14:paraId="4A203A0A" w14:textId="0C95DFC5" w:rsidR="004B0B90" w:rsidRPr="00105504" w:rsidRDefault="004B0B90" w:rsidP="005A2B82">
      <w:pPr>
        <w:adjustRightInd w:val="0"/>
        <w:snapToGrid w:val="0"/>
        <w:spacing w:before="200" w:line="276" w:lineRule="auto"/>
        <w:rPr>
          <w:rFonts w:ascii="Arial" w:eastAsia="Arial" w:hAnsi="Arial" w:cs="Arial"/>
          <w:noProof/>
          <w:sz w:val="22"/>
          <w:lang w:val="mn-MN"/>
        </w:rPr>
      </w:pPr>
      <w:r w:rsidRPr="00105504">
        <w:rPr>
          <w:rFonts w:ascii="Arial" w:eastAsia="Arial" w:hAnsi="Arial" w:cs="Arial"/>
          <w:noProof/>
          <w:sz w:val="22"/>
          <w:lang w:val="mn-MN"/>
        </w:rPr>
        <w:t xml:space="preserve">                              (Тамга/тэмдэг)</w:t>
      </w:r>
      <w:r w:rsidRPr="00105504">
        <w:rPr>
          <w:rFonts w:ascii="Arial" w:hAnsi="Arial" w:cs="Arial"/>
          <w:sz w:val="22"/>
          <w:lang w:val="mn-MN"/>
        </w:rPr>
        <w:tab/>
      </w:r>
    </w:p>
    <w:p w14:paraId="48703023" w14:textId="64906DA5" w:rsidR="004B0B90" w:rsidRPr="00105504" w:rsidRDefault="004B0B90" w:rsidP="004B0B90">
      <w:pPr>
        <w:adjustRightInd w:val="0"/>
        <w:snapToGrid w:val="0"/>
        <w:spacing w:before="200" w:line="276" w:lineRule="auto"/>
        <w:ind w:left="1240"/>
        <w:rPr>
          <w:rFonts w:ascii="Arial" w:hAnsi="Arial" w:cs="Arial"/>
          <w:sz w:val="22"/>
          <w:lang w:val="mn-MN"/>
        </w:rPr>
      </w:pPr>
      <w:r w:rsidRPr="00105504">
        <w:rPr>
          <w:rFonts w:ascii="Arial" w:eastAsia="Arial" w:hAnsi="Arial" w:cs="Arial"/>
          <w:noProof/>
          <w:sz w:val="22"/>
          <w:lang w:val="mn-MN"/>
        </w:rPr>
        <w:t xml:space="preserve"> </w:t>
      </w:r>
      <w:r w:rsidRPr="00105504">
        <w:rPr>
          <w:rFonts w:ascii="Arial" w:eastAsia="Arial" w:hAnsi="Arial" w:cs="Arial"/>
          <w:b/>
          <w:bCs/>
          <w:sz w:val="22"/>
          <w:lang w:val="mn-MN"/>
        </w:rPr>
        <w:t xml:space="preserve">ТУСГАЙ ТЭМДЭГЛЭЛ </w:t>
      </w:r>
      <w:r w:rsidRPr="00105504">
        <w:rPr>
          <w:rFonts w:ascii="Arial" w:eastAsia="Arial" w:hAnsi="Arial" w:cs="Arial"/>
          <w:sz w:val="22"/>
          <w:lang w:val="mn-MN"/>
        </w:rPr>
        <w:t>/зөвхөн Биржийн албан хэрэгцээнд/</w:t>
      </w:r>
    </w:p>
    <w:p w14:paraId="12F38B1B" w14:textId="77777777" w:rsidR="004B0B90" w:rsidRPr="00105504" w:rsidRDefault="004B0B90" w:rsidP="004B0B90">
      <w:pPr>
        <w:adjustRightInd w:val="0"/>
        <w:snapToGrid w:val="0"/>
        <w:spacing w:before="200" w:line="276" w:lineRule="auto"/>
        <w:rPr>
          <w:rFonts w:ascii="Arial" w:hAnsi="Arial" w:cs="Arial"/>
          <w:sz w:val="22"/>
          <w:lang w:val="mn-MN"/>
        </w:rPr>
      </w:pPr>
      <w:r w:rsidRPr="00105504">
        <w:rPr>
          <w:rFonts w:ascii="Arial" w:hAnsi="Arial" w:cs="Arial"/>
          <w:noProof/>
          <w:sz w:val="22"/>
          <w:lang w:val="mn-MN"/>
        </w:rPr>
        <mc:AlternateContent>
          <mc:Choice Requires="wps">
            <w:drawing>
              <wp:inline distT="0" distB="0" distL="114300" distR="114300" wp14:anchorId="4FF23E5F" wp14:editId="1B4F9CF4">
                <wp:extent cx="12700" cy="12700"/>
                <wp:effectExtent l="0" t="0" r="0" b="0"/>
                <wp:docPr id="127723210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a:ln>
                          <a:noFill/>
                        </a:ln>
                      </wps:spPr>
                      <wps:txbx>
                        <w:txbxContent>
                          <w:p w14:paraId="5A0C3506" w14:textId="77777777" w:rsidR="004B0B90" w:rsidRDefault="004B0B90" w:rsidP="004B0B90">
                            <w:pPr>
                              <w:textDirection w:val="btLr"/>
                            </w:pPr>
                          </w:p>
                        </w:txbxContent>
                      </wps:txbx>
                      <wps:bodyPr wrap="square" lIns="91425" tIns="91425" rIns="91425" bIns="91425" anchor="ctr" anchorCtr="0"/>
                    </wps:wsp>
                  </a:graphicData>
                </a:graphic>
              </wp:inline>
            </w:drawing>
          </mc:Choice>
          <mc:Fallback>
            <w:pict>
              <v:rect w14:anchorId="4FF23E5F" id="Rectangle 60" o:spid="_x0000_s1026"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" fillcolor="black" stroked="f">
                <v:textbox inset="2.53958mm,2.53958mm,2.53958mm,2.53958mm">
                  <w:txbxContent>
                    <w:p w14:paraId="5A0C3506" w14:textId="77777777" w:rsidR="004B0B90" w:rsidRDefault="004B0B90" w:rsidP="004B0B90">
                      <w:pPr>
                        <w:textDirection w:val="btLr"/>
                      </w:pPr>
                    </w:p>
                  </w:txbxContent>
                </v:textbox>
                <w10:anchorlock/>
              </v:rect>
            </w:pict>
          </mc:Fallback>
        </mc:AlternateContent>
      </w:r>
    </w:p>
    <w:tbl>
      <w:tblPr>
        <w:tblW w:w="0" w:type="auto"/>
        <w:tblInd w:w="90" w:type="dxa"/>
        <w:tblLook w:val="0000" w:firstRow="0" w:lastRow="0" w:firstColumn="0" w:lastColumn="0" w:noHBand="0" w:noVBand="0"/>
      </w:tblPr>
      <w:tblGrid>
        <w:gridCol w:w="3060"/>
        <w:gridCol w:w="3000"/>
        <w:gridCol w:w="1720"/>
        <w:gridCol w:w="1480"/>
      </w:tblGrid>
      <w:tr w:rsidR="00474525" w:rsidRPr="00105504" w14:paraId="1F34872D" w14:textId="77777777" w:rsidTr="005A2B82">
        <w:trPr>
          <w:trHeight w:val="300"/>
        </w:trPr>
        <w:tc>
          <w:tcPr>
            <w:tcW w:w="3060" w:type="dxa"/>
            <w:tcBorders>
              <w:top w:val="single" w:sz="8" w:space="0" w:color="000000" w:themeColor="text1"/>
              <w:left w:val="single" w:sz="8" w:space="0" w:color="000000" w:themeColor="text1"/>
              <w:bottom w:val="nil"/>
              <w:right w:val="single" w:sz="8" w:space="0" w:color="000000" w:themeColor="text1"/>
            </w:tcBorders>
            <w:vAlign w:val="bottom"/>
          </w:tcPr>
          <w:p w14:paraId="242C3CDD" w14:textId="77777777" w:rsidR="004B0B90" w:rsidRPr="00105504" w:rsidRDefault="004B0B90" w:rsidP="00BC0C53">
            <w:pPr>
              <w:ind w:left="120" w:firstLine="106"/>
              <w:rPr>
                <w:rFonts w:ascii="Arial" w:hAnsi="Arial" w:cs="Arial"/>
                <w:sz w:val="22"/>
                <w:lang w:val="mn-MN"/>
              </w:rPr>
            </w:pPr>
            <w:r w:rsidRPr="00105504">
              <w:rPr>
                <w:rFonts w:ascii="Arial" w:eastAsia="Arial" w:hAnsi="Arial" w:cs="Arial"/>
                <w:sz w:val="22"/>
                <w:lang w:val="mn-MN"/>
              </w:rPr>
              <w:t>Захиалга хүлээн  авсан</w:t>
            </w:r>
          </w:p>
        </w:tc>
        <w:tc>
          <w:tcPr>
            <w:tcW w:w="3000" w:type="dxa"/>
            <w:tcBorders>
              <w:top w:val="single" w:sz="8" w:space="0" w:color="000000" w:themeColor="text1"/>
              <w:left w:val="nil"/>
              <w:bottom w:val="nil"/>
              <w:right w:val="single" w:sz="8" w:space="0" w:color="000000" w:themeColor="text1"/>
            </w:tcBorders>
            <w:vAlign w:val="bottom"/>
          </w:tcPr>
          <w:p w14:paraId="5027AAA6" w14:textId="77777777" w:rsidR="004B0B90" w:rsidRPr="00105504" w:rsidRDefault="004B0B90" w:rsidP="00BC0C53">
            <w:pPr>
              <w:ind w:left="80" w:firstLine="106"/>
              <w:rPr>
                <w:rFonts w:ascii="Arial" w:hAnsi="Arial" w:cs="Arial"/>
                <w:sz w:val="22"/>
                <w:lang w:val="mn-MN"/>
              </w:rPr>
            </w:pPr>
            <w:r w:rsidRPr="00105504">
              <w:rPr>
                <w:rFonts w:ascii="Arial" w:eastAsia="Arial" w:hAnsi="Arial" w:cs="Arial"/>
                <w:sz w:val="22"/>
                <w:lang w:val="mn-MN"/>
              </w:rPr>
              <w:t>Захиалга хүлээн  авсан</w:t>
            </w:r>
          </w:p>
        </w:tc>
        <w:tc>
          <w:tcPr>
            <w:tcW w:w="3200" w:type="dxa"/>
            <w:gridSpan w:val="2"/>
            <w:tcBorders>
              <w:top w:val="single" w:sz="8" w:space="0" w:color="000000" w:themeColor="text1"/>
              <w:left w:val="nil"/>
              <w:bottom w:val="nil"/>
              <w:right w:val="single" w:sz="8" w:space="0" w:color="000000" w:themeColor="text1"/>
            </w:tcBorders>
            <w:vAlign w:val="bottom"/>
          </w:tcPr>
          <w:p w14:paraId="1CCA7D45" w14:textId="77777777" w:rsidR="004B0B90" w:rsidRPr="00105504" w:rsidRDefault="004B0B90" w:rsidP="00BC0C53">
            <w:pPr>
              <w:rPr>
                <w:rFonts w:ascii="Arial" w:hAnsi="Arial" w:cs="Arial"/>
                <w:sz w:val="22"/>
                <w:lang w:val="mn-MN"/>
              </w:rPr>
            </w:pPr>
            <w:r w:rsidRPr="00105504">
              <w:rPr>
                <w:rFonts w:ascii="Arial" w:eastAsia="Arial" w:hAnsi="Arial" w:cs="Arial"/>
                <w:sz w:val="22"/>
                <w:lang w:val="mn-MN"/>
              </w:rPr>
              <w:t xml:space="preserve">Захиалга, түүнд </w:t>
            </w:r>
          </w:p>
        </w:tc>
      </w:tr>
      <w:tr w:rsidR="00474525" w:rsidRPr="00105504" w14:paraId="3C1FFADB" w14:textId="77777777" w:rsidTr="005A2B82">
        <w:trPr>
          <w:trHeight w:val="300"/>
        </w:trPr>
        <w:tc>
          <w:tcPr>
            <w:tcW w:w="3060" w:type="dxa"/>
            <w:tcBorders>
              <w:top w:val="nil"/>
              <w:left w:val="single" w:sz="8" w:space="0" w:color="000000" w:themeColor="text1"/>
              <w:bottom w:val="nil"/>
              <w:right w:val="single" w:sz="8" w:space="0" w:color="000000" w:themeColor="text1"/>
            </w:tcBorders>
            <w:vAlign w:val="bottom"/>
          </w:tcPr>
          <w:p w14:paraId="3D328B49" w14:textId="77777777" w:rsidR="004B0B90" w:rsidRPr="00105504" w:rsidRDefault="004B0B90" w:rsidP="00BC0C53">
            <w:pPr>
              <w:ind w:left="120" w:firstLine="106"/>
              <w:rPr>
                <w:rFonts w:ascii="Arial" w:hAnsi="Arial" w:cs="Arial"/>
                <w:sz w:val="22"/>
                <w:lang w:val="mn-MN"/>
              </w:rPr>
            </w:pPr>
            <w:r w:rsidRPr="00105504">
              <w:rPr>
                <w:rFonts w:ascii="Arial" w:eastAsia="Arial" w:hAnsi="Arial" w:cs="Arial"/>
                <w:sz w:val="22"/>
                <w:lang w:val="mn-MN"/>
              </w:rPr>
              <w:t>ажилтны овог, нэр:</w:t>
            </w:r>
          </w:p>
        </w:tc>
        <w:tc>
          <w:tcPr>
            <w:tcW w:w="3000" w:type="dxa"/>
            <w:tcBorders>
              <w:top w:val="nil"/>
              <w:left w:val="nil"/>
              <w:bottom w:val="nil"/>
              <w:right w:val="single" w:sz="8" w:space="0" w:color="000000" w:themeColor="text1"/>
            </w:tcBorders>
            <w:vAlign w:val="bottom"/>
          </w:tcPr>
          <w:p w14:paraId="5716435D" w14:textId="77777777" w:rsidR="004B0B90" w:rsidRPr="00105504" w:rsidRDefault="004B0B90" w:rsidP="00BC0C53">
            <w:pPr>
              <w:ind w:left="80" w:firstLine="106"/>
              <w:rPr>
                <w:rFonts w:ascii="Arial" w:hAnsi="Arial" w:cs="Arial"/>
                <w:sz w:val="22"/>
                <w:lang w:val="mn-MN"/>
              </w:rPr>
            </w:pPr>
            <w:r w:rsidRPr="00105504">
              <w:rPr>
                <w:rFonts w:ascii="Arial" w:eastAsia="Arial" w:hAnsi="Arial" w:cs="Arial"/>
                <w:sz w:val="22"/>
                <w:lang w:val="mn-MN"/>
              </w:rPr>
              <w:t>огноо, цаг, минут:</w:t>
            </w:r>
          </w:p>
        </w:tc>
        <w:tc>
          <w:tcPr>
            <w:tcW w:w="3200" w:type="dxa"/>
            <w:gridSpan w:val="2"/>
            <w:tcBorders>
              <w:top w:val="nil"/>
              <w:left w:val="nil"/>
              <w:bottom w:val="nil"/>
              <w:right w:val="single" w:sz="8" w:space="0" w:color="000000" w:themeColor="text1"/>
            </w:tcBorders>
            <w:vAlign w:val="bottom"/>
          </w:tcPr>
          <w:p w14:paraId="0C232A71" w14:textId="77777777" w:rsidR="004B0B90" w:rsidRPr="00105504" w:rsidRDefault="004B0B90" w:rsidP="00BC0C53">
            <w:pPr>
              <w:rPr>
                <w:rFonts w:ascii="Arial" w:hAnsi="Arial" w:cs="Arial"/>
                <w:sz w:val="22"/>
                <w:lang w:val="mn-MN"/>
              </w:rPr>
            </w:pPr>
            <w:r w:rsidRPr="00105504">
              <w:rPr>
                <w:rFonts w:ascii="Arial" w:eastAsia="Arial" w:hAnsi="Arial" w:cs="Arial"/>
                <w:sz w:val="22"/>
                <w:lang w:val="mn-MN"/>
              </w:rPr>
              <w:t xml:space="preserve">хавсаргасан баримтын </w:t>
            </w:r>
          </w:p>
        </w:tc>
      </w:tr>
      <w:tr w:rsidR="00474525" w:rsidRPr="00105504" w14:paraId="3EEAE5E0" w14:textId="77777777" w:rsidTr="005A2B82">
        <w:trPr>
          <w:trHeight w:val="300"/>
        </w:trPr>
        <w:tc>
          <w:tcPr>
            <w:tcW w:w="3060" w:type="dxa"/>
            <w:tcBorders>
              <w:top w:val="nil"/>
              <w:left w:val="single" w:sz="8" w:space="0" w:color="000000" w:themeColor="text1"/>
              <w:bottom w:val="nil"/>
              <w:right w:val="single" w:sz="8" w:space="0" w:color="000000" w:themeColor="text1"/>
            </w:tcBorders>
            <w:vAlign w:val="bottom"/>
          </w:tcPr>
          <w:p w14:paraId="31E77A2D" w14:textId="77777777" w:rsidR="004B0B90" w:rsidRPr="00105504" w:rsidRDefault="004B0B90" w:rsidP="00BC0C53">
            <w:pPr>
              <w:ind w:firstLine="106"/>
              <w:rPr>
                <w:rFonts w:ascii="Arial" w:hAnsi="Arial" w:cs="Arial"/>
                <w:sz w:val="22"/>
                <w:lang w:val="mn-MN"/>
              </w:rPr>
            </w:pPr>
          </w:p>
        </w:tc>
        <w:tc>
          <w:tcPr>
            <w:tcW w:w="3000" w:type="dxa"/>
            <w:tcBorders>
              <w:top w:val="nil"/>
              <w:left w:val="nil"/>
              <w:bottom w:val="nil"/>
              <w:right w:val="single" w:sz="8" w:space="0" w:color="000000" w:themeColor="text1"/>
            </w:tcBorders>
            <w:vAlign w:val="bottom"/>
          </w:tcPr>
          <w:p w14:paraId="1846E94A" w14:textId="77777777" w:rsidR="004B0B90" w:rsidRPr="00105504" w:rsidRDefault="004B0B90" w:rsidP="00BC0C53">
            <w:pPr>
              <w:ind w:firstLine="106"/>
              <w:rPr>
                <w:rFonts w:ascii="Arial" w:hAnsi="Arial" w:cs="Arial"/>
                <w:sz w:val="22"/>
                <w:lang w:val="mn-MN"/>
              </w:rPr>
            </w:pPr>
          </w:p>
        </w:tc>
        <w:tc>
          <w:tcPr>
            <w:tcW w:w="3200" w:type="dxa"/>
            <w:gridSpan w:val="2"/>
            <w:tcBorders>
              <w:top w:val="nil"/>
              <w:left w:val="nil"/>
              <w:bottom w:val="nil"/>
              <w:right w:val="single" w:sz="8" w:space="0" w:color="000000" w:themeColor="text1"/>
            </w:tcBorders>
            <w:vAlign w:val="bottom"/>
          </w:tcPr>
          <w:p w14:paraId="737086A9" w14:textId="77777777" w:rsidR="004B0B90" w:rsidRPr="00105504" w:rsidRDefault="004B0B90" w:rsidP="00BC0C53">
            <w:pPr>
              <w:rPr>
                <w:rFonts w:ascii="Arial" w:hAnsi="Arial" w:cs="Arial"/>
                <w:sz w:val="22"/>
                <w:lang w:val="mn-MN"/>
              </w:rPr>
            </w:pPr>
            <w:r w:rsidRPr="00105504">
              <w:rPr>
                <w:rFonts w:ascii="Arial" w:eastAsia="Arial" w:hAnsi="Arial" w:cs="Arial"/>
                <w:sz w:val="22"/>
                <w:lang w:val="mn-MN"/>
              </w:rPr>
              <w:t>тоо /нүүрээр/:</w:t>
            </w:r>
          </w:p>
        </w:tc>
      </w:tr>
      <w:tr w:rsidR="00474525" w:rsidRPr="00105504" w14:paraId="03EAEFA4" w14:textId="77777777" w:rsidTr="005A2B82">
        <w:trPr>
          <w:trHeight w:val="300"/>
        </w:trPr>
        <w:tc>
          <w:tcPr>
            <w:tcW w:w="3060" w:type="dxa"/>
            <w:tcBorders>
              <w:top w:val="nil"/>
              <w:left w:val="single" w:sz="8" w:space="0" w:color="000000" w:themeColor="text1"/>
              <w:bottom w:val="single" w:sz="8" w:space="0" w:color="000000" w:themeColor="text1"/>
              <w:right w:val="single" w:sz="8" w:space="0" w:color="000000" w:themeColor="text1"/>
            </w:tcBorders>
            <w:vAlign w:val="bottom"/>
          </w:tcPr>
          <w:p w14:paraId="54818C2E" w14:textId="77777777" w:rsidR="004B0B90" w:rsidRPr="00105504" w:rsidRDefault="004B0B90" w:rsidP="00BC0C53">
            <w:pPr>
              <w:ind w:firstLine="106"/>
              <w:rPr>
                <w:rFonts w:ascii="Arial" w:hAnsi="Arial" w:cs="Arial"/>
                <w:sz w:val="22"/>
                <w:lang w:val="mn-MN"/>
              </w:rPr>
            </w:pPr>
          </w:p>
        </w:tc>
        <w:tc>
          <w:tcPr>
            <w:tcW w:w="3000" w:type="dxa"/>
            <w:tcBorders>
              <w:top w:val="nil"/>
              <w:left w:val="nil"/>
              <w:bottom w:val="single" w:sz="8" w:space="0" w:color="000000" w:themeColor="text1"/>
              <w:right w:val="single" w:sz="8" w:space="0" w:color="000000" w:themeColor="text1"/>
            </w:tcBorders>
            <w:vAlign w:val="bottom"/>
          </w:tcPr>
          <w:p w14:paraId="08EB9755" w14:textId="77777777" w:rsidR="004B0B90" w:rsidRPr="00105504" w:rsidRDefault="004B0B90" w:rsidP="00BC0C53">
            <w:pPr>
              <w:ind w:firstLine="106"/>
              <w:rPr>
                <w:rFonts w:ascii="Arial" w:hAnsi="Arial" w:cs="Arial"/>
                <w:sz w:val="22"/>
                <w:lang w:val="mn-MN"/>
              </w:rPr>
            </w:pPr>
          </w:p>
        </w:tc>
        <w:tc>
          <w:tcPr>
            <w:tcW w:w="1720" w:type="dxa"/>
            <w:tcBorders>
              <w:top w:val="nil"/>
              <w:left w:val="nil"/>
              <w:bottom w:val="single" w:sz="8" w:space="0" w:color="000000" w:themeColor="text1"/>
              <w:right w:val="nil"/>
            </w:tcBorders>
            <w:vAlign w:val="bottom"/>
          </w:tcPr>
          <w:p w14:paraId="51194A74" w14:textId="77777777" w:rsidR="004B0B90" w:rsidRPr="00105504" w:rsidRDefault="004B0B90" w:rsidP="00BC0C53">
            <w:pPr>
              <w:ind w:firstLine="106"/>
              <w:rPr>
                <w:rFonts w:ascii="Arial" w:hAnsi="Arial" w:cs="Arial"/>
                <w:sz w:val="22"/>
                <w:lang w:val="mn-MN"/>
              </w:rPr>
            </w:pPr>
          </w:p>
        </w:tc>
        <w:tc>
          <w:tcPr>
            <w:tcW w:w="1480" w:type="dxa"/>
            <w:tcBorders>
              <w:top w:val="nil"/>
              <w:left w:val="nil"/>
              <w:bottom w:val="single" w:sz="8" w:space="0" w:color="000000" w:themeColor="text1"/>
              <w:right w:val="single" w:sz="8" w:space="0" w:color="000000" w:themeColor="text1"/>
            </w:tcBorders>
            <w:vAlign w:val="bottom"/>
          </w:tcPr>
          <w:p w14:paraId="524A3548" w14:textId="77777777" w:rsidR="004B0B90" w:rsidRPr="00105504" w:rsidRDefault="004B0B90" w:rsidP="00BC0C53">
            <w:pPr>
              <w:rPr>
                <w:rFonts w:ascii="Arial" w:hAnsi="Arial" w:cs="Arial"/>
                <w:sz w:val="22"/>
                <w:lang w:val="mn-MN"/>
              </w:rPr>
            </w:pPr>
          </w:p>
        </w:tc>
      </w:tr>
      <w:tr w:rsidR="004B0B90" w:rsidRPr="00105504" w14:paraId="0B0855DF" w14:textId="77777777" w:rsidTr="005A2B82">
        <w:trPr>
          <w:trHeight w:val="300"/>
        </w:trPr>
        <w:tc>
          <w:tcPr>
            <w:tcW w:w="3060" w:type="dxa"/>
            <w:tcBorders>
              <w:top w:val="nil"/>
              <w:left w:val="single" w:sz="8" w:space="0" w:color="000000" w:themeColor="text1"/>
              <w:bottom w:val="single" w:sz="8" w:space="0" w:color="000000" w:themeColor="text1"/>
              <w:right w:val="single" w:sz="8" w:space="0" w:color="000000" w:themeColor="text1"/>
            </w:tcBorders>
            <w:vAlign w:val="bottom"/>
          </w:tcPr>
          <w:p w14:paraId="66F809F1" w14:textId="77777777" w:rsidR="004B0B90" w:rsidRPr="00105504" w:rsidRDefault="004B0B90" w:rsidP="00BC0C53">
            <w:pPr>
              <w:rPr>
                <w:rFonts w:ascii="Arial" w:hAnsi="Arial" w:cs="Arial"/>
                <w:sz w:val="22"/>
                <w:lang w:val="mn-MN"/>
              </w:rPr>
            </w:pPr>
          </w:p>
        </w:tc>
        <w:tc>
          <w:tcPr>
            <w:tcW w:w="3000" w:type="dxa"/>
            <w:tcBorders>
              <w:top w:val="nil"/>
              <w:left w:val="nil"/>
              <w:bottom w:val="single" w:sz="8" w:space="0" w:color="000000" w:themeColor="text1"/>
              <w:right w:val="single" w:sz="8" w:space="0" w:color="000000" w:themeColor="text1"/>
            </w:tcBorders>
            <w:vAlign w:val="bottom"/>
          </w:tcPr>
          <w:p w14:paraId="54A25890" w14:textId="77777777" w:rsidR="004B0B90" w:rsidRPr="00105504" w:rsidRDefault="004B0B90" w:rsidP="00BC0C53">
            <w:pPr>
              <w:rPr>
                <w:rFonts w:ascii="Arial" w:hAnsi="Arial" w:cs="Arial"/>
                <w:sz w:val="22"/>
                <w:lang w:val="mn-MN"/>
              </w:rPr>
            </w:pPr>
          </w:p>
        </w:tc>
        <w:tc>
          <w:tcPr>
            <w:tcW w:w="1720" w:type="dxa"/>
            <w:tcBorders>
              <w:top w:val="nil"/>
              <w:left w:val="nil"/>
              <w:bottom w:val="single" w:sz="8" w:space="0" w:color="000000" w:themeColor="text1"/>
              <w:right w:val="nil"/>
            </w:tcBorders>
            <w:vAlign w:val="bottom"/>
          </w:tcPr>
          <w:p w14:paraId="732C695F" w14:textId="77777777" w:rsidR="004B0B90" w:rsidRPr="00105504" w:rsidRDefault="004B0B90" w:rsidP="00BC0C53">
            <w:pPr>
              <w:rPr>
                <w:rFonts w:ascii="Arial" w:hAnsi="Arial" w:cs="Arial"/>
                <w:sz w:val="22"/>
                <w:lang w:val="mn-MN"/>
              </w:rPr>
            </w:pPr>
          </w:p>
        </w:tc>
        <w:tc>
          <w:tcPr>
            <w:tcW w:w="1480" w:type="dxa"/>
            <w:tcBorders>
              <w:top w:val="nil"/>
              <w:left w:val="nil"/>
              <w:bottom w:val="single" w:sz="8" w:space="0" w:color="000000" w:themeColor="text1"/>
              <w:right w:val="single" w:sz="8" w:space="0" w:color="000000" w:themeColor="text1"/>
            </w:tcBorders>
            <w:vAlign w:val="bottom"/>
          </w:tcPr>
          <w:p w14:paraId="09D35248" w14:textId="77777777" w:rsidR="004B0B90" w:rsidRPr="00105504" w:rsidRDefault="004B0B90" w:rsidP="00BC0C53">
            <w:pPr>
              <w:rPr>
                <w:rFonts w:ascii="Arial" w:hAnsi="Arial" w:cs="Arial"/>
                <w:sz w:val="22"/>
                <w:lang w:val="mn-MN"/>
              </w:rPr>
            </w:pPr>
          </w:p>
        </w:tc>
      </w:tr>
    </w:tbl>
    <w:p w14:paraId="5B99EC25" w14:textId="77777777" w:rsidR="005245A5" w:rsidRPr="00105504" w:rsidRDefault="005245A5" w:rsidP="005245A5">
      <w:pPr>
        <w:adjustRightInd w:val="0"/>
        <w:snapToGrid w:val="0"/>
        <w:spacing w:before="200" w:line="276" w:lineRule="auto"/>
        <w:rPr>
          <w:rFonts w:ascii="Arial" w:hAnsi="Arial" w:cs="Arial"/>
          <w:sz w:val="22"/>
          <w:lang w:val="mn-MN"/>
        </w:rPr>
      </w:pPr>
    </w:p>
    <w:p w14:paraId="2B6D1063" w14:textId="77777777" w:rsidR="005245A5" w:rsidRPr="00105504" w:rsidRDefault="005245A5" w:rsidP="005245A5">
      <w:pPr>
        <w:adjustRightInd w:val="0"/>
        <w:snapToGrid w:val="0"/>
        <w:spacing w:before="200" w:line="276" w:lineRule="auto"/>
        <w:rPr>
          <w:rFonts w:ascii="Arial" w:hAnsi="Arial" w:cs="Arial"/>
          <w:sz w:val="22"/>
          <w:lang w:val="mn-MN"/>
        </w:rPr>
      </w:pPr>
    </w:p>
    <w:bookmarkEnd w:id="2"/>
    <w:p w14:paraId="579F33D4" w14:textId="77777777" w:rsidR="00E35A41" w:rsidRPr="00105504" w:rsidRDefault="00E35A41" w:rsidP="00E35A41">
      <w:pPr>
        <w:spacing w:before="200" w:line="276" w:lineRule="auto"/>
        <w:jc w:val="center"/>
        <w:rPr>
          <w:rFonts w:ascii="Arial" w:eastAsia="Arial" w:hAnsi="Arial" w:cs="Arial"/>
          <w:sz w:val="22"/>
          <w:lang w:val="mn-MN"/>
        </w:rPr>
      </w:pPr>
      <w:r w:rsidRPr="00105504">
        <w:rPr>
          <w:rFonts w:ascii="Arial" w:eastAsia="Arial" w:hAnsi="Arial" w:cs="Arial"/>
          <w:sz w:val="22"/>
          <w:lang w:val="mn-MN"/>
        </w:rPr>
        <w:t>---оOо---</w:t>
      </w:r>
    </w:p>
    <w:p w14:paraId="3A9E9728" w14:textId="336FD1B3" w:rsidR="68947F12" w:rsidRPr="00105504" w:rsidRDefault="68947F12">
      <w:pPr>
        <w:rPr>
          <w:rFonts w:ascii="Arial" w:hAnsi="Arial" w:cs="Arial"/>
          <w:sz w:val="22"/>
          <w:lang w:val="mn-MN"/>
        </w:rPr>
      </w:pPr>
      <w:r w:rsidRPr="00105504">
        <w:rPr>
          <w:rFonts w:ascii="Arial" w:hAnsi="Arial" w:cs="Arial"/>
          <w:sz w:val="22"/>
          <w:lang w:val="mn-MN"/>
        </w:rPr>
        <w:br w:type="page"/>
      </w:r>
    </w:p>
    <w:p w14:paraId="5463C387" w14:textId="5B245989" w:rsidR="366DD821" w:rsidRPr="00105504" w:rsidRDefault="00456E16" w:rsidP="00977A33">
      <w:pPr>
        <w:pStyle w:val="Heading2"/>
        <w:jc w:val="right"/>
        <w:rPr>
          <w:rFonts w:ascii="Arial" w:hAnsi="Arial" w:cs="Arial"/>
          <w:noProof/>
          <w:color w:val="auto"/>
          <w:sz w:val="20"/>
          <w:szCs w:val="20"/>
          <w:lang w:val="mn-MN"/>
        </w:rPr>
      </w:pPr>
      <w:bookmarkStart w:id="29" w:name="_Toc230877936"/>
      <w:r w:rsidRPr="00105504">
        <w:rPr>
          <w:rFonts w:ascii="Arial" w:hAnsi="Arial" w:cs="Arial"/>
          <w:noProof/>
          <w:color w:val="auto"/>
          <w:sz w:val="20"/>
          <w:szCs w:val="20"/>
          <w:lang w:val="mn-MN"/>
        </w:rPr>
        <w:lastRenderedPageBreak/>
        <w:t xml:space="preserve">“Уул уурхайн бүтээгдэхүүний </w:t>
      </w:r>
      <w:r w:rsidR="00C8218D" w:rsidRPr="00105504">
        <w:rPr>
          <w:rFonts w:ascii="Arial" w:hAnsi="Arial" w:cs="Arial"/>
          <w:noProof/>
          <w:color w:val="auto"/>
          <w:sz w:val="20"/>
          <w:szCs w:val="20"/>
          <w:lang w:val="mn-MN"/>
        </w:rPr>
        <w:t xml:space="preserve">биржийн </w:t>
      </w:r>
      <w:r w:rsidRPr="00105504">
        <w:rPr>
          <w:rFonts w:ascii="Arial" w:hAnsi="Arial" w:cs="Arial"/>
          <w:noProof/>
          <w:color w:val="auto"/>
          <w:sz w:val="20"/>
          <w:szCs w:val="20"/>
          <w:lang w:val="mn-MN"/>
        </w:rPr>
        <w:t>арилжааны журам”-ын</w:t>
      </w:r>
      <w:bookmarkEnd w:id="29"/>
      <w:r w:rsidRPr="00105504">
        <w:rPr>
          <w:rFonts w:ascii="Arial" w:hAnsi="Arial" w:cs="Arial"/>
          <w:noProof/>
          <w:color w:val="auto"/>
          <w:sz w:val="20"/>
          <w:szCs w:val="20"/>
          <w:lang w:val="mn-MN"/>
        </w:rPr>
        <w:t xml:space="preserve"> </w:t>
      </w:r>
    </w:p>
    <w:p w14:paraId="6C946B5E" w14:textId="4CD4F320" w:rsidR="00291094" w:rsidRPr="00105504" w:rsidRDefault="00456E16" w:rsidP="00977A33">
      <w:pPr>
        <w:pStyle w:val="Heading2"/>
        <w:jc w:val="right"/>
        <w:rPr>
          <w:rFonts w:ascii="Arial" w:hAnsi="Arial" w:cs="Arial"/>
          <w:noProof/>
          <w:color w:val="auto"/>
          <w:sz w:val="20"/>
          <w:szCs w:val="20"/>
          <w:lang w:val="mn-MN"/>
        </w:rPr>
      </w:pPr>
      <w:bookmarkStart w:id="30" w:name="_Toc230877937"/>
      <w:r w:rsidRPr="00105504">
        <w:rPr>
          <w:rFonts w:ascii="Arial" w:hAnsi="Arial" w:cs="Arial"/>
          <w:noProof/>
          <w:color w:val="auto"/>
          <w:sz w:val="20"/>
          <w:szCs w:val="20"/>
          <w:lang w:val="mn-MN"/>
        </w:rPr>
        <w:t>Хавсралт 2</w:t>
      </w:r>
      <w:r w:rsidR="00D2750E" w:rsidRPr="00105504">
        <w:rPr>
          <w:rFonts w:ascii="Arial" w:hAnsi="Arial" w:cs="Arial"/>
          <w:noProof/>
          <w:color w:val="auto"/>
          <w:sz w:val="20"/>
          <w:szCs w:val="20"/>
          <w:lang w:val="mn-MN"/>
        </w:rPr>
        <w:t>.</w:t>
      </w:r>
      <w:bookmarkEnd w:id="30"/>
    </w:p>
    <w:p w14:paraId="4E5DF634" w14:textId="77777777" w:rsidR="00FA23D2" w:rsidRPr="00105504" w:rsidRDefault="00FA23D2" w:rsidP="00D2750E">
      <w:pPr>
        <w:pStyle w:val="Heading2"/>
        <w:jc w:val="center"/>
        <w:rPr>
          <w:rFonts w:ascii="Arial" w:hAnsi="Arial" w:cs="Arial"/>
          <w:b/>
          <w:bCs/>
          <w:color w:val="auto"/>
          <w:sz w:val="22"/>
          <w:szCs w:val="22"/>
          <w:lang w:val="mn-MN"/>
        </w:rPr>
      </w:pPr>
    </w:p>
    <w:p w14:paraId="4B98C998" w14:textId="5CD0B934" w:rsidR="118F4F56" w:rsidRPr="00105504" w:rsidRDefault="118F4F56" w:rsidP="00977A33">
      <w:pPr>
        <w:jc w:val="center"/>
        <w:rPr>
          <w:rFonts w:ascii="Arial" w:hAnsi="Arial" w:cs="Arial"/>
          <w:b/>
          <w:bCs/>
          <w:noProof/>
          <w:sz w:val="22"/>
          <w:lang w:val="mn-MN"/>
        </w:rPr>
      </w:pPr>
      <w:r w:rsidRPr="00105504">
        <w:rPr>
          <w:rFonts w:ascii="Arial" w:hAnsi="Arial" w:cs="Arial"/>
          <w:b/>
          <w:bCs/>
          <w:noProof/>
          <w:sz w:val="22"/>
          <w:lang w:val="mn-MN"/>
        </w:rPr>
        <w:t>УУЛ УУРХАЙН БҮТЭЭГДЭХҮҮНИЙ ФОРВАРД ГЭРЭЭНИЙ</w:t>
      </w:r>
    </w:p>
    <w:p w14:paraId="2D4B7A4B" w14:textId="579B7100" w:rsidR="118F4F56" w:rsidRPr="00105504" w:rsidRDefault="118F4F56" w:rsidP="00977A33">
      <w:pPr>
        <w:jc w:val="center"/>
        <w:rPr>
          <w:rFonts w:ascii="Arial" w:hAnsi="Arial" w:cs="Arial"/>
          <w:b/>
          <w:bCs/>
          <w:noProof/>
          <w:sz w:val="22"/>
          <w:lang w:val="mn-MN"/>
        </w:rPr>
      </w:pPr>
      <w:r w:rsidRPr="00105504">
        <w:rPr>
          <w:rFonts w:ascii="Arial" w:hAnsi="Arial" w:cs="Arial"/>
          <w:b/>
          <w:bCs/>
          <w:noProof/>
          <w:sz w:val="22"/>
          <w:lang w:val="mn-MN"/>
        </w:rPr>
        <w:t>АРИЛЖААНЫ ЗАР</w:t>
      </w:r>
    </w:p>
    <w:p w14:paraId="236F0BAE" w14:textId="014AF468" w:rsidR="118F4F56" w:rsidRPr="00105504" w:rsidRDefault="118F4F56" w:rsidP="00D2750E">
      <w:pPr>
        <w:pStyle w:val="Heading2"/>
        <w:jc w:val="center"/>
        <w:rPr>
          <w:rFonts w:ascii="Arial" w:hAnsi="Arial" w:cs="Arial"/>
          <w:b/>
          <w:bCs/>
          <w:color w:val="auto"/>
          <w:sz w:val="22"/>
          <w:szCs w:val="22"/>
          <w:lang w:val="mn-MN"/>
        </w:rPr>
      </w:pPr>
    </w:p>
    <w:tbl>
      <w:tblPr>
        <w:tblStyle w:val="TableGrid"/>
        <w:tblW w:w="0" w:type="auto"/>
        <w:tblLayout w:type="fixed"/>
        <w:tblLook w:val="04A0" w:firstRow="1" w:lastRow="0" w:firstColumn="1" w:lastColumn="0" w:noHBand="0" w:noVBand="1"/>
      </w:tblPr>
      <w:tblGrid>
        <w:gridCol w:w="480"/>
        <w:gridCol w:w="3745"/>
        <w:gridCol w:w="5125"/>
      </w:tblGrid>
      <w:tr w:rsidR="00474525" w:rsidRPr="00105504" w14:paraId="57528368" w14:textId="77777777" w:rsidTr="7C692B8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145A0" w14:textId="7367E9D9"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1</w:t>
            </w:r>
          </w:p>
        </w:tc>
        <w:tc>
          <w:tcPr>
            <w:tcW w:w="37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1439DF" w14:textId="6012265C"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Худалдагч этгээдийн нэр</w:t>
            </w:r>
          </w:p>
        </w:tc>
        <w:tc>
          <w:tcPr>
            <w:tcW w:w="5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51F0F" w14:textId="32E8369B"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565255BB" w14:textId="77777777" w:rsidTr="7C692B8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102842" w14:textId="43AB779D"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2</w:t>
            </w:r>
          </w:p>
        </w:tc>
        <w:tc>
          <w:tcPr>
            <w:tcW w:w="37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0EB753" w14:textId="58D731D3"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Арилжаа зохион байгуулагдах огноо, цаг</w:t>
            </w:r>
          </w:p>
        </w:tc>
        <w:tc>
          <w:tcPr>
            <w:tcW w:w="5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628BE6" w14:textId="4772D4C8"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31E44862" w14:textId="77777777" w:rsidTr="7C692B8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239D02" w14:textId="340EC379"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3</w:t>
            </w:r>
          </w:p>
        </w:tc>
        <w:tc>
          <w:tcPr>
            <w:tcW w:w="37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D46D0F" w14:textId="2C20234C" w:rsidR="366DD821" w:rsidRPr="00105504" w:rsidRDefault="366DD821" w:rsidP="366DD821">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Уул уурхайн бүтээгдэхүүний төрөл, ангилал </w:t>
            </w:r>
          </w:p>
        </w:tc>
        <w:tc>
          <w:tcPr>
            <w:tcW w:w="5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F3E6C5" w14:textId="4FC120EA"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5D85FD74" w14:textId="77777777" w:rsidTr="7C692B8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C50A5" w14:textId="2C0A8F8A"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4</w:t>
            </w:r>
          </w:p>
        </w:tc>
        <w:tc>
          <w:tcPr>
            <w:tcW w:w="37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914436" w14:textId="6A0E9C52" w:rsidR="366DD821" w:rsidRPr="00105504" w:rsidRDefault="366DD821" w:rsidP="366DD821">
            <w:pPr>
              <w:tabs>
                <w:tab w:val="left" w:pos="6642"/>
              </w:tabs>
              <w:rPr>
                <w:rFonts w:ascii="Arial" w:eastAsia="Arial" w:hAnsi="Arial" w:cs="Arial"/>
                <w:sz w:val="20"/>
                <w:szCs w:val="20"/>
                <w:lang w:val="mn-MN"/>
              </w:rPr>
            </w:pPr>
            <w:r w:rsidRPr="00105504">
              <w:rPr>
                <w:rFonts w:ascii="Arial" w:eastAsia="Arial" w:hAnsi="Arial" w:cs="Arial"/>
                <w:sz w:val="20"/>
                <w:szCs w:val="20"/>
                <w:lang w:val="mn-MN"/>
              </w:rPr>
              <w:t>Чанарын ү</w:t>
            </w:r>
            <w:r w:rsidR="002C3427" w:rsidRPr="00105504">
              <w:rPr>
                <w:rFonts w:ascii="Arial" w:eastAsia="Arial" w:hAnsi="Arial" w:cs="Arial"/>
                <w:sz w:val="20"/>
                <w:szCs w:val="20"/>
                <w:lang w:val="mn-MN"/>
              </w:rPr>
              <w:t>з</w:t>
            </w:r>
            <w:r w:rsidRPr="00105504">
              <w:rPr>
                <w:rFonts w:ascii="Arial" w:eastAsia="Arial" w:hAnsi="Arial" w:cs="Arial"/>
                <w:sz w:val="20"/>
                <w:szCs w:val="20"/>
                <w:lang w:val="mn-MN"/>
              </w:rPr>
              <w:t>үүлэлт</w:t>
            </w:r>
          </w:p>
        </w:tc>
        <w:tc>
          <w:tcPr>
            <w:tcW w:w="5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bl>
            <w:tblPr>
              <w:tblW w:w="4050" w:type="dxa"/>
              <w:tblInd w:w="3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4"/>
              <w:gridCol w:w="1786"/>
            </w:tblGrid>
            <w:tr w:rsidR="00474525" w:rsidRPr="00105504" w14:paraId="19175EB2" w14:textId="77777777" w:rsidTr="002C3427">
              <w:trPr>
                <w:trHeight w:val="300"/>
              </w:trPr>
              <w:tc>
                <w:tcPr>
                  <w:tcW w:w="2264" w:type="dxa"/>
                  <w:tcBorders>
                    <w:top w:val="single" w:sz="6" w:space="0" w:color="auto"/>
                    <w:left w:val="single" w:sz="6" w:space="0" w:color="auto"/>
                    <w:bottom w:val="single" w:sz="6" w:space="0" w:color="auto"/>
                    <w:right w:val="single" w:sz="6" w:space="0" w:color="auto"/>
                  </w:tcBorders>
                  <w:vAlign w:val="center"/>
                  <w:hideMark/>
                </w:tcPr>
                <w:p w14:paraId="1AE56799" w14:textId="6FB755D2" w:rsidR="002C3427" w:rsidRPr="00105504" w:rsidRDefault="002C3427" w:rsidP="002C3427">
                  <w:pPr>
                    <w:jc w:val="center"/>
                    <w:rPr>
                      <w:rFonts w:ascii="Arial" w:eastAsia="Arial" w:hAnsi="Arial" w:cs="Arial"/>
                      <w:i/>
                      <w:iCs/>
                      <w:sz w:val="20"/>
                      <w:szCs w:val="20"/>
                      <w:lang w:val="mn-MN"/>
                    </w:rPr>
                  </w:pPr>
                  <w:r w:rsidRPr="00105504">
                    <w:rPr>
                      <w:rFonts w:ascii="Arial" w:eastAsia="Arial" w:hAnsi="Arial" w:cs="Arial"/>
                      <w:i/>
                      <w:iCs/>
                      <w:sz w:val="20"/>
                      <w:szCs w:val="20"/>
                      <w:lang w:val="mn-MN"/>
                    </w:rPr>
                    <w:t>Хэмжигдэхүүн</w:t>
                  </w:r>
                </w:p>
              </w:tc>
              <w:tc>
                <w:tcPr>
                  <w:tcW w:w="1786" w:type="dxa"/>
                  <w:tcBorders>
                    <w:top w:val="single" w:sz="6" w:space="0" w:color="auto"/>
                    <w:left w:val="nil"/>
                    <w:bottom w:val="single" w:sz="6" w:space="0" w:color="auto"/>
                    <w:right w:val="single" w:sz="6" w:space="0" w:color="auto"/>
                  </w:tcBorders>
                  <w:vAlign w:val="center"/>
                  <w:hideMark/>
                </w:tcPr>
                <w:p w14:paraId="6DC426F4" w14:textId="381C3B80" w:rsidR="002C3427" w:rsidRPr="00105504" w:rsidRDefault="002C3427" w:rsidP="002C3427">
                  <w:pPr>
                    <w:jc w:val="center"/>
                    <w:rPr>
                      <w:rFonts w:ascii="Arial" w:eastAsia="Arial" w:hAnsi="Arial" w:cs="Arial"/>
                      <w:i/>
                      <w:iCs/>
                      <w:sz w:val="20"/>
                      <w:szCs w:val="20"/>
                      <w:lang w:val="mn-MN"/>
                    </w:rPr>
                  </w:pPr>
                  <w:r w:rsidRPr="00105504">
                    <w:rPr>
                      <w:rFonts w:ascii="Arial" w:eastAsia="Arial" w:hAnsi="Arial" w:cs="Arial"/>
                      <w:i/>
                      <w:iCs/>
                      <w:sz w:val="20"/>
                      <w:szCs w:val="20"/>
                      <w:lang w:val="mn-MN"/>
                    </w:rPr>
                    <w:t>Чанарын үзүүлэлт</w:t>
                  </w:r>
                </w:p>
              </w:tc>
            </w:tr>
            <w:tr w:rsidR="00474525" w:rsidRPr="00105504" w14:paraId="49709F4E" w14:textId="77777777" w:rsidTr="002C3427">
              <w:trPr>
                <w:trHeight w:val="300"/>
              </w:trPr>
              <w:tc>
                <w:tcPr>
                  <w:tcW w:w="2264" w:type="dxa"/>
                  <w:tcBorders>
                    <w:top w:val="single" w:sz="6" w:space="0" w:color="auto"/>
                    <w:left w:val="single" w:sz="6" w:space="0" w:color="auto"/>
                    <w:bottom w:val="single" w:sz="6" w:space="0" w:color="auto"/>
                    <w:right w:val="single" w:sz="6" w:space="0" w:color="auto"/>
                  </w:tcBorders>
                  <w:vAlign w:val="center"/>
                  <w:hideMark/>
                </w:tcPr>
                <w:p w14:paraId="3098967A" w14:textId="77777777" w:rsidR="002C3427" w:rsidRPr="00105504" w:rsidRDefault="002C3427" w:rsidP="002C3427">
                  <w:pPr>
                    <w:rPr>
                      <w:rFonts w:ascii="Arial" w:eastAsia="Arial" w:hAnsi="Arial" w:cs="Arial"/>
                      <w:i/>
                      <w:iCs/>
                      <w:sz w:val="20"/>
                      <w:szCs w:val="20"/>
                      <w:lang w:val="mn-MN"/>
                    </w:rPr>
                  </w:pPr>
                </w:p>
              </w:tc>
              <w:tc>
                <w:tcPr>
                  <w:tcW w:w="1786" w:type="dxa"/>
                  <w:tcBorders>
                    <w:top w:val="single" w:sz="6" w:space="0" w:color="auto"/>
                    <w:left w:val="nil"/>
                    <w:bottom w:val="single" w:sz="6" w:space="0" w:color="auto"/>
                    <w:right w:val="single" w:sz="6" w:space="0" w:color="000000"/>
                  </w:tcBorders>
                  <w:vAlign w:val="center"/>
                  <w:hideMark/>
                </w:tcPr>
                <w:p w14:paraId="68D1888E" w14:textId="77777777" w:rsidR="002C3427" w:rsidRPr="00105504" w:rsidRDefault="002C3427" w:rsidP="002C3427">
                  <w:pPr>
                    <w:rPr>
                      <w:rFonts w:ascii="Arial" w:eastAsia="Arial" w:hAnsi="Arial" w:cs="Arial"/>
                      <w:i/>
                      <w:iCs/>
                      <w:sz w:val="20"/>
                      <w:szCs w:val="20"/>
                      <w:lang w:val="mn-MN"/>
                    </w:rPr>
                  </w:pPr>
                  <w:r w:rsidRPr="00105504">
                    <w:rPr>
                      <w:rFonts w:ascii="Arial" w:eastAsia="Arial" w:hAnsi="Arial" w:cs="Arial"/>
                      <w:i/>
                      <w:iCs/>
                      <w:sz w:val="20"/>
                      <w:szCs w:val="20"/>
                      <w:lang w:val="mn-MN"/>
                    </w:rPr>
                    <w:t> </w:t>
                  </w:r>
                </w:p>
              </w:tc>
            </w:tr>
            <w:tr w:rsidR="00474525" w:rsidRPr="00105504" w14:paraId="549F8DF0" w14:textId="77777777" w:rsidTr="002C3427">
              <w:trPr>
                <w:trHeight w:val="300"/>
              </w:trPr>
              <w:tc>
                <w:tcPr>
                  <w:tcW w:w="2264" w:type="dxa"/>
                  <w:tcBorders>
                    <w:top w:val="single" w:sz="6" w:space="0" w:color="auto"/>
                    <w:left w:val="single" w:sz="6" w:space="0" w:color="auto"/>
                    <w:bottom w:val="single" w:sz="6" w:space="0" w:color="auto"/>
                    <w:right w:val="single" w:sz="6" w:space="0" w:color="auto"/>
                  </w:tcBorders>
                  <w:vAlign w:val="center"/>
                  <w:hideMark/>
                </w:tcPr>
                <w:p w14:paraId="009C4683" w14:textId="77777777" w:rsidR="002C3427" w:rsidRPr="00105504" w:rsidRDefault="002C3427" w:rsidP="002C3427">
                  <w:pPr>
                    <w:rPr>
                      <w:rFonts w:ascii="Arial" w:eastAsia="Arial" w:hAnsi="Arial" w:cs="Arial"/>
                      <w:i/>
                      <w:iCs/>
                      <w:sz w:val="20"/>
                      <w:szCs w:val="20"/>
                      <w:lang w:val="mn-MN"/>
                    </w:rPr>
                  </w:pPr>
                </w:p>
              </w:tc>
              <w:tc>
                <w:tcPr>
                  <w:tcW w:w="1786" w:type="dxa"/>
                  <w:tcBorders>
                    <w:top w:val="single" w:sz="6" w:space="0" w:color="auto"/>
                    <w:left w:val="nil"/>
                    <w:bottom w:val="single" w:sz="6" w:space="0" w:color="auto"/>
                    <w:right w:val="single" w:sz="6" w:space="0" w:color="000000"/>
                  </w:tcBorders>
                  <w:vAlign w:val="center"/>
                  <w:hideMark/>
                </w:tcPr>
                <w:p w14:paraId="0649B489" w14:textId="77777777" w:rsidR="002C3427" w:rsidRPr="00105504" w:rsidRDefault="002C3427" w:rsidP="002C3427">
                  <w:pPr>
                    <w:rPr>
                      <w:rFonts w:ascii="Arial" w:eastAsia="Arial" w:hAnsi="Arial" w:cs="Arial"/>
                      <w:i/>
                      <w:iCs/>
                      <w:sz w:val="20"/>
                      <w:szCs w:val="20"/>
                      <w:lang w:val="mn-MN"/>
                    </w:rPr>
                  </w:pPr>
                  <w:r w:rsidRPr="00105504">
                    <w:rPr>
                      <w:rFonts w:ascii="Arial" w:eastAsia="Arial" w:hAnsi="Arial" w:cs="Arial"/>
                      <w:i/>
                      <w:iCs/>
                      <w:sz w:val="20"/>
                      <w:szCs w:val="20"/>
                      <w:lang w:val="mn-MN"/>
                    </w:rPr>
                    <w:t> </w:t>
                  </w:r>
                </w:p>
              </w:tc>
            </w:tr>
            <w:tr w:rsidR="00474525" w:rsidRPr="00105504" w14:paraId="051A2E8E" w14:textId="77777777" w:rsidTr="002C3427">
              <w:trPr>
                <w:trHeight w:val="300"/>
              </w:trPr>
              <w:tc>
                <w:tcPr>
                  <w:tcW w:w="2264" w:type="dxa"/>
                  <w:tcBorders>
                    <w:top w:val="single" w:sz="6" w:space="0" w:color="auto"/>
                    <w:left w:val="single" w:sz="6" w:space="0" w:color="auto"/>
                    <w:bottom w:val="single" w:sz="6" w:space="0" w:color="auto"/>
                    <w:right w:val="single" w:sz="6" w:space="0" w:color="auto"/>
                  </w:tcBorders>
                  <w:vAlign w:val="center"/>
                  <w:hideMark/>
                </w:tcPr>
                <w:p w14:paraId="08150EEF" w14:textId="77777777" w:rsidR="002C3427" w:rsidRPr="00105504" w:rsidRDefault="002C3427" w:rsidP="002C3427">
                  <w:pPr>
                    <w:rPr>
                      <w:rFonts w:ascii="Arial" w:eastAsia="Arial" w:hAnsi="Arial" w:cs="Arial"/>
                      <w:i/>
                      <w:iCs/>
                      <w:sz w:val="20"/>
                      <w:szCs w:val="20"/>
                      <w:lang w:val="mn-MN"/>
                    </w:rPr>
                  </w:pPr>
                </w:p>
              </w:tc>
              <w:tc>
                <w:tcPr>
                  <w:tcW w:w="1786" w:type="dxa"/>
                  <w:tcBorders>
                    <w:top w:val="single" w:sz="6" w:space="0" w:color="auto"/>
                    <w:left w:val="nil"/>
                    <w:bottom w:val="single" w:sz="6" w:space="0" w:color="auto"/>
                    <w:right w:val="single" w:sz="6" w:space="0" w:color="000000"/>
                  </w:tcBorders>
                  <w:vAlign w:val="center"/>
                  <w:hideMark/>
                </w:tcPr>
                <w:p w14:paraId="2AEA99C7" w14:textId="77777777" w:rsidR="002C3427" w:rsidRPr="00105504" w:rsidRDefault="002C3427" w:rsidP="002C3427">
                  <w:pPr>
                    <w:rPr>
                      <w:rFonts w:ascii="Arial" w:eastAsia="Arial" w:hAnsi="Arial" w:cs="Arial"/>
                      <w:i/>
                      <w:iCs/>
                      <w:sz w:val="20"/>
                      <w:szCs w:val="20"/>
                      <w:lang w:val="mn-MN"/>
                    </w:rPr>
                  </w:pPr>
                  <w:r w:rsidRPr="00105504">
                    <w:rPr>
                      <w:rFonts w:ascii="Arial" w:eastAsia="Arial" w:hAnsi="Arial" w:cs="Arial"/>
                      <w:i/>
                      <w:iCs/>
                      <w:sz w:val="20"/>
                      <w:szCs w:val="20"/>
                      <w:lang w:val="mn-MN"/>
                    </w:rPr>
                    <w:t> </w:t>
                  </w:r>
                </w:p>
              </w:tc>
            </w:tr>
            <w:tr w:rsidR="00474525" w:rsidRPr="00105504" w14:paraId="07AB5EFB" w14:textId="77777777" w:rsidTr="002C3427">
              <w:trPr>
                <w:trHeight w:val="300"/>
              </w:trPr>
              <w:tc>
                <w:tcPr>
                  <w:tcW w:w="2264" w:type="dxa"/>
                  <w:tcBorders>
                    <w:top w:val="single" w:sz="6" w:space="0" w:color="auto"/>
                    <w:left w:val="single" w:sz="6" w:space="0" w:color="auto"/>
                    <w:bottom w:val="single" w:sz="6" w:space="0" w:color="auto"/>
                    <w:right w:val="single" w:sz="6" w:space="0" w:color="auto"/>
                  </w:tcBorders>
                  <w:vAlign w:val="center"/>
                  <w:hideMark/>
                </w:tcPr>
                <w:p w14:paraId="5878A718" w14:textId="77777777" w:rsidR="002C3427" w:rsidRPr="00105504" w:rsidRDefault="002C3427" w:rsidP="002C3427">
                  <w:pPr>
                    <w:rPr>
                      <w:rFonts w:ascii="Arial" w:eastAsia="Arial" w:hAnsi="Arial" w:cs="Arial"/>
                      <w:i/>
                      <w:iCs/>
                      <w:sz w:val="20"/>
                      <w:szCs w:val="20"/>
                      <w:lang w:val="mn-MN"/>
                    </w:rPr>
                  </w:pPr>
                </w:p>
              </w:tc>
              <w:tc>
                <w:tcPr>
                  <w:tcW w:w="1786" w:type="dxa"/>
                  <w:tcBorders>
                    <w:top w:val="single" w:sz="6" w:space="0" w:color="auto"/>
                    <w:left w:val="nil"/>
                    <w:bottom w:val="single" w:sz="6" w:space="0" w:color="auto"/>
                    <w:right w:val="single" w:sz="6" w:space="0" w:color="000000"/>
                  </w:tcBorders>
                  <w:vAlign w:val="center"/>
                  <w:hideMark/>
                </w:tcPr>
                <w:p w14:paraId="27AF35B0" w14:textId="77777777" w:rsidR="002C3427" w:rsidRPr="00105504" w:rsidRDefault="002C3427" w:rsidP="002C3427">
                  <w:pPr>
                    <w:rPr>
                      <w:rFonts w:ascii="Arial" w:eastAsia="Arial" w:hAnsi="Arial" w:cs="Arial"/>
                      <w:i/>
                      <w:iCs/>
                      <w:sz w:val="20"/>
                      <w:szCs w:val="20"/>
                      <w:lang w:val="mn-MN"/>
                    </w:rPr>
                  </w:pPr>
                  <w:r w:rsidRPr="00105504">
                    <w:rPr>
                      <w:rFonts w:ascii="Arial" w:eastAsia="Arial" w:hAnsi="Arial" w:cs="Arial"/>
                      <w:i/>
                      <w:iCs/>
                      <w:sz w:val="20"/>
                      <w:szCs w:val="20"/>
                      <w:lang w:val="mn-MN"/>
                    </w:rPr>
                    <w:t> </w:t>
                  </w:r>
                </w:p>
              </w:tc>
            </w:tr>
            <w:tr w:rsidR="00474525" w:rsidRPr="00105504" w14:paraId="32DEDE43" w14:textId="77777777" w:rsidTr="002C3427">
              <w:trPr>
                <w:trHeight w:val="300"/>
              </w:trPr>
              <w:tc>
                <w:tcPr>
                  <w:tcW w:w="2264" w:type="dxa"/>
                  <w:tcBorders>
                    <w:top w:val="single" w:sz="6" w:space="0" w:color="auto"/>
                    <w:left w:val="single" w:sz="6" w:space="0" w:color="auto"/>
                    <w:bottom w:val="single" w:sz="6" w:space="0" w:color="auto"/>
                    <w:right w:val="single" w:sz="6" w:space="0" w:color="auto"/>
                  </w:tcBorders>
                  <w:vAlign w:val="center"/>
                  <w:hideMark/>
                </w:tcPr>
                <w:p w14:paraId="546785F2" w14:textId="77777777" w:rsidR="002C3427" w:rsidRPr="00105504" w:rsidRDefault="002C3427" w:rsidP="002C3427">
                  <w:pPr>
                    <w:rPr>
                      <w:rFonts w:ascii="Arial" w:eastAsia="Arial" w:hAnsi="Arial" w:cs="Arial"/>
                      <w:i/>
                      <w:iCs/>
                      <w:sz w:val="20"/>
                      <w:szCs w:val="20"/>
                      <w:lang w:val="mn-MN"/>
                    </w:rPr>
                  </w:pPr>
                </w:p>
              </w:tc>
              <w:tc>
                <w:tcPr>
                  <w:tcW w:w="1786" w:type="dxa"/>
                  <w:tcBorders>
                    <w:top w:val="single" w:sz="6" w:space="0" w:color="auto"/>
                    <w:left w:val="nil"/>
                    <w:bottom w:val="single" w:sz="6" w:space="0" w:color="auto"/>
                    <w:right w:val="single" w:sz="6" w:space="0" w:color="000000"/>
                  </w:tcBorders>
                  <w:vAlign w:val="center"/>
                  <w:hideMark/>
                </w:tcPr>
                <w:p w14:paraId="228A68B0" w14:textId="77777777" w:rsidR="002C3427" w:rsidRPr="00105504" w:rsidRDefault="002C3427" w:rsidP="002C3427">
                  <w:pPr>
                    <w:rPr>
                      <w:rFonts w:ascii="Arial" w:eastAsia="Arial" w:hAnsi="Arial" w:cs="Arial"/>
                      <w:i/>
                      <w:iCs/>
                      <w:sz w:val="20"/>
                      <w:szCs w:val="20"/>
                      <w:lang w:val="mn-MN"/>
                    </w:rPr>
                  </w:pPr>
                  <w:r w:rsidRPr="00105504">
                    <w:rPr>
                      <w:rFonts w:ascii="Arial" w:eastAsia="Arial" w:hAnsi="Arial" w:cs="Arial"/>
                      <w:i/>
                      <w:iCs/>
                      <w:sz w:val="20"/>
                      <w:szCs w:val="20"/>
                      <w:lang w:val="mn-MN"/>
                    </w:rPr>
                    <w:t> </w:t>
                  </w:r>
                </w:p>
              </w:tc>
            </w:tr>
          </w:tbl>
          <w:p w14:paraId="411616C0" w14:textId="216F3F00" w:rsidR="366DD821" w:rsidRPr="00105504" w:rsidRDefault="366DD821">
            <w:pPr>
              <w:rPr>
                <w:rFonts w:ascii="Arial" w:hAnsi="Arial" w:cs="Arial"/>
                <w:sz w:val="20"/>
                <w:szCs w:val="20"/>
                <w:lang w:val="mn-MN"/>
              </w:rPr>
            </w:pPr>
          </w:p>
        </w:tc>
      </w:tr>
      <w:tr w:rsidR="00474525" w:rsidRPr="00105504" w14:paraId="4B4C1D4E" w14:textId="77777777" w:rsidTr="7C692B8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44A80D" w14:textId="778A50E6"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5</w:t>
            </w:r>
          </w:p>
        </w:tc>
        <w:tc>
          <w:tcPr>
            <w:tcW w:w="37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F191AD" w14:textId="44298D02" w:rsidR="366DD821" w:rsidRPr="00105504" w:rsidRDefault="5DD3CD44" w:rsidP="13D52284">
            <w:pPr>
              <w:tabs>
                <w:tab w:val="left" w:pos="6642"/>
              </w:tabs>
              <w:rPr>
                <w:rFonts w:ascii="Arial" w:eastAsia="Arial" w:hAnsi="Arial" w:cs="Arial"/>
                <w:sz w:val="20"/>
                <w:szCs w:val="20"/>
                <w:lang w:val="mn-MN"/>
              </w:rPr>
            </w:pPr>
            <w:r w:rsidRPr="00105504">
              <w:rPr>
                <w:rFonts w:ascii="Arial" w:eastAsia="Arial" w:hAnsi="Arial" w:cs="Arial"/>
                <w:sz w:val="20"/>
                <w:szCs w:val="20"/>
                <w:lang w:val="mn-MN"/>
              </w:rPr>
              <w:t>Багцын тоо, нийт хэмжээ</w:t>
            </w:r>
          </w:p>
        </w:tc>
        <w:tc>
          <w:tcPr>
            <w:tcW w:w="5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3EC1E9" w14:textId="03CD0535"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65AC56E7" w14:textId="77777777" w:rsidTr="7C692B8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63E559" w14:textId="657201DA"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6</w:t>
            </w:r>
          </w:p>
        </w:tc>
        <w:tc>
          <w:tcPr>
            <w:tcW w:w="37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41D49E" w14:textId="4FAC305F"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Дуудах доод үнэ, валютын төрөл </w:t>
            </w:r>
          </w:p>
        </w:tc>
        <w:tc>
          <w:tcPr>
            <w:tcW w:w="5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8E89F9" w14:textId="2EBCC262"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69589864" w14:textId="77777777" w:rsidTr="7C692B8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7DB749" w14:textId="06DB2FBD" w:rsidR="00383B87" w:rsidRPr="00105504" w:rsidRDefault="00383B87"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7</w:t>
            </w:r>
          </w:p>
        </w:tc>
        <w:tc>
          <w:tcPr>
            <w:tcW w:w="37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ED56E5" w14:textId="428FF94C" w:rsidR="00383B87" w:rsidRPr="00105504" w:rsidRDefault="291EF6A6" w:rsidP="13D52284">
            <w:pPr>
              <w:ind w:left="0" w:firstLine="0"/>
              <w:rPr>
                <w:rFonts w:ascii="Arial" w:eastAsia="Arial" w:hAnsi="Arial" w:cs="Arial"/>
                <w:sz w:val="20"/>
                <w:szCs w:val="20"/>
                <w:lang w:val="mn-MN"/>
              </w:rPr>
            </w:pPr>
            <w:r w:rsidRPr="00105504">
              <w:rPr>
                <w:rFonts w:ascii="Arial" w:eastAsia="Arial" w:hAnsi="Arial" w:cs="Arial"/>
                <w:sz w:val="20"/>
                <w:szCs w:val="20"/>
                <w:lang w:val="mn-MN"/>
              </w:rPr>
              <w:t>Тогтмол үнэтэй эсхүл индексэд суурилсан үнэтэй захиалга</w:t>
            </w:r>
            <w:r w:rsidR="4636B03B" w:rsidRPr="00105504">
              <w:rPr>
                <w:rFonts w:ascii="Arial" w:eastAsia="Arial" w:hAnsi="Arial" w:cs="Arial"/>
                <w:sz w:val="20"/>
                <w:szCs w:val="20"/>
                <w:lang w:val="mn-MN"/>
              </w:rPr>
              <w:t xml:space="preserve"> </w:t>
            </w:r>
            <w:r w:rsidR="795705AF" w:rsidRPr="00105504">
              <w:rPr>
                <w:rFonts w:ascii="Arial" w:eastAsia="Arial" w:hAnsi="Arial" w:cs="Arial"/>
                <w:sz w:val="20"/>
                <w:szCs w:val="20"/>
                <w:lang w:val="mn-MN"/>
              </w:rPr>
              <w:t>эсэх</w:t>
            </w:r>
          </w:p>
        </w:tc>
        <w:tc>
          <w:tcPr>
            <w:tcW w:w="5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2B4DE9" w14:textId="77777777" w:rsidR="00383B87" w:rsidRPr="00105504" w:rsidRDefault="00383B87" w:rsidP="00FB3EB4">
            <w:pPr>
              <w:tabs>
                <w:tab w:val="left" w:pos="6642"/>
              </w:tabs>
              <w:jc w:val="center"/>
              <w:rPr>
                <w:rFonts w:ascii="Arial" w:eastAsia="Arial" w:hAnsi="Arial" w:cs="Arial"/>
                <w:sz w:val="20"/>
                <w:szCs w:val="20"/>
                <w:lang w:val="mn-MN"/>
              </w:rPr>
            </w:pPr>
          </w:p>
        </w:tc>
      </w:tr>
      <w:tr w:rsidR="00474525" w:rsidRPr="0023394B" w14:paraId="6A6DE13D" w14:textId="77777777" w:rsidTr="7C692B8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24A298" w14:textId="1D0647A3" w:rsidR="28930420" w:rsidRPr="00105504" w:rsidRDefault="28930420" w:rsidP="7C692B81">
            <w:pPr>
              <w:jc w:val="center"/>
              <w:rPr>
                <w:rFonts w:ascii="Arial" w:eastAsia="Arial" w:hAnsi="Arial" w:cs="Arial"/>
                <w:sz w:val="20"/>
                <w:szCs w:val="20"/>
                <w:lang w:val="mn-MN"/>
              </w:rPr>
            </w:pPr>
            <w:r w:rsidRPr="00105504">
              <w:rPr>
                <w:rFonts w:ascii="Arial" w:eastAsia="Arial" w:hAnsi="Arial" w:cs="Arial"/>
                <w:sz w:val="20"/>
                <w:szCs w:val="20"/>
                <w:lang w:val="mn-MN"/>
              </w:rPr>
              <w:t>8</w:t>
            </w:r>
          </w:p>
        </w:tc>
        <w:tc>
          <w:tcPr>
            <w:tcW w:w="37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4E5384" w14:textId="024E9BE2" w:rsidR="4E44BFDE" w:rsidRPr="00105504" w:rsidRDefault="4E44BFDE" w:rsidP="7C692B81">
            <w:pPr>
              <w:ind w:left="0"/>
              <w:rPr>
                <w:rFonts w:ascii="Arial" w:eastAsia="Arial" w:hAnsi="Arial" w:cs="Arial"/>
                <w:sz w:val="20"/>
                <w:szCs w:val="20"/>
                <w:lang w:val="mn-MN"/>
              </w:rPr>
            </w:pPr>
            <w:r w:rsidRPr="00105504">
              <w:rPr>
                <w:rFonts w:ascii="Arial" w:eastAsia="Arial" w:hAnsi="Arial" w:cs="Arial"/>
                <w:sz w:val="20"/>
                <w:szCs w:val="20"/>
                <w:lang w:val="mn-MN"/>
              </w:rPr>
              <w:t>чана</w:t>
            </w:r>
            <w:r w:rsidR="00474525" w:rsidRPr="00105504">
              <w:rPr>
                <w:rFonts w:ascii="Arial" w:eastAsia="Arial" w:hAnsi="Arial" w:cs="Arial"/>
                <w:sz w:val="20"/>
                <w:szCs w:val="20"/>
                <w:lang w:val="mn-MN"/>
              </w:rPr>
              <w:t xml:space="preserve">Чанарын </w:t>
            </w:r>
            <w:r w:rsidRPr="00105504">
              <w:rPr>
                <w:rFonts w:ascii="Arial" w:eastAsia="Arial" w:hAnsi="Arial" w:cs="Arial"/>
                <w:sz w:val="20"/>
                <w:szCs w:val="20"/>
                <w:lang w:val="mn-MN"/>
              </w:rPr>
              <w:t>зөрүүнд тооцох үнийн нэмэгдэл, бууралт</w:t>
            </w:r>
            <w:r w:rsidR="43E60804" w:rsidRPr="00105504">
              <w:rPr>
                <w:rFonts w:ascii="Arial" w:eastAsia="Arial" w:hAnsi="Arial" w:cs="Arial"/>
                <w:sz w:val="20"/>
                <w:szCs w:val="20"/>
                <w:lang w:val="mn-MN"/>
              </w:rPr>
              <w:t xml:space="preserve"> байгаа эсэх, тооцох аргачлал</w:t>
            </w:r>
          </w:p>
        </w:tc>
        <w:tc>
          <w:tcPr>
            <w:tcW w:w="5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8129C8" w14:textId="1F81EFF1" w:rsidR="7C692B81" w:rsidRPr="00105504" w:rsidRDefault="7C692B81" w:rsidP="7C692B81">
            <w:pPr>
              <w:jc w:val="center"/>
              <w:rPr>
                <w:rFonts w:ascii="Arial" w:eastAsia="Arial" w:hAnsi="Arial" w:cs="Arial"/>
                <w:sz w:val="20"/>
                <w:szCs w:val="20"/>
                <w:lang w:val="mn-MN"/>
              </w:rPr>
            </w:pPr>
          </w:p>
        </w:tc>
      </w:tr>
      <w:tr w:rsidR="00474525" w:rsidRPr="0023394B" w14:paraId="718225BE" w14:textId="77777777" w:rsidTr="7C692B8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E0AAD7" w14:textId="50BADDE7" w:rsidR="366DD821" w:rsidRPr="00105504" w:rsidRDefault="0D7F8729"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9</w:t>
            </w:r>
          </w:p>
        </w:tc>
        <w:tc>
          <w:tcPr>
            <w:tcW w:w="37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4FC3C1" w14:textId="65ACDB42" w:rsidR="366DD821" w:rsidRPr="00105504" w:rsidRDefault="366DD821" w:rsidP="00383B87">
            <w:pPr>
              <w:tabs>
                <w:tab w:val="left" w:pos="6642"/>
              </w:tabs>
              <w:ind w:left="0" w:firstLine="0"/>
              <w:rPr>
                <w:rFonts w:ascii="Arial" w:eastAsia="Arial" w:hAnsi="Arial" w:cs="Arial"/>
                <w:sz w:val="20"/>
                <w:szCs w:val="20"/>
                <w:lang w:val="mn-MN"/>
              </w:rPr>
            </w:pPr>
            <w:r w:rsidRPr="00105504">
              <w:rPr>
                <w:rFonts w:ascii="Arial" w:eastAsia="Arial" w:hAnsi="Arial" w:cs="Arial"/>
                <w:sz w:val="20"/>
                <w:szCs w:val="20"/>
                <w:lang w:val="mn-MN"/>
              </w:rPr>
              <w:t>Дуудах үед үнэ өсгөх хамгийн бага дүн</w:t>
            </w:r>
          </w:p>
        </w:tc>
        <w:tc>
          <w:tcPr>
            <w:tcW w:w="5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BECD52" w14:textId="7587E26A"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66FE8DE5" w14:textId="77777777" w:rsidTr="7C692B8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277F51" w14:textId="0A661822" w:rsidR="366DD821" w:rsidRPr="00105504" w:rsidRDefault="722C84E9"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10</w:t>
            </w:r>
          </w:p>
        </w:tc>
        <w:tc>
          <w:tcPr>
            <w:tcW w:w="37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48ED85" w14:textId="588EB164" w:rsidR="366DD821" w:rsidRPr="00105504" w:rsidRDefault="2EC5320A"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Гэрээ </w:t>
            </w:r>
            <w:r w:rsidR="76AA63D5" w:rsidRPr="00105504">
              <w:rPr>
                <w:rFonts w:ascii="Arial" w:eastAsia="Arial" w:hAnsi="Arial" w:cs="Arial"/>
                <w:sz w:val="20"/>
                <w:szCs w:val="20"/>
                <w:lang w:val="mn-MN"/>
              </w:rPr>
              <w:t>д</w:t>
            </w:r>
            <w:r w:rsidRPr="00105504">
              <w:rPr>
                <w:rFonts w:ascii="Arial" w:eastAsia="Arial" w:hAnsi="Arial" w:cs="Arial"/>
                <w:sz w:val="20"/>
                <w:szCs w:val="20"/>
                <w:lang w:val="mn-MN"/>
              </w:rPr>
              <w:t>уусгавар болох хугацаа</w:t>
            </w:r>
          </w:p>
        </w:tc>
        <w:tc>
          <w:tcPr>
            <w:tcW w:w="5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A84EED" w14:textId="5DD2AC0A"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42FA00AB" w14:textId="77777777" w:rsidTr="7C692B8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D60548" w14:textId="75A20429" w:rsidR="366DD821" w:rsidRPr="00105504" w:rsidRDefault="685FF2D0"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1</w:t>
            </w:r>
            <w:r w:rsidR="6E89BDB3" w:rsidRPr="00105504">
              <w:rPr>
                <w:rFonts w:ascii="Arial" w:eastAsia="Arial" w:hAnsi="Arial" w:cs="Arial"/>
                <w:sz w:val="20"/>
                <w:szCs w:val="20"/>
                <w:lang w:val="mn-MN"/>
              </w:rPr>
              <w:t>1</w:t>
            </w:r>
          </w:p>
        </w:tc>
        <w:tc>
          <w:tcPr>
            <w:tcW w:w="37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25B134" w14:textId="637A4442" w:rsidR="366DD821" w:rsidRPr="00105504" w:rsidRDefault="366DD821" w:rsidP="00383B87">
            <w:pPr>
              <w:tabs>
                <w:tab w:val="left" w:pos="6642"/>
              </w:tabs>
              <w:ind w:left="0" w:firstLine="31"/>
              <w:rPr>
                <w:rFonts w:ascii="Arial" w:eastAsia="Arial" w:hAnsi="Arial" w:cs="Arial"/>
                <w:sz w:val="20"/>
                <w:szCs w:val="20"/>
                <w:lang w:val="mn-MN"/>
              </w:rPr>
            </w:pPr>
            <w:r w:rsidRPr="00105504">
              <w:rPr>
                <w:rFonts w:ascii="Arial" w:eastAsia="Arial" w:hAnsi="Arial" w:cs="Arial"/>
                <w:sz w:val="20"/>
                <w:szCs w:val="20"/>
                <w:lang w:val="mn-MN"/>
              </w:rPr>
              <w:t>Хүргэлт хийх хугацаа, нөхцөл /хэсэгчилж хүргэлт хийх тохиолдолд хүргэлтийн хуваарь/</w:t>
            </w:r>
          </w:p>
        </w:tc>
        <w:tc>
          <w:tcPr>
            <w:tcW w:w="5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3E72DF" w14:textId="574084B5"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7B909FBF" w14:textId="77777777" w:rsidTr="7C692B8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4FBDAF" w14:textId="199884CB" w:rsidR="366DD821" w:rsidRPr="00105504" w:rsidRDefault="2EC5320A"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1</w:t>
            </w:r>
            <w:r w:rsidR="6E89BDB3" w:rsidRPr="00105504">
              <w:rPr>
                <w:rFonts w:ascii="Arial" w:eastAsia="Arial" w:hAnsi="Arial" w:cs="Arial"/>
                <w:sz w:val="20"/>
                <w:szCs w:val="20"/>
                <w:lang w:val="mn-MN"/>
              </w:rPr>
              <w:t>2</w:t>
            </w:r>
          </w:p>
        </w:tc>
        <w:tc>
          <w:tcPr>
            <w:tcW w:w="37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0A852C" w14:textId="0EFBBA73"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Бүтээгдэхүүн нийлүүлэх цэг </w:t>
            </w:r>
          </w:p>
        </w:tc>
        <w:tc>
          <w:tcPr>
            <w:tcW w:w="5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614BFF" w14:textId="4FD5BDC2"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37367C1D" w14:textId="77777777" w:rsidTr="7C692B8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BA2F28" w14:textId="67F71524" w:rsidR="366DD821" w:rsidRPr="00105504" w:rsidRDefault="2EC5320A"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1</w:t>
            </w:r>
            <w:r w:rsidR="154A4CC1" w:rsidRPr="00105504">
              <w:rPr>
                <w:rFonts w:ascii="Arial" w:eastAsia="Arial" w:hAnsi="Arial" w:cs="Arial"/>
                <w:sz w:val="20"/>
                <w:szCs w:val="20"/>
                <w:lang w:val="mn-MN"/>
              </w:rPr>
              <w:t>3</w:t>
            </w:r>
          </w:p>
        </w:tc>
        <w:tc>
          <w:tcPr>
            <w:tcW w:w="37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6B6435" w14:textId="6A119859"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Тээвэрлэлтийн төрөл</w:t>
            </w:r>
          </w:p>
        </w:tc>
        <w:tc>
          <w:tcPr>
            <w:tcW w:w="5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B311C8" w14:textId="5199DA84"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74078A71" w14:textId="77777777" w:rsidTr="7C692B8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636468" w14:textId="2A382DDA" w:rsidR="366DD821" w:rsidRPr="00105504" w:rsidRDefault="2EC5320A"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1</w:t>
            </w:r>
            <w:r w:rsidR="7B11C495" w:rsidRPr="00105504">
              <w:rPr>
                <w:rFonts w:ascii="Arial" w:eastAsia="Arial" w:hAnsi="Arial" w:cs="Arial"/>
                <w:sz w:val="20"/>
                <w:szCs w:val="20"/>
                <w:lang w:val="mn-MN"/>
              </w:rPr>
              <w:t>4</w:t>
            </w:r>
          </w:p>
        </w:tc>
        <w:tc>
          <w:tcPr>
            <w:tcW w:w="37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AC387B" w14:textId="53356BC1"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Дэнчингийн хэмжээ</w:t>
            </w:r>
          </w:p>
        </w:tc>
        <w:tc>
          <w:tcPr>
            <w:tcW w:w="5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9AD33B" w14:textId="3C4015B4"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05A12C8E" w14:textId="77777777" w:rsidTr="7C692B8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08DDC4" w14:textId="14E2BF13" w:rsidR="366DD821" w:rsidRPr="00105504" w:rsidRDefault="2EC5320A"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1</w:t>
            </w:r>
            <w:r w:rsidR="7B11C495" w:rsidRPr="00105504">
              <w:rPr>
                <w:rFonts w:ascii="Arial" w:eastAsia="Arial" w:hAnsi="Arial" w:cs="Arial"/>
                <w:sz w:val="20"/>
                <w:szCs w:val="20"/>
                <w:lang w:val="mn-MN"/>
              </w:rPr>
              <w:t>5</w:t>
            </w:r>
          </w:p>
        </w:tc>
        <w:tc>
          <w:tcPr>
            <w:tcW w:w="37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56C24C" w14:textId="6159582D" w:rsidR="366DD821" w:rsidRPr="00105504" w:rsidRDefault="366DD821" w:rsidP="00383B87">
            <w:pPr>
              <w:tabs>
                <w:tab w:val="left" w:pos="6642"/>
              </w:tabs>
              <w:ind w:left="31" w:firstLine="4"/>
              <w:rPr>
                <w:rFonts w:ascii="Arial" w:eastAsia="Arial" w:hAnsi="Arial" w:cs="Arial"/>
                <w:sz w:val="20"/>
                <w:szCs w:val="20"/>
                <w:lang w:val="mn-MN"/>
              </w:rPr>
            </w:pPr>
            <w:r w:rsidRPr="00105504">
              <w:rPr>
                <w:rFonts w:ascii="Arial" w:eastAsia="Arial" w:hAnsi="Arial" w:cs="Arial"/>
                <w:sz w:val="20"/>
                <w:szCs w:val="20"/>
                <w:lang w:val="mn-MN"/>
              </w:rPr>
              <w:t>Дэнчин байршуулах банкны дансны мэдээлэл, валютын төрөл</w:t>
            </w:r>
          </w:p>
        </w:tc>
        <w:tc>
          <w:tcPr>
            <w:tcW w:w="5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D54848" w14:textId="2FB5E9B0"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127664C8" w14:textId="77777777" w:rsidTr="7C692B8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B5E297" w14:textId="72AAF369" w:rsidR="366DD821" w:rsidRPr="00105504" w:rsidRDefault="2EC5320A"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1</w:t>
            </w:r>
            <w:r w:rsidR="253E2B99" w:rsidRPr="00105504">
              <w:rPr>
                <w:rFonts w:ascii="Arial" w:eastAsia="Arial" w:hAnsi="Arial" w:cs="Arial"/>
                <w:sz w:val="20"/>
                <w:szCs w:val="20"/>
                <w:lang w:val="mn-MN"/>
              </w:rPr>
              <w:t>6</w:t>
            </w:r>
          </w:p>
        </w:tc>
        <w:tc>
          <w:tcPr>
            <w:tcW w:w="37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F0041A" w14:textId="56241C87"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Худалдан авагчид хүргэвэл зохих </w:t>
            </w:r>
          </w:p>
          <w:p w14:paraId="5A7CB97C" w14:textId="5B91D495"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нэмэлт мэдээлэл</w:t>
            </w:r>
          </w:p>
        </w:tc>
        <w:tc>
          <w:tcPr>
            <w:tcW w:w="5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282C1C" w14:textId="2E0EE3A8"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7890C7DE" w14:textId="77777777" w:rsidTr="7C692B8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738E6A" w14:textId="737EBA8C" w:rsidR="366DD821" w:rsidRPr="00105504" w:rsidRDefault="2EC5320A"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1</w:t>
            </w:r>
            <w:r w:rsidR="11F108ED" w:rsidRPr="00105504">
              <w:rPr>
                <w:rFonts w:ascii="Arial" w:eastAsia="Arial" w:hAnsi="Arial" w:cs="Arial"/>
                <w:sz w:val="20"/>
                <w:szCs w:val="20"/>
                <w:lang w:val="mn-MN"/>
              </w:rPr>
              <w:t>7</w:t>
            </w:r>
          </w:p>
        </w:tc>
        <w:tc>
          <w:tcPr>
            <w:tcW w:w="37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A29CF" w14:textId="0F5EBD39" w:rsidR="366DD821" w:rsidRPr="00105504" w:rsidRDefault="366DD821" w:rsidP="00383B87">
            <w:pPr>
              <w:tabs>
                <w:tab w:val="left" w:pos="6642"/>
              </w:tabs>
              <w:ind w:left="0" w:firstLine="4"/>
              <w:rPr>
                <w:rFonts w:ascii="Arial" w:eastAsia="Arial" w:hAnsi="Arial" w:cs="Arial"/>
                <w:sz w:val="20"/>
                <w:szCs w:val="20"/>
                <w:lang w:val="mn-MN"/>
              </w:rPr>
            </w:pPr>
            <w:r w:rsidRPr="00105504">
              <w:rPr>
                <w:rFonts w:ascii="Arial" w:eastAsia="Arial" w:hAnsi="Arial" w:cs="Arial"/>
                <w:sz w:val="20"/>
                <w:szCs w:val="20"/>
                <w:lang w:val="mn-MN"/>
              </w:rPr>
              <w:t>Биржийн мэдээллийн ажилтантай холбоо барих утасны дугаар</w:t>
            </w:r>
          </w:p>
        </w:tc>
        <w:tc>
          <w:tcPr>
            <w:tcW w:w="5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D96B0E" w14:textId="41A4AD3E"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 </w:t>
            </w:r>
          </w:p>
        </w:tc>
      </w:tr>
    </w:tbl>
    <w:p w14:paraId="587616DF" w14:textId="1969EDE7" w:rsidR="118F4F56" w:rsidRPr="00105504" w:rsidRDefault="118F4F56" w:rsidP="00FB3EB4">
      <w:pPr>
        <w:tabs>
          <w:tab w:val="left" w:pos="6642"/>
        </w:tabs>
        <w:jc w:val="center"/>
        <w:rPr>
          <w:rFonts w:ascii="Arial" w:eastAsia="Arial" w:hAnsi="Arial" w:cs="Arial"/>
          <w:sz w:val="22"/>
          <w:lang w:val="mn-MN"/>
        </w:rPr>
      </w:pPr>
      <w:r w:rsidRPr="00105504">
        <w:rPr>
          <w:rFonts w:ascii="Arial" w:eastAsia="Arial" w:hAnsi="Arial" w:cs="Arial"/>
          <w:sz w:val="22"/>
          <w:lang w:val="mn-MN"/>
        </w:rPr>
        <w:t xml:space="preserve"> </w:t>
      </w:r>
    </w:p>
    <w:p w14:paraId="1F430661" w14:textId="2836AD8E" w:rsidR="118F4F56" w:rsidRPr="00105504" w:rsidRDefault="118F4F56" w:rsidP="00FB3EB4">
      <w:pPr>
        <w:jc w:val="center"/>
        <w:rPr>
          <w:rFonts w:ascii="Arial" w:eastAsia="Arial" w:hAnsi="Arial" w:cs="Arial"/>
          <w:b/>
          <w:bCs/>
          <w:sz w:val="22"/>
          <w:lang w:val="mn-MN"/>
        </w:rPr>
      </w:pPr>
      <w:r w:rsidRPr="00105504">
        <w:rPr>
          <w:rFonts w:ascii="Arial" w:eastAsia="Arial" w:hAnsi="Arial" w:cs="Arial"/>
          <w:b/>
          <w:bCs/>
          <w:sz w:val="22"/>
          <w:lang w:val="mn-MN"/>
        </w:rPr>
        <w:t>БҮТЭЭГДЭХҮҮН НИЙЛҮҮЛЭХ ХУВААРЬ</w:t>
      </w:r>
    </w:p>
    <w:p w14:paraId="5993B29D" w14:textId="6CEA2B62" w:rsidR="118F4F56" w:rsidRPr="00105504" w:rsidRDefault="118F4F56">
      <w:pPr>
        <w:rPr>
          <w:rFonts w:ascii="Arial" w:eastAsia="Arial" w:hAnsi="Arial" w:cs="Arial"/>
          <w:b/>
          <w:bCs/>
          <w:sz w:val="22"/>
          <w:lang w:val="mn-MN"/>
        </w:rPr>
      </w:pPr>
      <w:r w:rsidRPr="00105504">
        <w:rPr>
          <w:rFonts w:ascii="Arial" w:eastAsia="Arial" w:hAnsi="Arial" w:cs="Arial"/>
          <w:b/>
          <w:bCs/>
          <w:sz w:val="22"/>
          <w:lang w:val="mn-MN"/>
        </w:rPr>
        <w:t xml:space="preserve"> </w:t>
      </w:r>
    </w:p>
    <w:tbl>
      <w:tblPr>
        <w:tblStyle w:val="TableGrid"/>
        <w:tblW w:w="0" w:type="auto"/>
        <w:tblLayout w:type="fixed"/>
        <w:tblLook w:val="04A0" w:firstRow="1" w:lastRow="0" w:firstColumn="1" w:lastColumn="0" w:noHBand="0" w:noVBand="1"/>
      </w:tblPr>
      <w:tblGrid>
        <w:gridCol w:w="2130"/>
        <w:gridCol w:w="1748"/>
        <w:gridCol w:w="1698"/>
        <w:gridCol w:w="1811"/>
        <w:gridCol w:w="1963"/>
      </w:tblGrid>
      <w:tr w:rsidR="00474525" w:rsidRPr="00105504" w14:paraId="25B80308" w14:textId="77777777" w:rsidTr="005A2B82">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12F6F39E" w14:textId="46684323" w:rsidR="366DD821" w:rsidRPr="00105504" w:rsidRDefault="366DD821">
            <w:pPr>
              <w:rPr>
                <w:rFonts w:ascii="Arial" w:eastAsia="Arial" w:hAnsi="Arial" w:cs="Arial"/>
                <w:sz w:val="20"/>
                <w:szCs w:val="20"/>
                <w:lang w:val="mn-MN"/>
              </w:rPr>
            </w:pPr>
            <w:r w:rsidRPr="00105504">
              <w:rPr>
                <w:rFonts w:ascii="Arial" w:eastAsia="Arial" w:hAnsi="Arial" w:cs="Arial"/>
                <w:sz w:val="20"/>
                <w:szCs w:val="20"/>
                <w:lang w:val="mn-MN"/>
              </w:rPr>
              <w:t>Бүтээгдэхүүн</w:t>
            </w:r>
          </w:p>
          <w:p w14:paraId="26B379B4" w14:textId="4D8CBF68" w:rsidR="366DD821" w:rsidRPr="00105504" w:rsidRDefault="62586FC0" w:rsidP="13D52284">
            <w:pPr>
              <w:rPr>
                <w:rFonts w:ascii="Arial" w:eastAsia="Arial" w:hAnsi="Arial" w:cs="Arial"/>
                <w:sz w:val="20"/>
                <w:szCs w:val="20"/>
                <w:lang w:val="mn-MN"/>
              </w:rPr>
            </w:pPr>
            <w:r w:rsidRPr="00105504">
              <w:rPr>
                <w:rFonts w:ascii="Arial" w:eastAsia="Arial" w:hAnsi="Arial" w:cs="Arial"/>
                <w:sz w:val="20"/>
                <w:szCs w:val="20"/>
                <w:lang w:val="mn-MN"/>
              </w:rPr>
              <w:t>н</w:t>
            </w:r>
            <w:r w:rsidR="5DD3CD44" w:rsidRPr="00105504">
              <w:rPr>
                <w:rFonts w:ascii="Arial" w:eastAsia="Arial" w:hAnsi="Arial" w:cs="Arial"/>
                <w:sz w:val="20"/>
                <w:szCs w:val="20"/>
                <w:lang w:val="mn-MN"/>
              </w:rPr>
              <w:t>ийлүүл</w:t>
            </w:r>
            <w:r w:rsidRPr="00105504">
              <w:rPr>
                <w:rFonts w:ascii="Arial" w:eastAsia="Arial" w:hAnsi="Arial" w:cs="Arial"/>
                <w:sz w:val="20"/>
                <w:szCs w:val="20"/>
                <w:lang w:val="mn-MN"/>
              </w:rPr>
              <w:t>эх</w:t>
            </w:r>
            <w:r w:rsidR="5DD3CD44" w:rsidRPr="00105504">
              <w:rPr>
                <w:rFonts w:ascii="Arial" w:eastAsia="Arial" w:hAnsi="Arial" w:cs="Arial"/>
                <w:sz w:val="20"/>
                <w:szCs w:val="20"/>
                <w:lang w:val="mn-MN"/>
              </w:rPr>
              <w:t xml:space="preserve"> хугацаа</w:t>
            </w:r>
          </w:p>
        </w:tc>
        <w:tc>
          <w:tcPr>
            <w:tcW w:w="1748" w:type="dxa"/>
            <w:tcBorders>
              <w:top w:val="single" w:sz="8" w:space="0" w:color="auto"/>
              <w:left w:val="single" w:sz="8" w:space="0" w:color="auto"/>
              <w:bottom w:val="single" w:sz="8" w:space="0" w:color="auto"/>
              <w:right w:val="single" w:sz="8" w:space="0" w:color="auto"/>
            </w:tcBorders>
            <w:tcMar>
              <w:left w:w="108" w:type="dxa"/>
              <w:right w:w="108" w:type="dxa"/>
            </w:tcMar>
          </w:tcPr>
          <w:p w14:paraId="14D5E523" w14:textId="059EC138" w:rsidR="366DD821" w:rsidRPr="00105504" w:rsidRDefault="366DD821" w:rsidP="00FB3EB4">
            <w:pPr>
              <w:ind w:left="0" w:firstLine="0"/>
              <w:rPr>
                <w:rFonts w:ascii="Arial" w:eastAsia="Arial" w:hAnsi="Arial" w:cs="Arial"/>
                <w:sz w:val="20"/>
                <w:szCs w:val="20"/>
                <w:lang w:val="mn-MN"/>
              </w:rPr>
            </w:pPr>
          </w:p>
        </w:tc>
        <w:tc>
          <w:tcPr>
            <w:tcW w:w="1698" w:type="dxa"/>
            <w:tcBorders>
              <w:top w:val="single" w:sz="8" w:space="0" w:color="auto"/>
              <w:left w:val="single" w:sz="8" w:space="0" w:color="auto"/>
              <w:bottom w:val="single" w:sz="8" w:space="0" w:color="auto"/>
              <w:right w:val="single" w:sz="8" w:space="0" w:color="auto"/>
            </w:tcBorders>
            <w:tcMar>
              <w:left w:w="108" w:type="dxa"/>
              <w:right w:w="108" w:type="dxa"/>
            </w:tcMar>
          </w:tcPr>
          <w:p w14:paraId="355AB4D6" w14:textId="1DA5B03B" w:rsidR="366DD821" w:rsidRPr="00105504" w:rsidRDefault="366DD821">
            <w:pPr>
              <w:rPr>
                <w:rFonts w:ascii="Arial" w:eastAsia="Arial" w:hAnsi="Arial" w:cs="Arial"/>
                <w:sz w:val="20"/>
                <w:szCs w:val="20"/>
                <w:lang w:val="mn-MN"/>
              </w:rPr>
            </w:pP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26E1A281" w14:textId="78456529" w:rsidR="366DD821" w:rsidRPr="00105504" w:rsidRDefault="366DD821">
            <w:pPr>
              <w:rPr>
                <w:rFonts w:ascii="Arial" w:eastAsia="Arial" w:hAnsi="Arial" w:cs="Arial"/>
                <w:sz w:val="20"/>
                <w:szCs w:val="20"/>
                <w:lang w:val="mn-MN"/>
              </w:rPr>
            </w:pPr>
          </w:p>
        </w:tc>
        <w:tc>
          <w:tcPr>
            <w:tcW w:w="1963" w:type="dxa"/>
            <w:tcBorders>
              <w:top w:val="single" w:sz="8" w:space="0" w:color="auto"/>
              <w:left w:val="single" w:sz="8" w:space="0" w:color="auto"/>
              <w:bottom w:val="single" w:sz="8" w:space="0" w:color="auto"/>
              <w:right w:val="single" w:sz="8" w:space="0" w:color="auto"/>
            </w:tcBorders>
            <w:tcMar>
              <w:left w:w="108" w:type="dxa"/>
              <w:right w:w="108" w:type="dxa"/>
            </w:tcMar>
          </w:tcPr>
          <w:p w14:paraId="25132BBA" w14:textId="116E80E9" w:rsidR="366DD821" w:rsidRPr="00105504" w:rsidRDefault="366DD821">
            <w:pPr>
              <w:rPr>
                <w:rFonts w:ascii="Arial" w:eastAsia="Arial" w:hAnsi="Arial" w:cs="Arial"/>
                <w:sz w:val="20"/>
                <w:szCs w:val="20"/>
                <w:lang w:val="mn-MN"/>
              </w:rPr>
            </w:pPr>
          </w:p>
        </w:tc>
      </w:tr>
      <w:tr w:rsidR="00474525" w:rsidRPr="00105504" w14:paraId="238B8AD6" w14:textId="77777777" w:rsidTr="005A2B82">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0FBE8B94" w14:textId="2CC5718B" w:rsidR="366DD821" w:rsidRPr="00105504" w:rsidRDefault="366DD821" w:rsidP="005A2B82">
            <w:pPr>
              <w:ind w:left="0" w:firstLine="0"/>
              <w:rPr>
                <w:rFonts w:ascii="Arial" w:eastAsia="Arial" w:hAnsi="Arial" w:cs="Arial"/>
                <w:sz w:val="20"/>
                <w:szCs w:val="20"/>
                <w:lang w:val="mn-MN"/>
              </w:rPr>
            </w:pPr>
            <w:r w:rsidRPr="00105504">
              <w:rPr>
                <w:rFonts w:ascii="Arial" w:eastAsia="Arial" w:hAnsi="Arial" w:cs="Arial"/>
                <w:sz w:val="20"/>
                <w:szCs w:val="20"/>
                <w:lang w:val="mn-MN"/>
              </w:rPr>
              <w:t>Төлбөр төлөх хугацаа</w:t>
            </w:r>
          </w:p>
        </w:tc>
        <w:tc>
          <w:tcPr>
            <w:tcW w:w="1748" w:type="dxa"/>
            <w:tcBorders>
              <w:top w:val="single" w:sz="8" w:space="0" w:color="auto"/>
              <w:left w:val="single" w:sz="8" w:space="0" w:color="auto"/>
              <w:bottom w:val="single" w:sz="8" w:space="0" w:color="auto"/>
              <w:right w:val="single" w:sz="8" w:space="0" w:color="auto"/>
            </w:tcBorders>
            <w:tcMar>
              <w:left w:w="108" w:type="dxa"/>
              <w:right w:w="108" w:type="dxa"/>
            </w:tcMar>
          </w:tcPr>
          <w:p w14:paraId="77FF3906" w14:textId="3D662793" w:rsidR="366DD821" w:rsidRPr="00105504" w:rsidRDefault="366DD821">
            <w:pPr>
              <w:rPr>
                <w:rFonts w:ascii="Arial" w:eastAsia="Arial" w:hAnsi="Arial" w:cs="Arial"/>
                <w:sz w:val="20"/>
                <w:szCs w:val="20"/>
                <w:lang w:val="mn-MN"/>
              </w:rPr>
            </w:pPr>
            <w:r w:rsidRPr="00105504">
              <w:rPr>
                <w:rFonts w:ascii="Arial" w:eastAsia="Arial" w:hAnsi="Arial" w:cs="Arial"/>
                <w:sz w:val="20"/>
                <w:szCs w:val="20"/>
                <w:lang w:val="mn-MN"/>
              </w:rPr>
              <w:t xml:space="preserve"> </w:t>
            </w:r>
          </w:p>
        </w:tc>
        <w:tc>
          <w:tcPr>
            <w:tcW w:w="1698" w:type="dxa"/>
            <w:tcBorders>
              <w:top w:val="single" w:sz="8" w:space="0" w:color="auto"/>
              <w:left w:val="single" w:sz="8" w:space="0" w:color="auto"/>
              <w:bottom w:val="single" w:sz="8" w:space="0" w:color="auto"/>
              <w:right w:val="single" w:sz="8" w:space="0" w:color="auto"/>
            </w:tcBorders>
            <w:tcMar>
              <w:left w:w="108" w:type="dxa"/>
              <w:right w:w="108" w:type="dxa"/>
            </w:tcMar>
          </w:tcPr>
          <w:p w14:paraId="362CFA01" w14:textId="17EACF38" w:rsidR="366DD821" w:rsidRPr="00105504" w:rsidRDefault="366DD821">
            <w:pPr>
              <w:rPr>
                <w:rFonts w:ascii="Arial" w:eastAsia="Arial" w:hAnsi="Arial" w:cs="Arial"/>
                <w:sz w:val="20"/>
                <w:szCs w:val="20"/>
                <w:lang w:val="mn-MN"/>
              </w:rPr>
            </w:pPr>
            <w:r w:rsidRPr="00105504">
              <w:rPr>
                <w:rFonts w:ascii="Arial" w:eastAsia="Arial" w:hAnsi="Arial" w:cs="Arial"/>
                <w:sz w:val="20"/>
                <w:szCs w:val="20"/>
                <w:lang w:val="mn-MN"/>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7E4F807E" w14:textId="71EF748E" w:rsidR="366DD821" w:rsidRPr="00105504" w:rsidRDefault="366DD821">
            <w:pPr>
              <w:rPr>
                <w:rFonts w:ascii="Arial" w:eastAsia="Arial" w:hAnsi="Arial" w:cs="Arial"/>
                <w:sz w:val="20"/>
                <w:szCs w:val="20"/>
                <w:lang w:val="mn-MN"/>
              </w:rPr>
            </w:pPr>
            <w:r w:rsidRPr="00105504">
              <w:rPr>
                <w:rFonts w:ascii="Arial" w:eastAsia="Arial" w:hAnsi="Arial" w:cs="Arial"/>
                <w:sz w:val="20"/>
                <w:szCs w:val="20"/>
                <w:lang w:val="mn-MN"/>
              </w:rPr>
              <w:t xml:space="preserve"> </w:t>
            </w:r>
          </w:p>
        </w:tc>
        <w:tc>
          <w:tcPr>
            <w:tcW w:w="1963" w:type="dxa"/>
            <w:tcBorders>
              <w:top w:val="single" w:sz="8" w:space="0" w:color="auto"/>
              <w:left w:val="single" w:sz="8" w:space="0" w:color="auto"/>
              <w:bottom w:val="single" w:sz="8" w:space="0" w:color="auto"/>
              <w:right w:val="single" w:sz="8" w:space="0" w:color="auto"/>
            </w:tcBorders>
            <w:tcMar>
              <w:left w:w="108" w:type="dxa"/>
              <w:right w:w="108" w:type="dxa"/>
            </w:tcMar>
          </w:tcPr>
          <w:p w14:paraId="608E1E40" w14:textId="1E4CB889" w:rsidR="366DD821" w:rsidRPr="00105504" w:rsidRDefault="366DD821">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366DD821" w:rsidRPr="00105504" w14:paraId="05102B07" w14:textId="77777777" w:rsidTr="005A2B82">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39C42DCF" w14:textId="5CF30E81" w:rsidR="366DD821" w:rsidRPr="00105504" w:rsidRDefault="4EBCECC2" w:rsidP="42E5C1AF">
            <w:pPr>
              <w:rPr>
                <w:rFonts w:ascii="Arial" w:eastAsia="Arial" w:hAnsi="Arial" w:cs="Arial"/>
                <w:sz w:val="20"/>
                <w:szCs w:val="20"/>
                <w:lang w:val="mn-MN"/>
              </w:rPr>
            </w:pPr>
            <w:r w:rsidRPr="00105504">
              <w:rPr>
                <w:rFonts w:ascii="Arial" w:eastAsia="Arial" w:hAnsi="Arial" w:cs="Arial"/>
                <w:sz w:val="20"/>
                <w:szCs w:val="20"/>
                <w:lang w:val="mn-MN"/>
              </w:rPr>
              <w:t xml:space="preserve">Нийлүүлэх хэмжээ </w:t>
            </w:r>
          </w:p>
          <w:p w14:paraId="0DAB7CF2" w14:textId="2598E16B" w:rsidR="366DD821" w:rsidRPr="00105504" w:rsidRDefault="4EBCECC2" w:rsidP="42E5C1AF">
            <w:pPr>
              <w:rPr>
                <w:rFonts w:ascii="Arial" w:eastAsia="Arial" w:hAnsi="Arial" w:cs="Arial"/>
                <w:sz w:val="20"/>
                <w:szCs w:val="20"/>
                <w:lang w:val="mn-MN"/>
              </w:rPr>
            </w:pPr>
            <w:r w:rsidRPr="00105504">
              <w:rPr>
                <w:rFonts w:ascii="Arial" w:eastAsia="Arial" w:hAnsi="Arial" w:cs="Arial"/>
                <w:sz w:val="20"/>
                <w:szCs w:val="20"/>
                <w:lang w:val="mn-MN"/>
              </w:rPr>
              <w:t>/тонн/</w:t>
            </w:r>
          </w:p>
        </w:tc>
        <w:tc>
          <w:tcPr>
            <w:tcW w:w="1748" w:type="dxa"/>
            <w:tcBorders>
              <w:top w:val="single" w:sz="8" w:space="0" w:color="auto"/>
              <w:left w:val="single" w:sz="8" w:space="0" w:color="auto"/>
              <w:bottom w:val="single" w:sz="8" w:space="0" w:color="auto"/>
              <w:right w:val="single" w:sz="8" w:space="0" w:color="auto"/>
            </w:tcBorders>
            <w:tcMar>
              <w:left w:w="108" w:type="dxa"/>
              <w:right w:w="108" w:type="dxa"/>
            </w:tcMar>
          </w:tcPr>
          <w:p w14:paraId="3C0BE8D0" w14:textId="208794C5" w:rsidR="366DD821" w:rsidRPr="00105504" w:rsidRDefault="366DD821">
            <w:pPr>
              <w:rPr>
                <w:rFonts w:ascii="Arial" w:eastAsia="Arial" w:hAnsi="Arial" w:cs="Arial"/>
                <w:sz w:val="20"/>
                <w:szCs w:val="20"/>
                <w:lang w:val="mn-MN"/>
              </w:rPr>
            </w:pPr>
            <w:r w:rsidRPr="00105504">
              <w:rPr>
                <w:rFonts w:ascii="Arial" w:eastAsia="Arial" w:hAnsi="Arial" w:cs="Arial"/>
                <w:sz w:val="20"/>
                <w:szCs w:val="20"/>
                <w:lang w:val="mn-MN"/>
              </w:rPr>
              <w:t xml:space="preserve"> </w:t>
            </w:r>
          </w:p>
        </w:tc>
        <w:tc>
          <w:tcPr>
            <w:tcW w:w="1698" w:type="dxa"/>
            <w:tcBorders>
              <w:top w:val="single" w:sz="8" w:space="0" w:color="auto"/>
              <w:left w:val="single" w:sz="8" w:space="0" w:color="auto"/>
              <w:bottom w:val="single" w:sz="8" w:space="0" w:color="auto"/>
              <w:right w:val="single" w:sz="8" w:space="0" w:color="auto"/>
            </w:tcBorders>
            <w:tcMar>
              <w:left w:w="108" w:type="dxa"/>
              <w:right w:w="108" w:type="dxa"/>
            </w:tcMar>
          </w:tcPr>
          <w:p w14:paraId="47D0A3C4" w14:textId="1C0CF470" w:rsidR="366DD821" w:rsidRPr="00105504" w:rsidRDefault="366DD821">
            <w:pPr>
              <w:rPr>
                <w:rFonts w:ascii="Arial" w:eastAsia="Arial" w:hAnsi="Arial" w:cs="Arial"/>
                <w:sz w:val="20"/>
                <w:szCs w:val="20"/>
                <w:lang w:val="mn-MN"/>
              </w:rPr>
            </w:pPr>
            <w:r w:rsidRPr="00105504">
              <w:rPr>
                <w:rFonts w:ascii="Arial" w:eastAsia="Arial" w:hAnsi="Arial" w:cs="Arial"/>
                <w:sz w:val="20"/>
                <w:szCs w:val="20"/>
                <w:lang w:val="mn-MN"/>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42EAB8EA" w14:textId="04732FD7" w:rsidR="366DD821" w:rsidRPr="00105504" w:rsidRDefault="366DD821">
            <w:pPr>
              <w:rPr>
                <w:rFonts w:ascii="Arial" w:eastAsia="Arial" w:hAnsi="Arial" w:cs="Arial"/>
                <w:sz w:val="20"/>
                <w:szCs w:val="20"/>
                <w:lang w:val="mn-MN"/>
              </w:rPr>
            </w:pPr>
            <w:r w:rsidRPr="00105504">
              <w:rPr>
                <w:rFonts w:ascii="Arial" w:eastAsia="Arial" w:hAnsi="Arial" w:cs="Arial"/>
                <w:sz w:val="20"/>
                <w:szCs w:val="20"/>
                <w:lang w:val="mn-MN"/>
              </w:rPr>
              <w:t xml:space="preserve"> </w:t>
            </w:r>
          </w:p>
        </w:tc>
        <w:tc>
          <w:tcPr>
            <w:tcW w:w="1963" w:type="dxa"/>
            <w:tcBorders>
              <w:top w:val="single" w:sz="8" w:space="0" w:color="auto"/>
              <w:left w:val="single" w:sz="8" w:space="0" w:color="auto"/>
              <w:bottom w:val="single" w:sz="8" w:space="0" w:color="auto"/>
              <w:right w:val="single" w:sz="8" w:space="0" w:color="auto"/>
            </w:tcBorders>
            <w:tcMar>
              <w:left w:w="108" w:type="dxa"/>
              <w:right w:w="108" w:type="dxa"/>
            </w:tcMar>
          </w:tcPr>
          <w:p w14:paraId="45BD20A0" w14:textId="47FE6A01" w:rsidR="366DD821" w:rsidRPr="00105504" w:rsidRDefault="366DD821">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bl>
    <w:p w14:paraId="10CFDC3D" w14:textId="77777777" w:rsidR="00FA23D2" w:rsidRPr="00105504" w:rsidRDefault="00FA23D2" w:rsidP="00FA23D2">
      <w:pPr>
        <w:tabs>
          <w:tab w:val="left" w:pos="6642"/>
        </w:tabs>
        <w:rPr>
          <w:rFonts w:ascii="Arial" w:eastAsia="Arial" w:hAnsi="Arial" w:cs="Arial"/>
          <w:b/>
          <w:bCs/>
          <w:sz w:val="22"/>
          <w:lang w:val="mn-MN"/>
        </w:rPr>
      </w:pPr>
    </w:p>
    <w:p w14:paraId="3655A8D0" w14:textId="1B83C999" w:rsidR="00FA23D2" w:rsidRPr="00105504" w:rsidRDefault="00FA23D2" w:rsidP="13D52284">
      <w:pPr>
        <w:rPr>
          <w:rFonts w:ascii="Arial" w:eastAsia="Arial" w:hAnsi="Arial" w:cs="Arial"/>
          <w:i/>
          <w:iCs/>
          <w:sz w:val="22"/>
          <w:lang w:val="mn-MN"/>
        </w:rPr>
      </w:pPr>
      <w:r w:rsidRPr="00105504">
        <w:rPr>
          <w:rFonts w:ascii="Arial" w:eastAsia="Arial" w:hAnsi="Arial" w:cs="Arial"/>
          <w:i/>
          <w:iCs/>
          <w:sz w:val="22"/>
          <w:lang w:val="mn-MN"/>
        </w:rPr>
        <w:t xml:space="preserve">Энэхүү маягтад тусгасан мэдээллийн үнэн зөвийг худалдагч тал бүрэн хариуцна. Хэрэв Монгол, Англи, Хятад </w:t>
      </w:r>
      <w:r w:rsidR="34CCF6C1" w:rsidRPr="00105504">
        <w:rPr>
          <w:rFonts w:ascii="Arial" w:eastAsia="Arial" w:hAnsi="Arial" w:cs="Arial"/>
          <w:i/>
          <w:iCs/>
          <w:sz w:val="22"/>
          <w:lang w:val="mn-MN"/>
        </w:rPr>
        <w:t xml:space="preserve">хэл дээрх </w:t>
      </w:r>
      <w:r w:rsidRPr="00105504">
        <w:rPr>
          <w:rFonts w:ascii="Arial" w:eastAsia="Arial" w:hAnsi="Arial" w:cs="Arial"/>
          <w:i/>
          <w:iCs/>
          <w:sz w:val="22"/>
          <w:lang w:val="mn-MN"/>
        </w:rPr>
        <w:t>зар</w:t>
      </w:r>
      <w:r w:rsidR="4EFFD543" w:rsidRPr="00105504">
        <w:rPr>
          <w:rFonts w:ascii="Arial" w:eastAsia="Arial" w:hAnsi="Arial" w:cs="Arial"/>
          <w:i/>
          <w:iCs/>
          <w:sz w:val="22"/>
          <w:lang w:val="mn-MN"/>
        </w:rPr>
        <w:t xml:space="preserve">ын </w:t>
      </w:r>
      <w:r w:rsidRPr="00105504">
        <w:rPr>
          <w:rFonts w:ascii="Arial" w:eastAsia="Arial" w:hAnsi="Arial" w:cs="Arial"/>
          <w:i/>
          <w:iCs/>
          <w:sz w:val="22"/>
          <w:lang w:val="mn-MN"/>
        </w:rPr>
        <w:t xml:space="preserve"> мэдээлэл хоорондоо зөрөх тохиолдолд Монгол хэл дээрх зарыг зөв гэж үзнэ.</w:t>
      </w:r>
    </w:p>
    <w:p w14:paraId="23BCFEDD" w14:textId="77777777" w:rsidR="00E35A41" w:rsidRPr="00105504" w:rsidRDefault="00E35A41" w:rsidP="00E35A41">
      <w:pPr>
        <w:spacing w:before="200" w:line="276" w:lineRule="auto"/>
        <w:jc w:val="center"/>
        <w:rPr>
          <w:rFonts w:ascii="Arial" w:eastAsia="Arial" w:hAnsi="Arial" w:cs="Arial"/>
          <w:sz w:val="22"/>
          <w:lang w:val="mn-MN"/>
        </w:rPr>
      </w:pPr>
      <w:r w:rsidRPr="00105504">
        <w:rPr>
          <w:rFonts w:ascii="Arial" w:eastAsia="Arial" w:hAnsi="Arial" w:cs="Arial"/>
          <w:sz w:val="22"/>
          <w:lang w:val="mn-MN"/>
        </w:rPr>
        <w:t>---оOо---</w:t>
      </w:r>
    </w:p>
    <w:p w14:paraId="44818E0A" w14:textId="45BE20BE" w:rsidR="005A2B82" w:rsidRPr="00105504" w:rsidRDefault="005A2B82">
      <w:pPr>
        <w:widowControl/>
        <w:spacing w:after="160" w:line="259" w:lineRule="auto"/>
        <w:jc w:val="left"/>
        <w:rPr>
          <w:rFonts w:ascii="Arial" w:eastAsia="Arial" w:hAnsi="Arial" w:cs="Arial"/>
          <w:i/>
          <w:iCs/>
          <w:sz w:val="22"/>
          <w:lang w:val="mn-MN"/>
        </w:rPr>
      </w:pPr>
      <w:r w:rsidRPr="00105504">
        <w:rPr>
          <w:rFonts w:ascii="Arial" w:eastAsia="Arial" w:hAnsi="Arial" w:cs="Arial"/>
          <w:i/>
          <w:iCs/>
          <w:sz w:val="22"/>
          <w:lang w:val="mn-MN"/>
        </w:rPr>
        <w:br w:type="page"/>
      </w:r>
    </w:p>
    <w:p w14:paraId="29FAE168" w14:textId="77777777" w:rsidR="00FA23D2" w:rsidRPr="00105504" w:rsidRDefault="00FA23D2" w:rsidP="00FA23D2">
      <w:pPr>
        <w:rPr>
          <w:rFonts w:ascii="Arial" w:eastAsia="Arial" w:hAnsi="Arial" w:cs="Arial"/>
          <w:i/>
          <w:iCs/>
          <w:sz w:val="22"/>
          <w:lang w:val="mn-MN"/>
        </w:rPr>
      </w:pPr>
    </w:p>
    <w:p w14:paraId="4ADDD62B" w14:textId="77777777" w:rsidR="00392BCB" w:rsidRPr="00105504" w:rsidRDefault="00392BCB" w:rsidP="00392BCB">
      <w:pPr>
        <w:rPr>
          <w:rFonts w:ascii="Arial" w:eastAsia="Arial" w:hAnsi="Arial" w:cs="Arial"/>
          <w:i/>
          <w:iCs/>
          <w:sz w:val="22"/>
          <w:lang w:val="mn-MN"/>
        </w:rPr>
      </w:pPr>
    </w:p>
    <w:p w14:paraId="3B6E08DC" w14:textId="56B2B48C" w:rsidR="00392BCB" w:rsidRPr="00105504" w:rsidRDefault="00392BCB" w:rsidP="00392BCB">
      <w:pPr>
        <w:jc w:val="center"/>
        <w:rPr>
          <w:rFonts w:ascii="Arial" w:eastAsia="Arial" w:hAnsi="Arial" w:cs="Arial"/>
          <w:i/>
          <w:iCs/>
          <w:sz w:val="22"/>
          <w:lang w:val="mn-MN"/>
        </w:rPr>
      </w:pPr>
      <w:r w:rsidRPr="00105504">
        <w:rPr>
          <w:rFonts w:ascii="Arial" w:eastAsia="Arial" w:hAnsi="Arial" w:cs="Arial"/>
          <w:b/>
          <w:bCs/>
          <w:i/>
          <w:iCs/>
          <w:sz w:val="22"/>
          <w:lang w:val="mn-MN"/>
        </w:rPr>
        <w:t>TRADING ADVERTISEMENT FOR FORWARD CONTRACT OF MINING PRODUCTS</w:t>
      </w:r>
    </w:p>
    <w:p w14:paraId="270CC966" w14:textId="18A61818" w:rsidR="00392BCB" w:rsidRPr="00105504" w:rsidRDefault="00392BCB" w:rsidP="00392BCB">
      <w:pPr>
        <w:rPr>
          <w:rFonts w:ascii="Arial" w:eastAsia="Arial" w:hAnsi="Arial" w:cs="Arial"/>
          <w:i/>
          <w:iCs/>
          <w:sz w:val="22"/>
          <w:lang w:val="mn-MN"/>
        </w:rPr>
      </w:pPr>
      <w:r w:rsidRPr="00105504">
        <w:rPr>
          <w:rFonts w:ascii="Arial" w:eastAsia="Arial" w:hAnsi="Arial" w:cs="Arial"/>
          <w:i/>
          <w:iCs/>
          <w:sz w:val="22"/>
          <w:lang w:val="mn-M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
        <w:gridCol w:w="4462"/>
        <w:gridCol w:w="4495"/>
      </w:tblGrid>
      <w:tr w:rsidR="00474525" w:rsidRPr="00105504" w14:paraId="7AE9D388" w14:textId="77777777" w:rsidTr="42E5C1AF">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30971949"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1 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2FB1C715"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Seller’s name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522F47FF"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6E384621" w14:textId="77777777" w:rsidTr="42E5C1AF">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7764F6B3"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2 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77591940" w14:textId="655DDDFF"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Auction date and</w:t>
            </w:r>
            <w:r w:rsidR="00DD770C" w:rsidRPr="00105504">
              <w:rPr>
                <w:rFonts w:ascii="Arial" w:eastAsia="Arial" w:hAnsi="Arial" w:cs="Arial"/>
                <w:sz w:val="20"/>
                <w:szCs w:val="20"/>
                <w:lang w:val="mn-MN"/>
              </w:rPr>
              <w:t>,</w:t>
            </w:r>
            <w:r w:rsidRPr="00105504">
              <w:rPr>
                <w:rFonts w:ascii="Arial" w:eastAsia="Arial" w:hAnsi="Arial" w:cs="Arial"/>
                <w:sz w:val="20"/>
                <w:szCs w:val="20"/>
                <w:lang w:val="mn-MN"/>
              </w:rPr>
              <w:t xml:space="preserve"> time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302A9F91"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34D66382" w14:textId="77777777" w:rsidTr="42E5C1AF">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7FE752A0"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3 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6859C107"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Type and classification of mining product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564F21F4"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5D81458B" w14:textId="77777777" w:rsidTr="42E5C1AF">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1FB45236"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4 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63C2AF3E"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Quality estimation </w:t>
            </w:r>
          </w:p>
        </w:tc>
        <w:tc>
          <w:tcPr>
            <w:tcW w:w="4500" w:type="dxa"/>
            <w:tcBorders>
              <w:top w:val="single" w:sz="6" w:space="0" w:color="auto"/>
              <w:left w:val="single" w:sz="6" w:space="0" w:color="auto"/>
              <w:bottom w:val="single" w:sz="6" w:space="0" w:color="auto"/>
              <w:right w:val="single" w:sz="6" w:space="0" w:color="auto"/>
            </w:tcBorders>
            <w:vAlign w:val="center"/>
            <w:hideMark/>
          </w:tcPr>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1530"/>
            </w:tblGrid>
            <w:tr w:rsidR="00474525" w:rsidRPr="00105504" w14:paraId="4F463BD5" w14:textId="77777777" w:rsidTr="00BC0C53">
              <w:trPr>
                <w:trHeight w:val="300"/>
              </w:trPr>
              <w:tc>
                <w:tcPr>
                  <w:tcW w:w="2535" w:type="dxa"/>
                  <w:tcBorders>
                    <w:top w:val="single" w:sz="6" w:space="0" w:color="auto"/>
                    <w:left w:val="single" w:sz="6" w:space="0" w:color="auto"/>
                    <w:bottom w:val="single" w:sz="6" w:space="0" w:color="auto"/>
                    <w:right w:val="single" w:sz="6" w:space="0" w:color="auto"/>
                  </w:tcBorders>
                  <w:vAlign w:val="center"/>
                  <w:hideMark/>
                </w:tcPr>
                <w:p w14:paraId="3EC9BE42"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Measurements </w:t>
                  </w:r>
                </w:p>
              </w:tc>
              <w:tc>
                <w:tcPr>
                  <w:tcW w:w="1530" w:type="dxa"/>
                  <w:tcBorders>
                    <w:top w:val="single" w:sz="6" w:space="0" w:color="auto"/>
                    <w:left w:val="nil"/>
                    <w:bottom w:val="single" w:sz="6" w:space="0" w:color="auto"/>
                    <w:right w:val="single" w:sz="6" w:space="0" w:color="auto"/>
                  </w:tcBorders>
                  <w:vAlign w:val="center"/>
                  <w:hideMark/>
                </w:tcPr>
                <w:p w14:paraId="5C94B08F"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Quality index </w:t>
                  </w:r>
                </w:p>
              </w:tc>
            </w:tr>
            <w:tr w:rsidR="00474525" w:rsidRPr="00105504" w14:paraId="63B90D7E" w14:textId="77777777" w:rsidTr="00BC0C53">
              <w:trPr>
                <w:trHeight w:val="300"/>
              </w:trPr>
              <w:tc>
                <w:tcPr>
                  <w:tcW w:w="2535" w:type="dxa"/>
                  <w:tcBorders>
                    <w:top w:val="single" w:sz="6" w:space="0" w:color="auto"/>
                    <w:left w:val="single" w:sz="6" w:space="0" w:color="auto"/>
                    <w:bottom w:val="single" w:sz="6" w:space="0" w:color="auto"/>
                    <w:right w:val="single" w:sz="6" w:space="0" w:color="auto"/>
                  </w:tcBorders>
                  <w:vAlign w:val="center"/>
                  <w:hideMark/>
                </w:tcPr>
                <w:p w14:paraId="54724B12" w14:textId="77777777" w:rsidR="00392BCB" w:rsidRPr="00105504" w:rsidRDefault="00392BCB" w:rsidP="00BC0C53">
                  <w:pPr>
                    <w:rPr>
                      <w:rFonts w:ascii="Arial" w:eastAsia="Arial" w:hAnsi="Arial" w:cs="Arial"/>
                      <w:sz w:val="20"/>
                      <w:szCs w:val="20"/>
                      <w:lang w:val="mn-MN"/>
                    </w:rPr>
                  </w:pPr>
                </w:p>
              </w:tc>
              <w:tc>
                <w:tcPr>
                  <w:tcW w:w="1530" w:type="dxa"/>
                  <w:tcBorders>
                    <w:top w:val="single" w:sz="6" w:space="0" w:color="auto"/>
                    <w:left w:val="nil"/>
                    <w:bottom w:val="single" w:sz="6" w:space="0" w:color="auto"/>
                    <w:right w:val="single" w:sz="6" w:space="0" w:color="000000"/>
                  </w:tcBorders>
                  <w:vAlign w:val="center"/>
                  <w:hideMark/>
                </w:tcPr>
                <w:p w14:paraId="3FB6D292"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61552350" w14:textId="77777777" w:rsidTr="00BC0C53">
              <w:trPr>
                <w:trHeight w:val="300"/>
              </w:trPr>
              <w:tc>
                <w:tcPr>
                  <w:tcW w:w="2535" w:type="dxa"/>
                  <w:tcBorders>
                    <w:top w:val="single" w:sz="6" w:space="0" w:color="auto"/>
                    <w:left w:val="single" w:sz="6" w:space="0" w:color="auto"/>
                    <w:bottom w:val="single" w:sz="6" w:space="0" w:color="auto"/>
                    <w:right w:val="single" w:sz="6" w:space="0" w:color="auto"/>
                  </w:tcBorders>
                  <w:vAlign w:val="center"/>
                  <w:hideMark/>
                </w:tcPr>
                <w:p w14:paraId="4D478E8A" w14:textId="77777777" w:rsidR="00392BCB" w:rsidRPr="00105504" w:rsidRDefault="00392BCB" w:rsidP="00BC0C53">
                  <w:pPr>
                    <w:rPr>
                      <w:rFonts w:ascii="Arial" w:eastAsia="Arial" w:hAnsi="Arial" w:cs="Arial"/>
                      <w:sz w:val="20"/>
                      <w:szCs w:val="20"/>
                      <w:lang w:val="mn-MN"/>
                    </w:rPr>
                  </w:pPr>
                </w:p>
              </w:tc>
              <w:tc>
                <w:tcPr>
                  <w:tcW w:w="1530" w:type="dxa"/>
                  <w:tcBorders>
                    <w:top w:val="single" w:sz="6" w:space="0" w:color="auto"/>
                    <w:left w:val="nil"/>
                    <w:bottom w:val="single" w:sz="6" w:space="0" w:color="auto"/>
                    <w:right w:val="single" w:sz="6" w:space="0" w:color="000000"/>
                  </w:tcBorders>
                  <w:vAlign w:val="center"/>
                  <w:hideMark/>
                </w:tcPr>
                <w:p w14:paraId="4D340FF6"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5C12A3FB" w14:textId="77777777" w:rsidTr="00BC0C53">
              <w:trPr>
                <w:trHeight w:val="300"/>
              </w:trPr>
              <w:tc>
                <w:tcPr>
                  <w:tcW w:w="2535" w:type="dxa"/>
                  <w:tcBorders>
                    <w:top w:val="single" w:sz="6" w:space="0" w:color="auto"/>
                    <w:left w:val="single" w:sz="6" w:space="0" w:color="auto"/>
                    <w:bottom w:val="single" w:sz="6" w:space="0" w:color="auto"/>
                    <w:right w:val="single" w:sz="6" w:space="0" w:color="auto"/>
                  </w:tcBorders>
                  <w:vAlign w:val="center"/>
                  <w:hideMark/>
                </w:tcPr>
                <w:p w14:paraId="1A3890D4" w14:textId="77777777" w:rsidR="00392BCB" w:rsidRPr="00105504" w:rsidRDefault="00392BCB" w:rsidP="00BC0C53">
                  <w:pPr>
                    <w:rPr>
                      <w:rFonts w:ascii="Arial" w:eastAsia="Arial" w:hAnsi="Arial" w:cs="Arial"/>
                      <w:sz w:val="20"/>
                      <w:szCs w:val="20"/>
                      <w:lang w:val="mn-MN"/>
                    </w:rPr>
                  </w:pPr>
                </w:p>
              </w:tc>
              <w:tc>
                <w:tcPr>
                  <w:tcW w:w="1530" w:type="dxa"/>
                  <w:tcBorders>
                    <w:top w:val="single" w:sz="6" w:space="0" w:color="auto"/>
                    <w:left w:val="nil"/>
                    <w:bottom w:val="single" w:sz="6" w:space="0" w:color="auto"/>
                    <w:right w:val="single" w:sz="6" w:space="0" w:color="000000"/>
                  </w:tcBorders>
                  <w:vAlign w:val="center"/>
                  <w:hideMark/>
                </w:tcPr>
                <w:p w14:paraId="0718C38D"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4D832936" w14:textId="77777777" w:rsidTr="00BC0C53">
              <w:trPr>
                <w:trHeight w:val="300"/>
              </w:trPr>
              <w:tc>
                <w:tcPr>
                  <w:tcW w:w="2535" w:type="dxa"/>
                  <w:tcBorders>
                    <w:top w:val="single" w:sz="6" w:space="0" w:color="auto"/>
                    <w:left w:val="single" w:sz="6" w:space="0" w:color="auto"/>
                    <w:bottom w:val="single" w:sz="6" w:space="0" w:color="auto"/>
                    <w:right w:val="single" w:sz="6" w:space="0" w:color="auto"/>
                  </w:tcBorders>
                  <w:vAlign w:val="center"/>
                  <w:hideMark/>
                </w:tcPr>
                <w:p w14:paraId="5229B105" w14:textId="77777777" w:rsidR="00392BCB" w:rsidRPr="00105504" w:rsidRDefault="00392BCB" w:rsidP="00BC0C53">
                  <w:pPr>
                    <w:rPr>
                      <w:rFonts w:ascii="Arial" w:eastAsia="Arial" w:hAnsi="Arial" w:cs="Arial"/>
                      <w:sz w:val="20"/>
                      <w:szCs w:val="20"/>
                      <w:lang w:val="mn-MN"/>
                    </w:rPr>
                  </w:pPr>
                </w:p>
              </w:tc>
              <w:tc>
                <w:tcPr>
                  <w:tcW w:w="1530" w:type="dxa"/>
                  <w:tcBorders>
                    <w:top w:val="single" w:sz="6" w:space="0" w:color="auto"/>
                    <w:left w:val="nil"/>
                    <w:bottom w:val="single" w:sz="6" w:space="0" w:color="auto"/>
                    <w:right w:val="single" w:sz="6" w:space="0" w:color="000000"/>
                  </w:tcBorders>
                  <w:vAlign w:val="center"/>
                  <w:hideMark/>
                </w:tcPr>
                <w:p w14:paraId="2478E8AE"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27CCECD2" w14:textId="77777777" w:rsidTr="00BC0C53">
              <w:trPr>
                <w:trHeight w:val="300"/>
              </w:trPr>
              <w:tc>
                <w:tcPr>
                  <w:tcW w:w="2535" w:type="dxa"/>
                  <w:tcBorders>
                    <w:top w:val="single" w:sz="6" w:space="0" w:color="auto"/>
                    <w:left w:val="single" w:sz="6" w:space="0" w:color="auto"/>
                    <w:bottom w:val="single" w:sz="6" w:space="0" w:color="auto"/>
                    <w:right w:val="single" w:sz="6" w:space="0" w:color="auto"/>
                  </w:tcBorders>
                  <w:vAlign w:val="center"/>
                  <w:hideMark/>
                </w:tcPr>
                <w:p w14:paraId="3BD0D9D4" w14:textId="77777777" w:rsidR="00392BCB" w:rsidRPr="00105504" w:rsidRDefault="00392BCB" w:rsidP="00BC0C53">
                  <w:pPr>
                    <w:rPr>
                      <w:rFonts w:ascii="Arial" w:eastAsia="Arial" w:hAnsi="Arial" w:cs="Arial"/>
                      <w:sz w:val="20"/>
                      <w:szCs w:val="20"/>
                      <w:lang w:val="mn-MN"/>
                    </w:rPr>
                  </w:pPr>
                </w:p>
              </w:tc>
              <w:tc>
                <w:tcPr>
                  <w:tcW w:w="1530" w:type="dxa"/>
                  <w:tcBorders>
                    <w:top w:val="single" w:sz="6" w:space="0" w:color="auto"/>
                    <w:left w:val="nil"/>
                    <w:bottom w:val="single" w:sz="6" w:space="0" w:color="auto"/>
                    <w:right w:val="single" w:sz="6" w:space="0" w:color="000000"/>
                  </w:tcBorders>
                  <w:vAlign w:val="center"/>
                  <w:hideMark/>
                </w:tcPr>
                <w:p w14:paraId="5641725B"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4DB02E1C" w14:textId="77777777" w:rsidTr="00BC0C53">
              <w:trPr>
                <w:trHeight w:val="300"/>
              </w:trPr>
              <w:tc>
                <w:tcPr>
                  <w:tcW w:w="2535" w:type="dxa"/>
                  <w:tcBorders>
                    <w:top w:val="single" w:sz="6" w:space="0" w:color="auto"/>
                    <w:left w:val="single" w:sz="6" w:space="0" w:color="auto"/>
                    <w:bottom w:val="single" w:sz="6" w:space="0" w:color="auto"/>
                    <w:right w:val="single" w:sz="6" w:space="0" w:color="auto"/>
                  </w:tcBorders>
                  <w:vAlign w:val="center"/>
                  <w:hideMark/>
                </w:tcPr>
                <w:p w14:paraId="7BA5ED02" w14:textId="77777777" w:rsidR="00392BCB" w:rsidRPr="00105504" w:rsidRDefault="00392BCB" w:rsidP="00BC0C53">
                  <w:pPr>
                    <w:rPr>
                      <w:rFonts w:ascii="Arial" w:eastAsia="Arial" w:hAnsi="Arial" w:cs="Arial"/>
                      <w:sz w:val="20"/>
                      <w:szCs w:val="20"/>
                      <w:lang w:val="mn-MN"/>
                    </w:rPr>
                  </w:pPr>
                </w:p>
              </w:tc>
              <w:tc>
                <w:tcPr>
                  <w:tcW w:w="1530" w:type="dxa"/>
                  <w:tcBorders>
                    <w:top w:val="single" w:sz="6" w:space="0" w:color="auto"/>
                    <w:left w:val="nil"/>
                    <w:bottom w:val="single" w:sz="6" w:space="0" w:color="auto"/>
                    <w:right w:val="single" w:sz="6" w:space="0" w:color="000000"/>
                  </w:tcBorders>
                  <w:vAlign w:val="center"/>
                  <w:hideMark/>
                </w:tcPr>
                <w:p w14:paraId="278252D3"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bl>
          <w:p w14:paraId="7AE5D09E"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28C60CBE" w14:textId="77777777" w:rsidTr="42E5C1AF">
        <w:trPr>
          <w:trHeight w:val="417"/>
        </w:trPr>
        <w:tc>
          <w:tcPr>
            <w:tcW w:w="555" w:type="dxa"/>
            <w:tcBorders>
              <w:top w:val="single" w:sz="6" w:space="0" w:color="auto"/>
              <w:left w:val="single" w:sz="6" w:space="0" w:color="auto"/>
              <w:bottom w:val="single" w:sz="6" w:space="0" w:color="auto"/>
              <w:right w:val="single" w:sz="6" w:space="0" w:color="auto"/>
            </w:tcBorders>
            <w:vAlign w:val="center"/>
            <w:hideMark/>
          </w:tcPr>
          <w:p w14:paraId="4355C0FC"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5 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4BD95512" w14:textId="5B7C3A3A"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Number of lots and</w:t>
            </w:r>
            <w:r w:rsidR="00DD770C" w:rsidRPr="00105504">
              <w:rPr>
                <w:rFonts w:ascii="Arial" w:eastAsia="Arial" w:hAnsi="Arial" w:cs="Arial"/>
                <w:sz w:val="20"/>
                <w:szCs w:val="20"/>
                <w:lang w:val="mn-MN"/>
              </w:rPr>
              <w:t>,</w:t>
            </w:r>
            <w:r w:rsidRPr="00105504">
              <w:rPr>
                <w:rFonts w:ascii="Arial" w:eastAsia="Arial" w:hAnsi="Arial" w:cs="Arial"/>
                <w:sz w:val="20"/>
                <w:szCs w:val="20"/>
                <w:lang w:val="mn-MN"/>
              </w:rPr>
              <w:t xml:space="preserve"> total weight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6BA15EFD"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40F5E62D" w14:textId="77777777" w:rsidTr="42E5C1AF">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50E3A02D"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6 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4784BF4E" w14:textId="5D1A780C"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Bid opening bid price and</w:t>
            </w:r>
            <w:r w:rsidR="00DD770C" w:rsidRPr="00105504">
              <w:rPr>
                <w:rFonts w:ascii="Arial" w:eastAsia="Arial" w:hAnsi="Arial" w:cs="Arial"/>
                <w:sz w:val="20"/>
                <w:szCs w:val="20"/>
                <w:lang w:val="mn-MN"/>
              </w:rPr>
              <w:t>,</w:t>
            </w:r>
            <w:r w:rsidRPr="00105504">
              <w:rPr>
                <w:rFonts w:ascii="Arial" w:eastAsia="Arial" w:hAnsi="Arial" w:cs="Arial"/>
                <w:sz w:val="20"/>
                <w:szCs w:val="20"/>
                <w:lang w:val="mn-MN"/>
              </w:rPr>
              <w:t xml:space="preserve"> currency type</w:t>
            </w:r>
          </w:p>
        </w:tc>
        <w:tc>
          <w:tcPr>
            <w:tcW w:w="4500" w:type="dxa"/>
            <w:tcBorders>
              <w:top w:val="single" w:sz="6" w:space="0" w:color="auto"/>
              <w:left w:val="single" w:sz="6" w:space="0" w:color="auto"/>
              <w:bottom w:val="single" w:sz="6" w:space="0" w:color="auto"/>
              <w:right w:val="single" w:sz="6" w:space="0" w:color="auto"/>
            </w:tcBorders>
            <w:vAlign w:val="center"/>
            <w:hideMark/>
          </w:tcPr>
          <w:p w14:paraId="4AABEED3"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1B1353AF" w14:textId="77777777" w:rsidTr="42E5C1AF">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348C17CD"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7 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7D79E9F0" w14:textId="79C2729D" w:rsidR="00392BCB" w:rsidRPr="00105504" w:rsidRDefault="78876EFB" w:rsidP="42E5C1AF">
            <w:pPr>
              <w:rPr>
                <w:rFonts w:ascii="Arial" w:eastAsia="Arial" w:hAnsi="Arial" w:cs="Arial"/>
                <w:sz w:val="20"/>
                <w:szCs w:val="20"/>
                <w:lang w:val="mn-MN"/>
              </w:rPr>
            </w:pPr>
            <w:r w:rsidRPr="00105504">
              <w:rPr>
                <w:rFonts w:ascii="Arial" w:eastAsia="Arial" w:hAnsi="Arial" w:cs="Arial"/>
                <w:sz w:val="20"/>
                <w:szCs w:val="20"/>
                <w:lang w:val="mn-MN"/>
              </w:rPr>
              <w:t>Fixed or index</w:t>
            </w:r>
            <w:r w:rsidR="0A4589BD" w:rsidRPr="00105504">
              <w:rPr>
                <w:rFonts w:ascii="Arial" w:eastAsia="Arial" w:hAnsi="Arial" w:cs="Arial"/>
                <w:sz w:val="20"/>
                <w:szCs w:val="20"/>
                <w:lang w:val="mn-MN"/>
              </w:rPr>
              <w:t>-</w:t>
            </w:r>
            <w:r w:rsidRPr="00105504">
              <w:rPr>
                <w:rFonts w:ascii="Arial" w:eastAsia="Arial" w:hAnsi="Arial" w:cs="Arial"/>
                <w:sz w:val="20"/>
                <w:szCs w:val="20"/>
                <w:lang w:val="mn-MN"/>
              </w:rPr>
              <w:t>based pric</w:t>
            </w:r>
            <w:r w:rsidR="5A27B4F5" w:rsidRPr="00105504">
              <w:rPr>
                <w:rFonts w:ascii="Arial" w:eastAsia="Arial" w:hAnsi="Arial" w:cs="Arial"/>
                <w:sz w:val="20"/>
                <w:szCs w:val="20"/>
                <w:lang w:val="mn-MN"/>
              </w:rPr>
              <w:t>ing</w:t>
            </w:r>
            <w:r w:rsidR="4CD5BC94" w:rsidRPr="00105504">
              <w:rPr>
                <w:rFonts w:ascii="Arial" w:eastAsia="Arial" w:hAnsi="Arial" w:cs="Arial"/>
                <w:sz w:val="20"/>
                <w:szCs w:val="20"/>
                <w:lang w:val="mn-MN"/>
              </w:rPr>
              <w:t xml:space="preserve">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49108D8E"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2A611A7D" w14:textId="77777777" w:rsidTr="42E5C1AF">
        <w:trPr>
          <w:trHeight w:val="300"/>
        </w:trPr>
        <w:tc>
          <w:tcPr>
            <w:tcW w:w="555" w:type="dxa"/>
            <w:tcBorders>
              <w:top w:val="single" w:sz="6" w:space="0" w:color="auto"/>
              <w:left w:val="single" w:sz="6" w:space="0" w:color="auto"/>
              <w:bottom w:val="single" w:sz="6" w:space="0" w:color="auto"/>
              <w:right w:val="single" w:sz="6" w:space="0" w:color="auto"/>
            </w:tcBorders>
            <w:vAlign w:val="center"/>
          </w:tcPr>
          <w:p w14:paraId="63E2233F" w14:textId="2D3B381D" w:rsidR="00383B87" w:rsidRPr="00105504" w:rsidRDefault="00383B87" w:rsidP="00BC0C53">
            <w:pPr>
              <w:rPr>
                <w:rFonts w:ascii="Arial" w:eastAsia="Arial" w:hAnsi="Arial" w:cs="Arial"/>
                <w:sz w:val="20"/>
                <w:szCs w:val="20"/>
                <w:lang w:val="mn-MN"/>
              </w:rPr>
            </w:pPr>
            <w:r w:rsidRPr="00105504">
              <w:rPr>
                <w:rFonts w:ascii="Arial" w:eastAsia="Arial" w:hAnsi="Arial" w:cs="Arial"/>
                <w:sz w:val="20"/>
                <w:szCs w:val="20"/>
                <w:lang w:val="mn-MN"/>
              </w:rPr>
              <w:t>8</w:t>
            </w:r>
          </w:p>
        </w:tc>
        <w:tc>
          <w:tcPr>
            <w:tcW w:w="4500" w:type="dxa"/>
            <w:tcBorders>
              <w:top w:val="single" w:sz="6" w:space="0" w:color="auto"/>
              <w:left w:val="single" w:sz="6" w:space="0" w:color="auto"/>
              <w:bottom w:val="single" w:sz="6" w:space="0" w:color="auto"/>
              <w:right w:val="single" w:sz="6" w:space="0" w:color="auto"/>
            </w:tcBorders>
            <w:vAlign w:val="center"/>
          </w:tcPr>
          <w:p w14:paraId="756F1B6C" w14:textId="15DBB6B4" w:rsidR="00383B87" w:rsidRPr="00105504" w:rsidRDefault="00B171AC" w:rsidP="00BC0C53">
            <w:pPr>
              <w:rPr>
                <w:rFonts w:ascii="Arial" w:eastAsia="Arial" w:hAnsi="Arial" w:cs="Arial"/>
                <w:sz w:val="20"/>
                <w:szCs w:val="20"/>
                <w:lang w:val="mn-MN"/>
              </w:rPr>
            </w:pPr>
            <w:r w:rsidRPr="00105504">
              <w:rPr>
                <w:rFonts w:ascii="Arial" w:eastAsia="Arial" w:hAnsi="Arial" w:cs="Arial"/>
                <w:sz w:val="20"/>
                <w:szCs w:val="20"/>
                <w:lang w:val="mn-MN"/>
              </w:rPr>
              <w:t>minimum amount to increase the bid price during the auction /tick size/</w:t>
            </w:r>
          </w:p>
        </w:tc>
        <w:tc>
          <w:tcPr>
            <w:tcW w:w="4500" w:type="dxa"/>
            <w:tcBorders>
              <w:top w:val="single" w:sz="6" w:space="0" w:color="auto"/>
              <w:left w:val="single" w:sz="6" w:space="0" w:color="auto"/>
              <w:bottom w:val="single" w:sz="6" w:space="0" w:color="auto"/>
              <w:right w:val="single" w:sz="6" w:space="0" w:color="auto"/>
            </w:tcBorders>
            <w:vAlign w:val="center"/>
          </w:tcPr>
          <w:p w14:paraId="427C01E2" w14:textId="28FCDAC1" w:rsidR="00383B87" w:rsidRPr="00105504" w:rsidRDefault="00383B87" w:rsidP="00BC0C53">
            <w:pPr>
              <w:rPr>
                <w:rFonts w:ascii="Arial" w:eastAsia="Arial" w:hAnsi="Arial" w:cs="Arial"/>
                <w:sz w:val="20"/>
                <w:szCs w:val="20"/>
                <w:lang w:val="mn-MN"/>
              </w:rPr>
            </w:pPr>
          </w:p>
        </w:tc>
      </w:tr>
      <w:tr w:rsidR="00474525" w:rsidRPr="00105504" w14:paraId="6C174579" w14:textId="77777777" w:rsidTr="42E5C1AF">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4F7E24E9" w14:textId="7DD4A220" w:rsidR="00392BCB" w:rsidRPr="00105504" w:rsidRDefault="00383B87" w:rsidP="00BC0C53">
            <w:pPr>
              <w:rPr>
                <w:rFonts w:ascii="Arial" w:eastAsia="Arial" w:hAnsi="Arial" w:cs="Arial"/>
                <w:sz w:val="20"/>
                <w:szCs w:val="20"/>
                <w:lang w:val="mn-MN"/>
              </w:rPr>
            </w:pPr>
            <w:r w:rsidRPr="00105504">
              <w:rPr>
                <w:rFonts w:ascii="Arial" w:eastAsia="Arial" w:hAnsi="Arial" w:cs="Arial"/>
                <w:sz w:val="20"/>
                <w:szCs w:val="20"/>
                <w:lang w:val="mn-MN"/>
              </w:rPr>
              <w:t>9</w:t>
            </w:r>
            <w:r w:rsidR="00392BCB" w:rsidRPr="00105504">
              <w:rPr>
                <w:rFonts w:ascii="Arial" w:eastAsia="Arial" w:hAnsi="Arial" w:cs="Arial"/>
                <w:sz w:val="20"/>
                <w:szCs w:val="20"/>
                <w:lang w:val="mn-MN"/>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355ACB4C" w14:textId="700A502D"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xml:space="preserve"> Termination date of the contract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7735F57A"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4D518B43" w14:textId="77777777" w:rsidTr="42E5C1AF">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53D13269" w14:textId="53DA63B8" w:rsidR="00392BCB" w:rsidRPr="00105504" w:rsidRDefault="00383B87" w:rsidP="00BC0C53">
            <w:pPr>
              <w:rPr>
                <w:rFonts w:ascii="Arial" w:eastAsia="Arial" w:hAnsi="Arial" w:cs="Arial"/>
                <w:sz w:val="20"/>
                <w:szCs w:val="20"/>
                <w:lang w:val="mn-MN"/>
              </w:rPr>
            </w:pPr>
            <w:r w:rsidRPr="00105504">
              <w:rPr>
                <w:rFonts w:ascii="Arial" w:eastAsia="Arial" w:hAnsi="Arial" w:cs="Arial"/>
                <w:sz w:val="20"/>
                <w:szCs w:val="20"/>
                <w:lang w:val="mn-MN"/>
              </w:rPr>
              <w:t>10</w:t>
            </w:r>
            <w:r w:rsidR="00392BCB" w:rsidRPr="00105504">
              <w:rPr>
                <w:rFonts w:ascii="Arial" w:eastAsia="Arial" w:hAnsi="Arial" w:cs="Arial"/>
                <w:sz w:val="20"/>
                <w:szCs w:val="20"/>
                <w:lang w:val="mn-MN"/>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1B87BEF0" w14:textId="6CA73309"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The delivery date and</w:t>
            </w:r>
            <w:r w:rsidR="00DD770C" w:rsidRPr="00105504">
              <w:rPr>
                <w:rFonts w:ascii="Arial" w:eastAsia="Arial" w:hAnsi="Arial" w:cs="Arial"/>
                <w:sz w:val="20"/>
                <w:szCs w:val="20"/>
                <w:lang w:val="mn-MN"/>
              </w:rPr>
              <w:t>,</w:t>
            </w:r>
            <w:r w:rsidRPr="00105504">
              <w:rPr>
                <w:rFonts w:ascii="Arial" w:eastAsia="Arial" w:hAnsi="Arial" w:cs="Arial"/>
                <w:sz w:val="20"/>
                <w:szCs w:val="20"/>
                <w:lang w:val="mn-MN"/>
              </w:rPr>
              <w:t xml:space="preserve"> type of incoterms</w:t>
            </w:r>
          </w:p>
        </w:tc>
        <w:tc>
          <w:tcPr>
            <w:tcW w:w="4500" w:type="dxa"/>
            <w:tcBorders>
              <w:top w:val="single" w:sz="6" w:space="0" w:color="auto"/>
              <w:left w:val="single" w:sz="6" w:space="0" w:color="auto"/>
              <w:bottom w:val="single" w:sz="6" w:space="0" w:color="auto"/>
              <w:right w:val="single" w:sz="6" w:space="0" w:color="auto"/>
            </w:tcBorders>
            <w:vAlign w:val="center"/>
            <w:hideMark/>
          </w:tcPr>
          <w:p w14:paraId="41B4BA08"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7ADB05B0" w14:textId="77777777" w:rsidTr="42E5C1AF">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4C5878AF" w14:textId="6B219791"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1</w:t>
            </w:r>
            <w:r w:rsidR="00383B87" w:rsidRPr="00105504">
              <w:rPr>
                <w:rFonts w:ascii="Arial" w:eastAsia="Arial" w:hAnsi="Arial" w:cs="Arial"/>
                <w:sz w:val="20"/>
                <w:szCs w:val="20"/>
                <w:lang w:val="mn-MN"/>
              </w:rPr>
              <w:t>1</w:t>
            </w:r>
            <w:r w:rsidRPr="00105504">
              <w:rPr>
                <w:rFonts w:ascii="Arial" w:eastAsia="Arial" w:hAnsi="Arial" w:cs="Arial"/>
                <w:sz w:val="20"/>
                <w:szCs w:val="20"/>
                <w:lang w:val="mn-MN"/>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791AA843"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point of delivery </w:t>
            </w:r>
          </w:p>
        </w:tc>
        <w:tc>
          <w:tcPr>
            <w:tcW w:w="4500" w:type="dxa"/>
            <w:tcBorders>
              <w:top w:val="single" w:sz="6" w:space="0" w:color="auto"/>
              <w:left w:val="single" w:sz="6" w:space="0" w:color="auto"/>
              <w:bottom w:val="single" w:sz="6" w:space="0" w:color="auto"/>
              <w:right w:val="single" w:sz="6" w:space="0" w:color="auto"/>
            </w:tcBorders>
            <w:hideMark/>
          </w:tcPr>
          <w:p w14:paraId="0EB6189D"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5BEB32E4" w14:textId="77777777" w:rsidTr="42E5C1AF">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3F763C28" w14:textId="2E9C4902"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1</w:t>
            </w:r>
            <w:r w:rsidR="00383B87" w:rsidRPr="00105504">
              <w:rPr>
                <w:rFonts w:ascii="Arial" w:eastAsia="Arial" w:hAnsi="Arial" w:cs="Arial"/>
                <w:sz w:val="20"/>
                <w:szCs w:val="20"/>
                <w:lang w:val="mn-MN"/>
              </w:rPr>
              <w:t>2</w:t>
            </w:r>
            <w:r w:rsidRPr="00105504">
              <w:rPr>
                <w:rFonts w:ascii="Arial" w:eastAsia="Arial" w:hAnsi="Arial" w:cs="Arial"/>
                <w:sz w:val="20"/>
                <w:szCs w:val="20"/>
                <w:lang w:val="mn-MN"/>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35EE90E4"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Transportation type</w:t>
            </w:r>
          </w:p>
        </w:tc>
        <w:tc>
          <w:tcPr>
            <w:tcW w:w="4500" w:type="dxa"/>
            <w:tcBorders>
              <w:top w:val="single" w:sz="6" w:space="0" w:color="auto"/>
              <w:left w:val="single" w:sz="6" w:space="0" w:color="auto"/>
              <w:bottom w:val="single" w:sz="6" w:space="0" w:color="auto"/>
              <w:right w:val="single" w:sz="6" w:space="0" w:color="auto"/>
            </w:tcBorders>
            <w:vAlign w:val="center"/>
            <w:hideMark/>
          </w:tcPr>
          <w:p w14:paraId="1C3943D0"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6DF61D5D" w14:textId="77777777" w:rsidTr="42E5C1AF">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690C34BC" w14:textId="51678209"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1</w:t>
            </w:r>
            <w:r w:rsidR="00383B87" w:rsidRPr="00105504">
              <w:rPr>
                <w:rFonts w:ascii="Arial" w:eastAsia="Arial" w:hAnsi="Arial" w:cs="Arial"/>
                <w:sz w:val="20"/>
                <w:szCs w:val="20"/>
                <w:lang w:val="mn-MN"/>
              </w:rPr>
              <w:t>3</w:t>
            </w:r>
            <w:r w:rsidRPr="00105504">
              <w:rPr>
                <w:rFonts w:ascii="Arial" w:eastAsia="Arial" w:hAnsi="Arial" w:cs="Arial"/>
                <w:sz w:val="20"/>
                <w:szCs w:val="20"/>
                <w:lang w:val="mn-MN"/>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144FFD52"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Amount of collateral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5BB5F147"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69EC1B97" w14:textId="77777777" w:rsidTr="42E5C1AF">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15D15A32" w14:textId="5E721830"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1</w:t>
            </w:r>
            <w:r w:rsidR="00383B87" w:rsidRPr="00105504">
              <w:rPr>
                <w:rFonts w:ascii="Arial" w:eastAsia="Arial" w:hAnsi="Arial" w:cs="Arial"/>
                <w:sz w:val="20"/>
                <w:szCs w:val="20"/>
                <w:lang w:val="mn-MN"/>
              </w:rPr>
              <w:t>4</w:t>
            </w:r>
            <w:r w:rsidRPr="00105504">
              <w:rPr>
                <w:rFonts w:ascii="Arial" w:eastAsia="Arial" w:hAnsi="Arial" w:cs="Arial"/>
                <w:sz w:val="20"/>
                <w:szCs w:val="20"/>
                <w:lang w:val="mn-MN"/>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1B7DE8BD" w14:textId="34C755CB"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Bank account info for collateral and</w:t>
            </w:r>
            <w:r w:rsidR="00812EF0" w:rsidRPr="00105504">
              <w:rPr>
                <w:rFonts w:ascii="Arial" w:eastAsia="Arial" w:hAnsi="Arial" w:cs="Arial"/>
                <w:sz w:val="20"/>
                <w:szCs w:val="20"/>
                <w:lang w:val="mn-MN"/>
              </w:rPr>
              <w:t>, its</w:t>
            </w:r>
            <w:r w:rsidRPr="00105504">
              <w:rPr>
                <w:rFonts w:ascii="Arial" w:eastAsia="Arial" w:hAnsi="Arial" w:cs="Arial"/>
                <w:sz w:val="20"/>
                <w:szCs w:val="20"/>
                <w:lang w:val="mn-MN"/>
              </w:rPr>
              <w:t xml:space="preserve"> currency type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48565375" w14:textId="77777777" w:rsidR="00392BCB" w:rsidRPr="00105504" w:rsidRDefault="00392BCB" w:rsidP="00BC0C53">
            <w:pPr>
              <w:rPr>
                <w:rFonts w:ascii="Arial" w:eastAsia="Arial" w:hAnsi="Arial" w:cs="Arial"/>
                <w:sz w:val="20"/>
                <w:szCs w:val="20"/>
                <w:lang w:val="mn-MN"/>
              </w:rPr>
            </w:pPr>
          </w:p>
          <w:p w14:paraId="32CC7D35" w14:textId="77777777" w:rsidR="00392BCB" w:rsidRPr="00105504" w:rsidRDefault="00392BCB" w:rsidP="00BC0C53">
            <w:pPr>
              <w:rPr>
                <w:rFonts w:ascii="Arial" w:eastAsia="Arial" w:hAnsi="Arial" w:cs="Arial"/>
                <w:sz w:val="20"/>
                <w:szCs w:val="20"/>
                <w:lang w:val="mn-MN"/>
              </w:rPr>
            </w:pPr>
          </w:p>
        </w:tc>
      </w:tr>
      <w:tr w:rsidR="00474525" w:rsidRPr="00105504" w14:paraId="7AAD64A0" w14:textId="77777777" w:rsidTr="42E5C1AF">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21EB58AF" w14:textId="37008473"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1</w:t>
            </w:r>
            <w:r w:rsidR="00383B87" w:rsidRPr="00105504">
              <w:rPr>
                <w:rFonts w:ascii="Arial" w:eastAsia="Arial" w:hAnsi="Arial" w:cs="Arial"/>
                <w:sz w:val="20"/>
                <w:szCs w:val="20"/>
                <w:lang w:val="mn-MN"/>
              </w:rPr>
              <w:t>5</w:t>
            </w:r>
            <w:r w:rsidRPr="00105504">
              <w:rPr>
                <w:rFonts w:ascii="Arial" w:eastAsia="Arial" w:hAnsi="Arial" w:cs="Arial"/>
                <w:sz w:val="20"/>
                <w:szCs w:val="20"/>
                <w:lang w:val="mn-MN"/>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5CB5E978"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Additional information for buyers</w:t>
            </w:r>
          </w:p>
        </w:tc>
        <w:tc>
          <w:tcPr>
            <w:tcW w:w="4500" w:type="dxa"/>
            <w:tcBorders>
              <w:top w:val="single" w:sz="6" w:space="0" w:color="auto"/>
              <w:left w:val="single" w:sz="6" w:space="0" w:color="auto"/>
              <w:bottom w:val="single" w:sz="6" w:space="0" w:color="auto"/>
              <w:right w:val="single" w:sz="6" w:space="0" w:color="auto"/>
            </w:tcBorders>
            <w:vAlign w:val="center"/>
            <w:hideMark/>
          </w:tcPr>
          <w:p w14:paraId="49CA8DC4" w14:textId="77777777"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 </w:t>
            </w:r>
          </w:p>
        </w:tc>
      </w:tr>
      <w:tr w:rsidR="00392BCB" w:rsidRPr="00105504" w14:paraId="2B80A985" w14:textId="77777777" w:rsidTr="42E5C1AF">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68FA58D1" w14:textId="752EF08E"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1</w:t>
            </w:r>
            <w:r w:rsidR="00383B87" w:rsidRPr="00105504">
              <w:rPr>
                <w:rFonts w:ascii="Arial" w:eastAsia="Arial" w:hAnsi="Arial" w:cs="Arial"/>
                <w:sz w:val="20"/>
                <w:szCs w:val="20"/>
                <w:lang w:val="mn-MN"/>
              </w:rPr>
              <w:t>6</w:t>
            </w:r>
            <w:r w:rsidRPr="00105504">
              <w:rPr>
                <w:rFonts w:ascii="Arial" w:eastAsia="Arial" w:hAnsi="Arial" w:cs="Arial"/>
                <w:sz w:val="20"/>
                <w:szCs w:val="20"/>
                <w:lang w:val="mn-MN"/>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672E2C28" w14:textId="25C5D66A" w:rsidR="00392BCB" w:rsidRPr="00105504" w:rsidRDefault="00392BCB" w:rsidP="00BC0C53">
            <w:pPr>
              <w:rPr>
                <w:rFonts w:ascii="Arial" w:eastAsia="Arial" w:hAnsi="Arial" w:cs="Arial"/>
                <w:sz w:val="20"/>
                <w:szCs w:val="20"/>
                <w:lang w:val="mn-MN"/>
              </w:rPr>
            </w:pPr>
            <w:r w:rsidRPr="00105504">
              <w:rPr>
                <w:rFonts w:ascii="Arial" w:eastAsia="Arial" w:hAnsi="Arial" w:cs="Arial"/>
                <w:sz w:val="20"/>
                <w:szCs w:val="20"/>
                <w:lang w:val="mn-MN"/>
              </w:rPr>
              <w:t>contact information for further enquiries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7160D963" w14:textId="77777777" w:rsidR="00392BCB" w:rsidRPr="00105504" w:rsidRDefault="00392BCB" w:rsidP="00BC0C53">
            <w:pPr>
              <w:rPr>
                <w:rFonts w:ascii="Arial" w:eastAsia="Arial" w:hAnsi="Arial" w:cs="Arial"/>
                <w:sz w:val="20"/>
                <w:szCs w:val="20"/>
                <w:lang w:val="mn-MN"/>
              </w:rPr>
            </w:pPr>
          </w:p>
        </w:tc>
      </w:tr>
    </w:tbl>
    <w:p w14:paraId="01F42538" w14:textId="77777777" w:rsidR="00392BCB" w:rsidRPr="00105504" w:rsidRDefault="00392BCB" w:rsidP="00392BCB">
      <w:pPr>
        <w:rPr>
          <w:rFonts w:ascii="Arial" w:eastAsia="Arial" w:hAnsi="Arial" w:cs="Arial"/>
          <w:i/>
          <w:iCs/>
          <w:sz w:val="22"/>
          <w:lang w:val="mn-MN"/>
        </w:rPr>
      </w:pPr>
    </w:p>
    <w:p w14:paraId="7392B0DF" w14:textId="38CEA0C2" w:rsidR="00392BCB" w:rsidRPr="00105504" w:rsidRDefault="00392BCB" w:rsidP="0C45612B">
      <w:pPr>
        <w:jc w:val="center"/>
        <w:rPr>
          <w:rFonts w:ascii="Arial" w:eastAsia="Arial" w:hAnsi="Arial" w:cs="Arial"/>
          <w:b/>
          <w:bCs/>
          <w:sz w:val="22"/>
          <w:lang w:val="mn-MN"/>
        </w:rPr>
      </w:pPr>
      <w:r w:rsidRPr="00105504">
        <w:rPr>
          <w:rFonts w:ascii="Arial" w:eastAsia="Arial" w:hAnsi="Arial" w:cs="Arial"/>
          <w:b/>
          <w:bCs/>
          <w:sz w:val="22"/>
          <w:lang w:val="mn-MN"/>
        </w:rPr>
        <w:t>Product</w:t>
      </w:r>
      <w:r w:rsidR="5F34F447" w:rsidRPr="00105504">
        <w:rPr>
          <w:rFonts w:ascii="Arial" w:eastAsia="Arial" w:hAnsi="Arial" w:cs="Arial"/>
          <w:b/>
          <w:bCs/>
          <w:sz w:val="22"/>
          <w:lang w:val="mn-MN"/>
        </w:rPr>
        <w:t xml:space="preserve"> delivery</w:t>
      </w:r>
      <w:r w:rsidRPr="00105504">
        <w:rPr>
          <w:rFonts w:ascii="Arial" w:eastAsia="Arial" w:hAnsi="Arial" w:cs="Arial"/>
          <w:b/>
          <w:bCs/>
          <w:sz w:val="22"/>
          <w:lang w:val="mn-MN"/>
        </w:rPr>
        <w:t xml:space="preserve"> schedule</w:t>
      </w:r>
    </w:p>
    <w:p w14:paraId="5D983EE4" w14:textId="77777777" w:rsidR="00392BCB" w:rsidRPr="00105504" w:rsidRDefault="00392BCB" w:rsidP="00392BCB">
      <w:pPr>
        <w:rPr>
          <w:rFonts w:ascii="Arial" w:eastAsia="Arial" w:hAnsi="Arial" w:cs="Arial"/>
          <w:b/>
          <w:bCs/>
          <w:sz w:val="22"/>
          <w:lang w:val="mn-MN"/>
        </w:rPr>
      </w:pPr>
      <w:r w:rsidRPr="00105504">
        <w:rPr>
          <w:rFonts w:ascii="Arial" w:eastAsia="Arial" w:hAnsi="Arial" w:cs="Arial"/>
          <w:b/>
          <w:bCs/>
          <w:sz w:val="22"/>
          <w:lang w:val="mn-MN"/>
        </w:rPr>
        <w:t xml:space="preserve"> </w:t>
      </w:r>
    </w:p>
    <w:tbl>
      <w:tblPr>
        <w:tblStyle w:val="TableGrid"/>
        <w:tblW w:w="9530" w:type="dxa"/>
        <w:tblLayout w:type="fixed"/>
        <w:tblLook w:val="04A0" w:firstRow="1" w:lastRow="0" w:firstColumn="1" w:lastColumn="0" w:noHBand="0" w:noVBand="1"/>
      </w:tblPr>
      <w:tblGrid>
        <w:gridCol w:w="2130"/>
        <w:gridCol w:w="1748"/>
        <w:gridCol w:w="1698"/>
        <w:gridCol w:w="1811"/>
        <w:gridCol w:w="2143"/>
      </w:tblGrid>
      <w:tr w:rsidR="00474525" w:rsidRPr="00105504" w14:paraId="5D262923" w14:textId="77777777" w:rsidTr="005A2B82">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34B18F9D" w14:textId="134298A7" w:rsidR="00392BCB" w:rsidRPr="00105504" w:rsidRDefault="0D8DDBE4" w:rsidP="005A2B82">
            <w:pPr>
              <w:ind w:left="0" w:firstLine="0"/>
              <w:rPr>
                <w:rFonts w:ascii="Arial" w:eastAsia="Arial" w:hAnsi="Arial" w:cs="Arial"/>
                <w:sz w:val="22"/>
                <w:lang w:val="mn-MN"/>
              </w:rPr>
            </w:pPr>
            <w:r w:rsidRPr="00105504">
              <w:rPr>
                <w:rFonts w:ascii="Arial" w:eastAsia="Arial" w:hAnsi="Arial" w:cs="Arial"/>
                <w:sz w:val="22"/>
                <w:lang w:val="mn-MN"/>
              </w:rPr>
              <w:t>P</w:t>
            </w:r>
            <w:r w:rsidR="00392BCB" w:rsidRPr="00105504">
              <w:rPr>
                <w:rFonts w:ascii="Arial" w:eastAsia="Arial" w:hAnsi="Arial" w:cs="Arial"/>
                <w:sz w:val="22"/>
                <w:lang w:val="mn-MN"/>
              </w:rPr>
              <w:t xml:space="preserve">roduct </w:t>
            </w:r>
            <w:r w:rsidR="5F1A9E4F" w:rsidRPr="00105504">
              <w:rPr>
                <w:rFonts w:ascii="Arial" w:eastAsia="Arial" w:hAnsi="Arial" w:cs="Arial"/>
                <w:sz w:val="22"/>
                <w:lang w:val="mn-MN"/>
              </w:rPr>
              <w:t>delivery</w:t>
            </w:r>
            <w:r w:rsidR="00392BCB" w:rsidRPr="00105504">
              <w:rPr>
                <w:rFonts w:ascii="Arial" w:eastAsia="Arial" w:hAnsi="Arial" w:cs="Arial"/>
                <w:sz w:val="22"/>
                <w:lang w:val="mn-MN"/>
              </w:rPr>
              <w:t xml:space="preserve"> date</w:t>
            </w:r>
          </w:p>
        </w:tc>
        <w:tc>
          <w:tcPr>
            <w:tcW w:w="1748" w:type="dxa"/>
            <w:tcBorders>
              <w:top w:val="single" w:sz="8" w:space="0" w:color="auto"/>
              <w:left w:val="single" w:sz="8" w:space="0" w:color="auto"/>
              <w:bottom w:val="single" w:sz="8" w:space="0" w:color="auto"/>
              <w:right w:val="single" w:sz="8" w:space="0" w:color="auto"/>
            </w:tcBorders>
            <w:tcMar>
              <w:left w:w="108" w:type="dxa"/>
              <w:right w:w="108" w:type="dxa"/>
            </w:tcMar>
          </w:tcPr>
          <w:p w14:paraId="1ADF4B43" w14:textId="77777777" w:rsidR="00392BCB" w:rsidRPr="00105504" w:rsidRDefault="00392BCB" w:rsidP="00BC0C53">
            <w:pPr>
              <w:ind w:left="0" w:firstLine="0"/>
              <w:rPr>
                <w:rFonts w:ascii="Arial" w:eastAsia="Arial" w:hAnsi="Arial" w:cs="Arial"/>
                <w:sz w:val="22"/>
                <w:lang w:val="mn-MN"/>
              </w:rPr>
            </w:pPr>
          </w:p>
        </w:tc>
        <w:tc>
          <w:tcPr>
            <w:tcW w:w="1698" w:type="dxa"/>
            <w:tcBorders>
              <w:top w:val="single" w:sz="8" w:space="0" w:color="auto"/>
              <w:left w:val="single" w:sz="8" w:space="0" w:color="auto"/>
              <w:bottom w:val="single" w:sz="8" w:space="0" w:color="auto"/>
              <w:right w:val="single" w:sz="8" w:space="0" w:color="auto"/>
            </w:tcBorders>
            <w:tcMar>
              <w:left w:w="108" w:type="dxa"/>
              <w:right w:w="108" w:type="dxa"/>
            </w:tcMar>
          </w:tcPr>
          <w:p w14:paraId="0356F8EC" w14:textId="77777777" w:rsidR="00392BCB" w:rsidRPr="00105504" w:rsidRDefault="00392BCB" w:rsidP="00BC0C53">
            <w:pPr>
              <w:rPr>
                <w:rFonts w:ascii="Arial" w:eastAsia="Arial" w:hAnsi="Arial" w:cs="Arial"/>
                <w:sz w:val="22"/>
                <w:lang w:val="mn-MN"/>
              </w:rPr>
            </w:pP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3A983653" w14:textId="77777777" w:rsidR="00392BCB" w:rsidRPr="00105504" w:rsidRDefault="00392BCB" w:rsidP="00BC0C53">
            <w:pPr>
              <w:rPr>
                <w:rFonts w:ascii="Arial" w:eastAsia="Arial" w:hAnsi="Arial" w:cs="Arial"/>
                <w:sz w:val="22"/>
                <w:lang w:val="mn-MN"/>
              </w:rPr>
            </w:pPr>
          </w:p>
        </w:tc>
        <w:tc>
          <w:tcPr>
            <w:tcW w:w="2143" w:type="dxa"/>
            <w:tcBorders>
              <w:top w:val="single" w:sz="8" w:space="0" w:color="auto"/>
              <w:left w:val="single" w:sz="8" w:space="0" w:color="auto"/>
              <w:bottom w:val="single" w:sz="8" w:space="0" w:color="auto"/>
              <w:right w:val="single" w:sz="8" w:space="0" w:color="auto"/>
            </w:tcBorders>
            <w:tcMar>
              <w:left w:w="108" w:type="dxa"/>
              <w:right w:w="108" w:type="dxa"/>
            </w:tcMar>
          </w:tcPr>
          <w:p w14:paraId="7C68D7A7" w14:textId="77777777" w:rsidR="00392BCB" w:rsidRPr="00105504" w:rsidRDefault="00392BCB" w:rsidP="00BC0C53">
            <w:pPr>
              <w:rPr>
                <w:rFonts w:ascii="Arial" w:eastAsia="Arial" w:hAnsi="Arial" w:cs="Arial"/>
                <w:sz w:val="22"/>
                <w:lang w:val="mn-MN"/>
              </w:rPr>
            </w:pPr>
          </w:p>
        </w:tc>
      </w:tr>
      <w:tr w:rsidR="00474525" w:rsidRPr="00105504" w14:paraId="2FC95602" w14:textId="77777777" w:rsidTr="005A2B82">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1C050D24" w14:textId="460680D8" w:rsidR="00392BCB" w:rsidRPr="00105504" w:rsidRDefault="601BAF34" w:rsidP="0C45612B">
            <w:pPr>
              <w:rPr>
                <w:rFonts w:ascii="Arial" w:eastAsia="Arial" w:hAnsi="Arial" w:cs="Arial"/>
                <w:sz w:val="22"/>
                <w:lang w:val="mn-MN"/>
              </w:rPr>
            </w:pPr>
            <w:r w:rsidRPr="00105504">
              <w:rPr>
                <w:rFonts w:ascii="Arial" w:eastAsia="Arial" w:hAnsi="Arial" w:cs="Arial"/>
                <w:sz w:val="22"/>
                <w:lang w:val="mn-MN"/>
              </w:rPr>
              <w:t>P</w:t>
            </w:r>
            <w:r w:rsidR="00392BCB" w:rsidRPr="00105504">
              <w:rPr>
                <w:rFonts w:ascii="Arial" w:eastAsia="Arial" w:hAnsi="Arial" w:cs="Arial"/>
                <w:sz w:val="22"/>
                <w:lang w:val="mn-MN"/>
              </w:rPr>
              <w:t>ayment date</w:t>
            </w:r>
          </w:p>
        </w:tc>
        <w:tc>
          <w:tcPr>
            <w:tcW w:w="1748" w:type="dxa"/>
            <w:tcBorders>
              <w:top w:val="single" w:sz="8" w:space="0" w:color="auto"/>
              <w:left w:val="single" w:sz="8" w:space="0" w:color="auto"/>
              <w:bottom w:val="single" w:sz="8" w:space="0" w:color="auto"/>
              <w:right w:val="single" w:sz="8" w:space="0" w:color="auto"/>
            </w:tcBorders>
            <w:tcMar>
              <w:left w:w="108" w:type="dxa"/>
              <w:right w:w="108" w:type="dxa"/>
            </w:tcMar>
          </w:tcPr>
          <w:p w14:paraId="08D5E75D" w14:textId="77777777" w:rsidR="00392BCB" w:rsidRPr="00105504" w:rsidRDefault="00392BCB" w:rsidP="00BC0C53">
            <w:pPr>
              <w:rPr>
                <w:rFonts w:ascii="Arial" w:eastAsia="Arial" w:hAnsi="Arial" w:cs="Arial"/>
                <w:sz w:val="22"/>
                <w:lang w:val="mn-MN"/>
              </w:rPr>
            </w:pPr>
            <w:r w:rsidRPr="00105504">
              <w:rPr>
                <w:rFonts w:ascii="Arial" w:eastAsia="Arial" w:hAnsi="Arial" w:cs="Arial"/>
                <w:sz w:val="22"/>
                <w:lang w:val="mn-MN"/>
              </w:rPr>
              <w:t xml:space="preserve"> </w:t>
            </w:r>
          </w:p>
        </w:tc>
        <w:tc>
          <w:tcPr>
            <w:tcW w:w="1698" w:type="dxa"/>
            <w:tcBorders>
              <w:top w:val="single" w:sz="8" w:space="0" w:color="auto"/>
              <w:left w:val="single" w:sz="8" w:space="0" w:color="auto"/>
              <w:bottom w:val="single" w:sz="8" w:space="0" w:color="auto"/>
              <w:right w:val="single" w:sz="8" w:space="0" w:color="auto"/>
            </w:tcBorders>
            <w:tcMar>
              <w:left w:w="108" w:type="dxa"/>
              <w:right w:w="108" w:type="dxa"/>
            </w:tcMar>
          </w:tcPr>
          <w:p w14:paraId="111980A1" w14:textId="77777777" w:rsidR="00392BCB" w:rsidRPr="00105504" w:rsidRDefault="00392BCB" w:rsidP="00BC0C53">
            <w:pPr>
              <w:rPr>
                <w:rFonts w:ascii="Arial" w:eastAsia="Arial" w:hAnsi="Arial" w:cs="Arial"/>
                <w:sz w:val="22"/>
                <w:lang w:val="mn-MN"/>
              </w:rPr>
            </w:pPr>
            <w:r w:rsidRPr="00105504">
              <w:rPr>
                <w:rFonts w:ascii="Arial" w:eastAsia="Arial" w:hAnsi="Arial" w:cs="Arial"/>
                <w:sz w:val="22"/>
                <w:lang w:val="mn-MN"/>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1A68498D" w14:textId="77777777" w:rsidR="00392BCB" w:rsidRPr="00105504" w:rsidRDefault="00392BCB" w:rsidP="00BC0C53">
            <w:pPr>
              <w:rPr>
                <w:rFonts w:ascii="Arial" w:eastAsia="Arial" w:hAnsi="Arial" w:cs="Arial"/>
                <w:sz w:val="22"/>
                <w:lang w:val="mn-MN"/>
              </w:rPr>
            </w:pPr>
            <w:r w:rsidRPr="00105504">
              <w:rPr>
                <w:rFonts w:ascii="Arial" w:eastAsia="Arial" w:hAnsi="Arial" w:cs="Arial"/>
                <w:sz w:val="22"/>
                <w:lang w:val="mn-MN"/>
              </w:rPr>
              <w:t xml:space="preserve"> </w:t>
            </w:r>
          </w:p>
        </w:tc>
        <w:tc>
          <w:tcPr>
            <w:tcW w:w="2143" w:type="dxa"/>
            <w:tcBorders>
              <w:top w:val="single" w:sz="8" w:space="0" w:color="auto"/>
              <w:left w:val="single" w:sz="8" w:space="0" w:color="auto"/>
              <w:bottom w:val="single" w:sz="8" w:space="0" w:color="auto"/>
              <w:right w:val="single" w:sz="8" w:space="0" w:color="auto"/>
            </w:tcBorders>
            <w:tcMar>
              <w:left w:w="108" w:type="dxa"/>
              <w:right w:w="108" w:type="dxa"/>
            </w:tcMar>
          </w:tcPr>
          <w:p w14:paraId="2DDA6E61" w14:textId="77777777" w:rsidR="00392BCB" w:rsidRPr="00105504" w:rsidRDefault="00392BCB" w:rsidP="00BC0C53">
            <w:pPr>
              <w:rPr>
                <w:rFonts w:ascii="Arial" w:eastAsia="Arial" w:hAnsi="Arial" w:cs="Arial"/>
                <w:sz w:val="22"/>
                <w:lang w:val="mn-MN"/>
              </w:rPr>
            </w:pPr>
            <w:r w:rsidRPr="00105504">
              <w:rPr>
                <w:rFonts w:ascii="Arial" w:eastAsia="Arial" w:hAnsi="Arial" w:cs="Arial"/>
                <w:sz w:val="22"/>
                <w:lang w:val="mn-MN"/>
              </w:rPr>
              <w:t xml:space="preserve"> </w:t>
            </w:r>
          </w:p>
        </w:tc>
      </w:tr>
      <w:tr w:rsidR="00392BCB" w:rsidRPr="00105504" w14:paraId="6FEE34DD" w14:textId="77777777" w:rsidTr="005A2B82">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59F54B3D" w14:textId="0A824F11" w:rsidR="00392BCB" w:rsidRPr="00105504" w:rsidRDefault="0239DC26" w:rsidP="005A2B82">
            <w:pPr>
              <w:ind w:left="-33" w:firstLine="33"/>
              <w:rPr>
                <w:rFonts w:ascii="Arial" w:eastAsia="Arial" w:hAnsi="Arial" w:cs="Arial"/>
                <w:sz w:val="22"/>
                <w:lang w:val="mn-MN"/>
              </w:rPr>
            </w:pPr>
            <w:r w:rsidRPr="00105504">
              <w:rPr>
                <w:rFonts w:ascii="Arial" w:eastAsia="Arial" w:hAnsi="Arial" w:cs="Arial"/>
                <w:sz w:val="22"/>
                <w:lang w:val="mn-MN"/>
              </w:rPr>
              <w:t>Delivery</w:t>
            </w:r>
            <w:r w:rsidR="00392BCB" w:rsidRPr="00105504">
              <w:rPr>
                <w:rFonts w:ascii="Arial" w:eastAsia="Arial" w:hAnsi="Arial" w:cs="Arial"/>
                <w:sz w:val="22"/>
                <w:lang w:val="mn-MN"/>
              </w:rPr>
              <w:t xml:space="preserve"> amount /ton</w:t>
            </w:r>
            <w:r w:rsidR="5AB7CAB4" w:rsidRPr="00105504">
              <w:rPr>
                <w:rFonts w:ascii="Arial" w:eastAsia="Arial" w:hAnsi="Arial" w:cs="Arial"/>
                <w:sz w:val="22"/>
                <w:lang w:val="mn-MN"/>
              </w:rPr>
              <w:t>ne</w:t>
            </w:r>
            <w:r w:rsidR="00392BCB" w:rsidRPr="00105504">
              <w:rPr>
                <w:rFonts w:ascii="Arial" w:eastAsia="Arial" w:hAnsi="Arial" w:cs="Arial"/>
                <w:sz w:val="22"/>
                <w:lang w:val="mn-MN"/>
              </w:rPr>
              <w:t>s/</w:t>
            </w:r>
          </w:p>
        </w:tc>
        <w:tc>
          <w:tcPr>
            <w:tcW w:w="1748" w:type="dxa"/>
            <w:tcBorders>
              <w:top w:val="single" w:sz="8" w:space="0" w:color="auto"/>
              <w:left w:val="single" w:sz="8" w:space="0" w:color="auto"/>
              <w:bottom w:val="single" w:sz="8" w:space="0" w:color="auto"/>
              <w:right w:val="single" w:sz="8" w:space="0" w:color="auto"/>
            </w:tcBorders>
            <w:tcMar>
              <w:left w:w="108" w:type="dxa"/>
              <w:right w:w="108" w:type="dxa"/>
            </w:tcMar>
          </w:tcPr>
          <w:p w14:paraId="32544C10" w14:textId="77777777" w:rsidR="00392BCB" w:rsidRPr="00105504" w:rsidRDefault="00392BCB" w:rsidP="00BC0C53">
            <w:pPr>
              <w:rPr>
                <w:rFonts w:ascii="Arial" w:eastAsia="Arial" w:hAnsi="Arial" w:cs="Arial"/>
                <w:sz w:val="22"/>
                <w:lang w:val="mn-MN"/>
              </w:rPr>
            </w:pPr>
            <w:r w:rsidRPr="00105504">
              <w:rPr>
                <w:rFonts w:ascii="Arial" w:eastAsia="Arial" w:hAnsi="Arial" w:cs="Arial"/>
                <w:sz w:val="22"/>
                <w:lang w:val="mn-MN"/>
              </w:rPr>
              <w:t xml:space="preserve"> </w:t>
            </w:r>
          </w:p>
        </w:tc>
        <w:tc>
          <w:tcPr>
            <w:tcW w:w="1698" w:type="dxa"/>
            <w:tcBorders>
              <w:top w:val="single" w:sz="8" w:space="0" w:color="auto"/>
              <w:left w:val="single" w:sz="8" w:space="0" w:color="auto"/>
              <w:bottom w:val="single" w:sz="8" w:space="0" w:color="auto"/>
              <w:right w:val="single" w:sz="8" w:space="0" w:color="auto"/>
            </w:tcBorders>
            <w:tcMar>
              <w:left w:w="108" w:type="dxa"/>
              <w:right w:w="108" w:type="dxa"/>
            </w:tcMar>
          </w:tcPr>
          <w:p w14:paraId="66F6C0AD" w14:textId="77777777" w:rsidR="00392BCB" w:rsidRPr="00105504" w:rsidRDefault="00392BCB" w:rsidP="00BC0C53">
            <w:pPr>
              <w:rPr>
                <w:rFonts w:ascii="Arial" w:eastAsia="Arial" w:hAnsi="Arial" w:cs="Arial"/>
                <w:sz w:val="22"/>
                <w:lang w:val="mn-MN"/>
              </w:rPr>
            </w:pPr>
            <w:r w:rsidRPr="00105504">
              <w:rPr>
                <w:rFonts w:ascii="Arial" w:eastAsia="Arial" w:hAnsi="Arial" w:cs="Arial"/>
                <w:sz w:val="22"/>
                <w:lang w:val="mn-MN"/>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234A95E6" w14:textId="77777777" w:rsidR="00392BCB" w:rsidRPr="00105504" w:rsidRDefault="00392BCB" w:rsidP="00BC0C53">
            <w:pPr>
              <w:rPr>
                <w:rFonts w:ascii="Arial" w:eastAsia="Arial" w:hAnsi="Arial" w:cs="Arial"/>
                <w:sz w:val="22"/>
                <w:lang w:val="mn-MN"/>
              </w:rPr>
            </w:pPr>
            <w:r w:rsidRPr="00105504">
              <w:rPr>
                <w:rFonts w:ascii="Arial" w:eastAsia="Arial" w:hAnsi="Arial" w:cs="Arial"/>
                <w:sz w:val="22"/>
                <w:lang w:val="mn-MN"/>
              </w:rPr>
              <w:t xml:space="preserve"> </w:t>
            </w:r>
          </w:p>
        </w:tc>
        <w:tc>
          <w:tcPr>
            <w:tcW w:w="2143" w:type="dxa"/>
            <w:tcBorders>
              <w:top w:val="single" w:sz="8" w:space="0" w:color="auto"/>
              <w:left w:val="single" w:sz="8" w:space="0" w:color="auto"/>
              <w:bottom w:val="single" w:sz="8" w:space="0" w:color="auto"/>
              <w:right w:val="single" w:sz="8" w:space="0" w:color="auto"/>
            </w:tcBorders>
            <w:tcMar>
              <w:left w:w="108" w:type="dxa"/>
              <w:right w:w="108" w:type="dxa"/>
            </w:tcMar>
          </w:tcPr>
          <w:p w14:paraId="7F65655A" w14:textId="77777777" w:rsidR="00392BCB" w:rsidRPr="00105504" w:rsidRDefault="00392BCB" w:rsidP="00BC0C53">
            <w:pPr>
              <w:rPr>
                <w:rFonts w:ascii="Arial" w:eastAsia="Arial" w:hAnsi="Arial" w:cs="Arial"/>
                <w:sz w:val="22"/>
                <w:lang w:val="mn-MN"/>
              </w:rPr>
            </w:pPr>
            <w:r w:rsidRPr="00105504">
              <w:rPr>
                <w:rFonts w:ascii="Arial" w:eastAsia="Arial" w:hAnsi="Arial" w:cs="Arial"/>
                <w:sz w:val="22"/>
                <w:lang w:val="mn-MN"/>
              </w:rPr>
              <w:t xml:space="preserve"> </w:t>
            </w:r>
          </w:p>
        </w:tc>
      </w:tr>
    </w:tbl>
    <w:p w14:paraId="206EF634" w14:textId="77777777" w:rsidR="00392BCB" w:rsidRPr="00105504" w:rsidRDefault="00392BCB" w:rsidP="00392BCB">
      <w:pPr>
        <w:rPr>
          <w:rFonts w:ascii="Arial" w:eastAsia="Arial" w:hAnsi="Arial" w:cs="Arial"/>
          <w:i/>
          <w:iCs/>
          <w:sz w:val="22"/>
          <w:lang w:val="mn-MN"/>
        </w:rPr>
      </w:pPr>
    </w:p>
    <w:p w14:paraId="5BE7DC5D" w14:textId="77777777" w:rsidR="00392BCB" w:rsidRPr="00105504" w:rsidRDefault="00392BCB" w:rsidP="00392BCB">
      <w:pPr>
        <w:rPr>
          <w:rFonts w:ascii="Arial" w:eastAsia="Arial" w:hAnsi="Arial" w:cs="Arial"/>
          <w:i/>
          <w:iCs/>
          <w:sz w:val="22"/>
          <w:lang w:val="mn-MN"/>
        </w:rPr>
      </w:pPr>
      <w:r w:rsidRPr="00105504">
        <w:rPr>
          <w:rFonts w:ascii="Arial" w:eastAsia="Arial" w:hAnsi="Arial" w:cs="Arial"/>
          <w:i/>
          <w:iCs/>
          <w:sz w:val="22"/>
          <w:lang w:val="mn-MN"/>
        </w:rPr>
        <w:t>The seller shall be fully responsible for the accuracy of the entire information provided in this form. If there is any conflict between the advertisement form of Mongolian, English and Chinese,</w:t>
      </w:r>
    </w:p>
    <w:p w14:paraId="68FDD3D1" w14:textId="77777777" w:rsidR="00392BCB" w:rsidRPr="00105504" w:rsidRDefault="00392BCB" w:rsidP="00392BCB">
      <w:pPr>
        <w:rPr>
          <w:rFonts w:ascii="Arial" w:eastAsia="Arial" w:hAnsi="Arial" w:cs="Arial"/>
          <w:i/>
          <w:iCs/>
          <w:sz w:val="22"/>
          <w:lang w:val="mn-MN"/>
        </w:rPr>
      </w:pPr>
      <w:r w:rsidRPr="00105504">
        <w:rPr>
          <w:rFonts w:ascii="Arial" w:eastAsia="Arial" w:hAnsi="Arial" w:cs="Arial"/>
          <w:i/>
          <w:iCs/>
          <w:sz w:val="22"/>
          <w:lang w:val="mn-MN"/>
        </w:rPr>
        <w:t>the Mongolian version shall be prevailed.</w:t>
      </w:r>
    </w:p>
    <w:p w14:paraId="21AFF398" w14:textId="77777777" w:rsidR="00FA23D2" w:rsidRPr="00105504" w:rsidRDefault="00FA23D2" w:rsidP="00FA23D2">
      <w:pPr>
        <w:rPr>
          <w:rFonts w:ascii="Arial" w:eastAsia="Arial" w:hAnsi="Arial" w:cs="Arial"/>
          <w:i/>
          <w:iCs/>
          <w:sz w:val="22"/>
          <w:lang w:val="mn-MN"/>
        </w:rPr>
      </w:pPr>
      <w:r w:rsidRPr="00105504">
        <w:rPr>
          <w:rFonts w:ascii="Arial" w:eastAsia="Arial" w:hAnsi="Arial" w:cs="Arial"/>
          <w:i/>
          <w:iCs/>
          <w:sz w:val="22"/>
          <w:lang w:val="mn-MN"/>
        </w:rPr>
        <w:t> </w:t>
      </w:r>
    </w:p>
    <w:p w14:paraId="6B8CEA96" w14:textId="77777777" w:rsidR="00FA23D2" w:rsidRPr="00105504" w:rsidRDefault="00FA23D2" w:rsidP="00FA23D2">
      <w:pPr>
        <w:rPr>
          <w:rFonts w:ascii="Arial" w:eastAsia="Arial" w:hAnsi="Arial" w:cs="Arial"/>
          <w:i/>
          <w:iCs/>
          <w:sz w:val="22"/>
          <w:lang w:val="mn-MN"/>
        </w:rPr>
      </w:pPr>
    </w:p>
    <w:p w14:paraId="6DA79418" w14:textId="77777777" w:rsidR="00FA23D2" w:rsidRPr="00105504" w:rsidRDefault="00FA23D2" w:rsidP="00FA23D2">
      <w:pPr>
        <w:rPr>
          <w:rFonts w:ascii="Arial" w:eastAsia="Arial" w:hAnsi="Arial" w:cs="Arial"/>
          <w:i/>
          <w:iCs/>
          <w:sz w:val="22"/>
          <w:lang w:val="mn-MN"/>
        </w:rPr>
      </w:pPr>
    </w:p>
    <w:p w14:paraId="2228EC4C" w14:textId="77777777" w:rsidR="00FA23D2" w:rsidRPr="00105504" w:rsidRDefault="00FA23D2" w:rsidP="00FA23D2">
      <w:pPr>
        <w:rPr>
          <w:rFonts w:ascii="Arial" w:eastAsia="Arial" w:hAnsi="Arial" w:cs="Arial"/>
          <w:i/>
          <w:iCs/>
          <w:sz w:val="22"/>
          <w:lang w:val="mn-MN"/>
        </w:rPr>
      </w:pPr>
    </w:p>
    <w:p w14:paraId="5915E438" w14:textId="77777777" w:rsidR="00E35A41" w:rsidRPr="00105504" w:rsidRDefault="00E35A41" w:rsidP="00E35A41">
      <w:pPr>
        <w:spacing w:before="200" w:line="276" w:lineRule="auto"/>
        <w:jc w:val="center"/>
        <w:rPr>
          <w:rFonts w:ascii="Arial" w:eastAsia="Arial" w:hAnsi="Arial" w:cs="Arial"/>
          <w:sz w:val="22"/>
          <w:lang w:val="mn-MN"/>
        </w:rPr>
      </w:pPr>
      <w:r w:rsidRPr="00105504">
        <w:rPr>
          <w:rFonts w:ascii="Arial" w:eastAsia="Arial" w:hAnsi="Arial" w:cs="Arial"/>
          <w:sz w:val="22"/>
          <w:lang w:val="mn-MN"/>
        </w:rPr>
        <w:t>---оOо---</w:t>
      </w:r>
    </w:p>
    <w:p w14:paraId="235E1BBE" w14:textId="77777777" w:rsidR="00FA23D2" w:rsidRPr="00105504" w:rsidRDefault="00FA23D2" w:rsidP="00FA23D2">
      <w:pPr>
        <w:rPr>
          <w:rFonts w:ascii="Arial" w:eastAsia="Arial" w:hAnsi="Arial" w:cs="Arial"/>
          <w:i/>
          <w:iCs/>
          <w:sz w:val="22"/>
          <w:lang w:val="mn-MN"/>
        </w:rPr>
      </w:pPr>
    </w:p>
    <w:p w14:paraId="2A4888E7" w14:textId="77777777" w:rsidR="00D2750E" w:rsidRPr="00105504" w:rsidRDefault="00D2750E" w:rsidP="00FA23D2">
      <w:pPr>
        <w:rPr>
          <w:rFonts w:ascii="Arial" w:eastAsia="Arial" w:hAnsi="Arial" w:cs="Arial"/>
          <w:i/>
          <w:iCs/>
          <w:sz w:val="22"/>
          <w:lang w:val="mn-MN"/>
        </w:rPr>
      </w:pPr>
    </w:p>
    <w:p w14:paraId="7CBF2904" w14:textId="77777777" w:rsidR="00FA23D2" w:rsidRPr="00105504" w:rsidRDefault="00FA23D2" w:rsidP="00FA23D2">
      <w:pPr>
        <w:rPr>
          <w:rFonts w:ascii="Arial" w:eastAsia="Arial" w:hAnsi="Arial" w:cs="Arial"/>
          <w:i/>
          <w:iCs/>
          <w:sz w:val="22"/>
          <w:lang w:val="mn-MN"/>
        </w:rPr>
      </w:pPr>
    </w:p>
    <w:p w14:paraId="4D983D36" w14:textId="7CAD9013" w:rsidR="0C45612B" w:rsidRPr="00105504" w:rsidRDefault="0C45612B">
      <w:pPr>
        <w:rPr>
          <w:lang w:val="mn-MN"/>
        </w:rPr>
      </w:pPr>
      <w:r w:rsidRPr="00105504">
        <w:rPr>
          <w:lang w:val="mn-MN"/>
        </w:rPr>
        <w:br w:type="page"/>
      </w:r>
    </w:p>
    <w:p w14:paraId="47A35A6C" w14:textId="0EA22E0F" w:rsidR="00A05524" w:rsidRPr="00105504" w:rsidRDefault="00A05524" w:rsidP="00073058">
      <w:pPr>
        <w:jc w:val="center"/>
        <w:rPr>
          <w:rFonts w:ascii="Arial" w:eastAsia="Arial" w:hAnsi="Arial" w:cs="Arial"/>
          <w:sz w:val="22"/>
          <w:lang w:val="mn-MN"/>
        </w:rPr>
      </w:pPr>
      <w:r w:rsidRPr="00105504">
        <w:rPr>
          <w:rFonts w:ascii="Arial" w:eastAsia="Microsoft JhengHei" w:hAnsi="Arial" w:cs="Arial"/>
          <w:sz w:val="22"/>
          <w:lang w:val="mn-MN"/>
        </w:rPr>
        <w:lastRenderedPageBreak/>
        <w:t>矿产品远期合同交易公告</w:t>
      </w:r>
    </w:p>
    <w:p w14:paraId="60D0BAC6"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tbl>
      <w:tblPr>
        <w:tblW w:w="940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
        <w:gridCol w:w="4417"/>
        <w:gridCol w:w="119"/>
        <w:gridCol w:w="2482"/>
        <w:gridCol w:w="1583"/>
        <w:gridCol w:w="252"/>
      </w:tblGrid>
      <w:tr w:rsidR="00474525" w:rsidRPr="00105504" w14:paraId="3F5E50BC" w14:textId="77777777" w:rsidTr="00E35A41">
        <w:trPr>
          <w:trHeight w:val="300"/>
        </w:trPr>
        <w:tc>
          <w:tcPr>
            <w:tcW w:w="5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9A1A17"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1 </w:t>
            </w:r>
          </w:p>
        </w:tc>
        <w:tc>
          <w:tcPr>
            <w:tcW w:w="4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E7CE3B" w14:textId="77777777" w:rsidR="00A05524" w:rsidRPr="00105504" w:rsidRDefault="00A05524" w:rsidP="00A05524">
            <w:pPr>
              <w:rPr>
                <w:rFonts w:ascii="Arial" w:eastAsia="Arial" w:hAnsi="Arial" w:cs="Arial"/>
                <w:sz w:val="22"/>
                <w:lang w:val="mn-MN"/>
              </w:rPr>
            </w:pPr>
            <w:r w:rsidRPr="00105504">
              <w:rPr>
                <w:rFonts w:ascii="Arial" w:eastAsia="Microsoft JhengHei" w:hAnsi="Arial" w:cs="Arial"/>
                <w:sz w:val="22"/>
                <w:lang w:val="mn-MN"/>
              </w:rPr>
              <w:t>卖方公司名称</w:t>
            </w:r>
            <w:r w:rsidRPr="00105504">
              <w:rPr>
                <w:rFonts w:ascii="Arial" w:eastAsia="Arial" w:hAnsi="Arial" w:cs="Arial"/>
                <w:sz w:val="22"/>
                <w:lang w:val="mn-MN"/>
              </w:rPr>
              <w:t> </w:t>
            </w:r>
          </w:p>
        </w:tc>
        <w:tc>
          <w:tcPr>
            <w:tcW w:w="44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DF7A29"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tc>
      </w:tr>
      <w:tr w:rsidR="00474525" w:rsidRPr="00105504" w14:paraId="644FDC2E" w14:textId="77777777" w:rsidTr="00E35A41">
        <w:trPr>
          <w:trHeight w:val="300"/>
        </w:trPr>
        <w:tc>
          <w:tcPr>
            <w:tcW w:w="5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4C0DF9"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2 </w:t>
            </w:r>
          </w:p>
        </w:tc>
        <w:tc>
          <w:tcPr>
            <w:tcW w:w="4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C0BC7C" w14:textId="77777777" w:rsidR="00A05524" w:rsidRPr="00105504" w:rsidRDefault="00A05524" w:rsidP="00A05524">
            <w:pPr>
              <w:rPr>
                <w:rFonts w:ascii="Arial" w:eastAsia="Arial" w:hAnsi="Arial" w:cs="Arial"/>
                <w:sz w:val="22"/>
                <w:lang w:val="mn-MN"/>
              </w:rPr>
            </w:pPr>
            <w:r w:rsidRPr="00105504">
              <w:rPr>
                <w:rFonts w:ascii="Arial" w:eastAsia="Microsoft JhengHei" w:hAnsi="Arial" w:cs="Arial"/>
                <w:sz w:val="22"/>
                <w:lang w:val="mn-MN"/>
              </w:rPr>
              <w:t>电子交易日期、交易时间</w:t>
            </w:r>
            <w:r w:rsidRPr="00105504">
              <w:rPr>
                <w:rFonts w:ascii="Arial" w:eastAsia="Arial" w:hAnsi="Arial" w:cs="Arial"/>
                <w:sz w:val="22"/>
                <w:lang w:val="mn-MN"/>
              </w:rPr>
              <w:t> </w:t>
            </w:r>
          </w:p>
        </w:tc>
        <w:tc>
          <w:tcPr>
            <w:tcW w:w="44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0BAF46"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tc>
      </w:tr>
      <w:tr w:rsidR="00474525" w:rsidRPr="00105504" w14:paraId="31D62AA9" w14:textId="77777777" w:rsidTr="00E35A41">
        <w:trPr>
          <w:trHeight w:val="300"/>
        </w:trPr>
        <w:tc>
          <w:tcPr>
            <w:tcW w:w="5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BEC30D"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3 </w:t>
            </w:r>
          </w:p>
        </w:tc>
        <w:tc>
          <w:tcPr>
            <w:tcW w:w="4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4DAA9B" w14:textId="77777777" w:rsidR="00A05524" w:rsidRPr="00105504" w:rsidRDefault="00A05524" w:rsidP="00A05524">
            <w:pPr>
              <w:rPr>
                <w:rFonts w:ascii="Arial" w:eastAsia="Arial" w:hAnsi="Arial" w:cs="Arial"/>
                <w:sz w:val="22"/>
                <w:lang w:val="mn-MN"/>
              </w:rPr>
            </w:pPr>
            <w:r w:rsidRPr="00105504">
              <w:rPr>
                <w:rFonts w:ascii="Arial" w:eastAsia="Microsoft JhengHei" w:hAnsi="Arial" w:cs="Arial"/>
                <w:sz w:val="22"/>
                <w:lang w:val="mn-MN"/>
              </w:rPr>
              <w:t>矿产品种类</w:t>
            </w:r>
            <w:r w:rsidRPr="00105504">
              <w:rPr>
                <w:rFonts w:ascii="Arial" w:eastAsia="Arial" w:hAnsi="Arial" w:cs="Arial"/>
                <w:sz w:val="22"/>
                <w:lang w:val="mn-MN"/>
              </w:rPr>
              <w:t> </w:t>
            </w:r>
          </w:p>
        </w:tc>
        <w:tc>
          <w:tcPr>
            <w:tcW w:w="44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96D0D4"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tc>
      </w:tr>
      <w:tr w:rsidR="00474525" w:rsidRPr="00105504" w14:paraId="7C6F2527" w14:textId="77777777" w:rsidTr="00E35A41">
        <w:trPr>
          <w:trHeight w:val="300"/>
        </w:trPr>
        <w:tc>
          <w:tcPr>
            <w:tcW w:w="55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2F607A"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p w14:paraId="3494DBF2"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p w14:paraId="4DC6B286"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p w14:paraId="5ABB9E36"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p w14:paraId="6AB16E28"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4 </w:t>
            </w:r>
          </w:p>
        </w:tc>
        <w:tc>
          <w:tcPr>
            <w:tcW w:w="441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DBEDFE"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p w14:paraId="1745ED9C"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p w14:paraId="70B94652"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p w14:paraId="0ECBB107"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p w14:paraId="37530920" w14:textId="2CAB41B9" w:rsidR="00A05524" w:rsidRPr="00105504" w:rsidRDefault="00A05524" w:rsidP="0C45612B">
            <w:pPr>
              <w:rPr>
                <w:rFonts w:ascii="Arial" w:eastAsia="Arial" w:hAnsi="Arial" w:cs="Arial"/>
                <w:sz w:val="22"/>
                <w:lang w:val="mn-MN"/>
              </w:rPr>
            </w:pPr>
            <w:r w:rsidRPr="00105504">
              <w:rPr>
                <w:rFonts w:ascii="Arial" w:eastAsia="Microsoft JhengHei" w:hAnsi="Arial" w:cs="Arial"/>
                <w:sz w:val="22"/>
                <w:lang w:val="mn-MN"/>
              </w:rPr>
              <w:t>质量指标，标准</w:t>
            </w:r>
            <w:r w:rsidRPr="00105504">
              <w:rPr>
                <w:rFonts w:ascii="Arial" w:eastAsia="Arial" w:hAnsi="Arial" w:cs="Arial"/>
                <w:sz w:val="22"/>
                <w:lang w:val="mn-MN"/>
              </w:rPr>
              <w:t> </w:t>
            </w:r>
          </w:p>
        </w:tc>
        <w:tc>
          <w:tcPr>
            <w:tcW w:w="11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91D138"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tc>
        <w:tc>
          <w:tcPr>
            <w:tcW w:w="24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13F47D" w14:textId="77777777" w:rsidR="00A05524" w:rsidRPr="00105504" w:rsidRDefault="00A05524" w:rsidP="00A05524">
            <w:pPr>
              <w:rPr>
                <w:rFonts w:ascii="Arial" w:eastAsia="Arial" w:hAnsi="Arial" w:cs="Arial"/>
                <w:sz w:val="22"/>
                <w:lang w:val="mn-MN"/>
              </w:rPr>
            </w:pPr>
            <w:r w:rsidRPr="00105504">
              <w:rPr>
                <w:rFonts w:ascii="Arial" w:eastAsia="MS Gothic" w:hAnsi="Arial" w:cs="Arial"/>
                <w:sz w:val="22"/>
                <w:lang w:val="mn-MN"/>
              </w:rPr>
              <w:t>种</w:t>
            </w:r>
            <w:r w:rsidRPr="00105504">
              <w:rPr>
                <w:rFonts w:ascii="Arial" w:eastAsia="Yu Gothic" w:hAnsi="Arial" w:cs="Arial"/>
                <w:sz w:val="22"/>
                <w:lang w:val="mn-MN"/>
              </w:rPr>
              <w:t>类</w:t>
            </w:r>
            <w:r w:rsidRPr="00105504">
              <w:rPr>
                <w:rFonts w:ascii="Arial" w:eastAsia="Arial" w:hAnsi="Arial" w:cs="Arial"/>
                <w:sz w:val="22"/>
                <w:lang w:val="mn-MN"/>
              </w:rPr>
              <w:t> </w:t>
            </w:r>
          </w:p>
        </w:tc>
        <w:tc>
          <w:tcPr>
            <w:tcW w:w="15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971A28" w14:textId="77777777" w:rsidR="00A05524" w:rsidRPr="00105504" w:rsidRDefault="00A05524" w:rsidP="00A05524">
            <w:pPr>
              <w:rPr>
                <w:rFonts w:ascii="Arial" w:eastAsia="Arial" w:hAnsi="Arial" w:cs="Arial"/>
                <w:sz w:val="22"/>
                <w:lang w:val="mn-MN"/>
              </w:rPr>
            </w:pPr>
            <w:r w:rsidRPr="00105504">
              <w:rPr>
                <w:rFonts w:ascii="Arial" w:eastAsia="Microsoft JhengHei" w:hAnsi="Arial" w:cs="Arial"/>
                <w:sz w:val="22"/>
                <w:lang w:val="mn-MN"/>
              </w:rPr>
              <w:t>质量标准</w:t>
            </w:r>
            <w:r w:rsidRPr="00105504">
              <w:rPr>
                <w:rFonts w:ascii="Arial" w:eastAsia="Arial" w:hAnsi="Arial" w:cs="Arial"/>
                <w:sz w:val="22"/>
                <w:lang w:val="mn-MN"/>
              </w:rPr>
              <w:t> </w:t>
            </w:r>
          </w:p>
        </w:tc>
        <w:tc>
          <w:tcPr>
            <w:tcW w:w="25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D33397"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tc>
      </w:tr>
      <w:tr w:rsidR="00474525" w:rsidRPr="00105504" w14:paraId="73017DE3" w14:textId="77777777" w:rsidTr="00E35A41">
        <w:trPr>
          <w:trHeight w:val="300"/>
        </w:trPr>
        <w:tc>
          <w:tcPr>
            <w:tcW w:w="0" w:type="auto"/>
            <w:vMerge/>
            <w:vAlign w:val="center"/>
            <w:hideMark/>
          </w:tcPr>
          <w:p w14:paraId="4EF13630" w14:textId="77777777" w:rsidR="00A05524" w:rsidRPr="00105504" w:rsidRDefault="00A05524" w:rsidP="00A05524">
            <w:pPr>
              <w:rPr>
                <w:rFonts w:ascii="Arial" w:eastAsia="Arial" w:hAnsi="Arial" w:cs="Arial"/>
                <w:sz w:val="22"/>
                <w:lang w:val="mn-MN"/>
              </w:rPr>
            </w:pPr>
          </w:p>
        </w:tc>
        <w:tc>
          <w:tcPr>
            <w:tcW w:w="0" w:type="auto"/>
            <w:vMerge/>
            <w:vAlign w:val="center"/>
            <w:hideMark/>
          </w:tcPr>
          <w:p w14:paraId="16B8B45E" w14:textId="77777777" w:rsidR="00A05524" w:rsidRPr="00105504" w:rsidRDefault="00A05524" w:rsidP="00A05524">
            <w:pPr>
              <w:rPr>
                <w:rFonts w:ascii="Arial" w:eastAsia="Arial" w:hAnsi="Arial" w:cs="Arial"/>
                <w:sz w:val="22"/>
                <w:lang w:val="mn-MN"/>
              </w:rPr>
            </w:pPr>
          </w:p>
        </w:tc>
        <w:tc>
          <w:tcPr>
            <w:tcW w:w="0" w:type="auto"/>
            <w:vMerge/>
            <w:vAlign w:val="center"/>
            <w:hideMark/>
          </w:tcPr>
          <w:p w14:paraId="46EC4753" w14:textId="77777777" w:rsidR="00A05524" w:rsidRPr="00105504" w:rsidRDefault="00A05524" w:rsidP="00A05524">
            <w:pPr>
              <w:rPr>
                <w:rFonts w:ascii="Arial" w:eastAsia="Arial" w:hAnsi="Arial" w:cs="Arial"/>
                <w:sz w:val="22"/>
                <w:lang w:val="mn-MN"/>
              </w:rPr>
            </w:pPr>
          </w:p>
        </w:tc>
        <w:tc>
          <w:tcPr>
            <w:tcW w:w="24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79186F" w14:textId="134DB27E" w:rsidR="00A05524" w:rsidRPr="00105504" w:rsidRDefault="00A05524" w:rsidP="00A05524">
            <w:pPr>
              <w:rPr>
                <w:rFonts w:ascii="Arial" w:eastAsia="Arial" w:hAnsi="Arial" w:cs="Arial"/>
                <w:sz w:val="22"/>
                <w:lang w:val="mn-MN"/>
              </w:rPr>
            </w:pPr>
          </w:p>
        </w:tc>
        <w:tc>
          <w:tcPr>
            <w:tcW w:w="158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DAB5FFF"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tc>
        <w:tc>
          <w:tcPr>
            <w:tcW w:w="252" w:type="dxa"/>
            <w:vMerge/>
            <w:vAlign w:val="center"/>
            <w:hideMark/>
          </w:tcPr>
          <w:p w14:paraId="428E9546" w14:textId="77777777" w:rsidR="00A05524" w:rsidRPr="00105504" w:rsidRDefault="00A05524" w:rsidP="00A05524">
            <w:pPr>
              <w:rPr>
                <w:rFonts w:ascii="Arial" w:eastAsia="Arial" w:hAnsi="Arial" w:cs="Arial"/>
                <w:sz w:val="22"/>
                <w:lang w:val="mn-MN"/>
              </w:rPr>
            </w:pPr>
          </w:p>
        </w:tc>
      </w:tr>
      <w:tr w:rsidR="00474525" w:rsidRPr="00105504" w14:paraId="32AA4235" w14:textId="77777777" w:rsidTr="00E35A41">
        <w:trPr>
          <w:trHeight w:val="300"/>
        </w:trPr>
        <w:tc>
          <w:tcPr>
            <w:tcW w:w="0" w:type="auto"/>
            <w:vMerge/>
            <w:vAlign w:val="center"/>
            <w:hideMark/>
          </w:tcPr>
          <w:p w14:paraId="1B47570B" w14:textId="77777777" w:rsidR="00A05524" w:rsidRPr="00105504" w:rsidRDefault="00A05524" w:rsidP="00A05524">
            <w:pPr>
              <w:rPr>
                <w:rFonts w:ascii="Arial" w:eastAsia="Arial" w:hAnsi="Arial" w:cs="Arial"/>
                <w:sz w:val="22"/>
                <w:lang w:val="mn-MN"/>
              </w:rPr>
            </w:pPr>
          </w:p>
        </w:tc>
        <w:tc>
          <w:tcPr>
            <w:tcW w:w="0" w:type="auto"/>
            <w:vMerge/>
            <w:vAlign w:val="center"/>
            <w:hideMark/>
          </w:tcPr>
          <w:p w14:paraId="1AE2F1ED" w14:textId="77777777" w:rsidR="00A05524" w:rsidRPr="00105504" w:rsidRDefault="00A05524" w:rsidP="00A05524">
            <w:pPr>
              <w:rPr>
                <w:rFonts w:ascii="Arial" w:eastAsia="Arial" w:hAnsi="Arial" w:cs="Arial"/>
                <w:sz w:val="22"/>
                <w:lang w:val="mn-MN"/>
              </w:rPr>
            </w:pPr>
          </w:p>
        </w:tc>
        <w:tc>
          <w:tcPr>
            <w:tcW w:w="0" w:type="auto"/>
            <w:vMerge/>
            <w:vAlign w:val="center"/>
            <w:hideMark/>
          </w:tcPr>
          <w:p w14:paraId="0F67DC07" w14:textId="77777777" w:rsidR="00A05524" w:rsidRPr="00105504" w:rsidRDefault="00A05524" w:rsidP="00A05524">
            <w:pPr>
              <w:rPr>
                <w:rFonts w:ascii="Arial" w:eastAsia="Arial" w:hAnsi="Arial" w:cs="Arial"/>
                <w:sz w:val="22"/>
                <w:lang w:val="mn-MN"/>
              </w:rPr>
            </w:pPr>
          </w:p>
        </w:tc>
        <w:tc>
          <w:tcPr>
            <w:tcW w:w="24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E70C499" w14:textId="127BA3B0" w:rsidR="00A05524" w:rsidRPr="00105504" w:rsidRDefault="00A05524" w:rsidP="00A05524">
            <w:pPr>
              <w:rPr>
                <w:rFonts w:ascii="Arial" w:eastAsia="Arial" w:hAnsi="Arial" w:cs="Arial"/>
                <w:sz w:val="22"/>
                <w:lang w:val="mn-MN"/>
              </w:rPr>
            </w:pPr>
          </w:p>
        </w:tc>
        <w:tc>
          <w:tcPr>
            <w:tcW w:w="158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732E311"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tc>
        <w:tc>
          <w:tcPr>
            <w:tcW w:w="252" w:type="dxa"/>
            <w:vMerge/>
            <w:vAlign w:val="center"/>
            <w:hideMark/>
          </w:tcPr>
          <w:p w14:paraId="263DF9F0" w14:textId="77777777" w:rsidR="00A05524" w:rsidRPr="00105504" w:rsidRDefault="00A05524" w:rsidP="00A05524">
            <w:pPr>
              <w:rPr>
                <w:rFonts w:ascii="Arial" w:eastAsia="Arial" w:hAnsi="Arial" w:cs="Arial"/>
                <w:sz w:val="22"/>
                <w:lang w:val="mn-MN"/>
              </w:rPr>
            </w:pPr>
          </w:p>
        </w:tc>
      </w:tr>
      <w:tr w:rsidR="00474525" w:rsidRPr="00105504" w14:paraId="4D23EF23" w14:textId="77777777" w:rsidTr="00E35A41">
        <w:trPr>
          <w:trHeight w:val="300"/>
        </w:trPr>
        <w:tc>
          <w:tcPr>
            <w:tcW w:w="0" w:type="auto"/>
            <w:vMerge/>
            <w:vAlign w:val="center"/>
            <w:hideMark/>
          </w:tcPr>
          <w:p w14:paraId="48BAB2CF" w14:textId="77777777" w:rsidR="00A05524" w:rsidRPr="00105504" w:rsidRDefault="00A05524" w:rsidP="00A05524">
            <w:pPr>
              <w:rPr>
                <w:rFonts w:ascii="Arial" w:eastAsia="Arial" w:hAnsi="Arial" w:cs="Arial"/>
                <w:sz w:val="22"/>
                <w:lang w:val="mn-MN"/>
              </w:rPr>
            </w:pPr>
          </w:p>
        </w:tc>
        <w:tc>
          <w:tcPr>
            <w:tcW w:w="0" w:type="auto"/>
            <w:vMerge/>
            <w:vAlign w:val="center"/>
            <w:hideMark/>
          </w:tcPr>
          <w:p w14:paraId="3D6A9AF2" w14:textId="77777777" w:rsidR="00A05524" w:rsidRPr="00105504" w:rsidRDefault="00A05524" w:rsidP="00A05524">
            <w:pPr>
              <w:rPr>
                <w:rFonts w:ascii="Arial" w:eastAsia="Arial" w:hAnsi="Arial" w:cs="Arial"/>
                <w:sz w:val="22"/>
                <w:lang w:val="mn-MN"/>
              </w:rPr>
            </w:pPr>
          </w:p>
        </w:tc>
        <w:tc>
          <w:tcPr>
            <w:tcW w:w="0" w:type="auto"/>
            <w:vMerge/>
            <w:vAlign w:val="center"/>
            <w:hideMark/>
          </w:tcPr>
          <w:p w14:paraId="3DC71765" w14:textId="77777777" w:rsidR="00A05524" w:rsidRPr="00105504" w:rsidRDefault="00A05524" w:rsidP="00A05524">
            <w:pPr>
              <w:rPr>
                <w:rFonts w:ascii="Arial" w:eastAsia="Arial" w:hAnsi="Arial" w:cs="Arial"/>
                <w:sz w:val="22"/>
                <w:lang w:val="mn-MN"/>
              </w:rPr>
            </w:pPr>
          </w:p>
        </w:tc>
        <w:tc>
          <w:tcPr>
            <w:tcW w:w="24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D96399" w14:textId="7ABA0EA7" w:rsidR="00A05524" w:rsidRPr="00105504" w:rsidRDefault="00A05524" w:rsidP="00A05524">
            <w:pPr>
              <w:rPr>
                <w:rFonts w:ascii="Arial" w:eastAsia="Arial" w:hAnsi="Arial" w:cs="Arial"/>
                <w:sz w:val="22"/>
                <w:lang w:val="mn-MN"/>
              </w:rPr>
            </w:pPr>
          </w:p>
        </w:tc>
        <w:tc>
          <w:tcPr>
            <w:tcW w:w="158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CE9942"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p w14:paraId="67DA470D"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tc>
        <w:tc>
          <w:tcPr>
            <w:tcW w:w="252" w:type="dxa"/>
            <w:vMerge/>
            <w:vAlign w:val="center"/>
            <w:hideMark/>
          </w:tcPr>
          <w:p w14:paraId="3BE4A1E7" w14:textId="77777777" w:rsidR="00A05524" w:rsidRPr="00105504" w:rsidRDefault="00A05524" w:rsidP="00A05524">
            <w:pPr>
              <w:rPr>
                <w:rFonts w:ascii="Arial" w:eastAsia="Arial" w:hAnsi="Arial" w:cs="Arial"/>
                <w:sz w:val="22"/>
                <w:lang w:val="mn-MN"/>
              </w:rPr>
            </w:pPr>
          </w:p>
        </w:tc>
      </w:tr>
      <w:tr w:rsidR="00474525" w:rsidRPr="00105504" w14:paraId="491524D3" w14:textId="77777777" w:rsidTr="00E35A41">
        <w:trPr>
          <w:trHeight w:val="300"/>
        </w:trPr>
        <w:tc>
          <w:tcPr>
            <w:tcW w:w="0" w:type="auto"/>
            <w:vMerge/>
            <w:vAlign w:val="center"/>
            <w:hideMark/>
          </w:tcPr>
          <w:p w14:paraId="7699F1D8" w14:textId="77777777" w:rsidR="00A05524" w:rsidRPr="00105504" w:rsidRDefault="00A05524" w:rsidP="00A05524">
            <w:pPr>
              <w:rPr>
                <w:rFonts w:ascii="Arial" w:eastAsia="Arial" w:hAnsi="Arial" w:cs="Arial"/>
                <w:sz w:val="22"/>
                <w:lang w:val="mn-MN"/>
              </w:rPr>
            </w:pPr>
          </w:p>
        </w:tc>
        <w:tc>
          <w:tcPr>
            <w:tcW w:w="0" w:type="auto"/>
            <w:vMerge/>
            <w:vAlign w:val="center"/>
            <w:hideMark/>
          </w:tcPr>
          <w:p w14:paraId="0ADFED66" w14:textId="77777777" w:rsidR="00A05524" w:rsidRPr="00105504" w:rsidRDefault="00A05524" w:rsidP="00A05524">
            <w:pPr>
              <w:rPr>
                <w:rFonts w:ascii="Arial" w:eastAsia="Arial" w:hAnsi="Arial" w:cs="Arial"/>
                <w:sz w:val="22"/>
                <w:lang w:val="mn-MN"/>
              </w:rPr>
            </w:pPr>
          </w:p>
        </w:tc>
        <w:tc>
          <w:tcPr>
            <w:tcW w:w="0" w:type="auto"/>
            <w:vMerge/>
            <w:vAlign w:val="center"/>
            <w:hideMark/>
          </w:tcPr>
          <w:p w14:paraId="4BA31455" w14:textId="77777777" w:rsidR="00A05524" w:rsidRPr="00105504" w:rsidRDefault="00A05524" w:rsidP="00A05524">
            <w:pPr>
              <w:rPr>
                <w:rFonts w:ascii="Arial" w:eastAsia="Arial" w:hAnsi="Arial" w:cs="Arial"/>
                <w:sz w:val="22"/>
                <w:lang w:val="mn-MN"/>
              </w:rPr>
            </w:pPr>
          </w:p>
        </w:tc>
        <w:tc>
          <w:tcPr>
            <w:tcW w:w="24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4FD626" w14:textId="3CA02A86" w:rsidR="00A05524" w:rsidRPr="00105504" w:rsidRDefault="00A05524" w:rsidP="00A05524">
            <w:pPr>
              <w:rPr>
                <w:rFonts w:ascii="Arial" w:eastAsia="Arial" w:hAnsi="Arial" w:cs="Arial"/>
                <w:sz w:val="22"/>
                <w:lang w:val="mn-MN"/>
              </w:rPr>
            </w:pPr>
          </w:p>
        </w:tc>
        <w:tc>
          <w:tcPr>
            <w:tcW w:w="158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3D73E67"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tc>
        <w:tc>
          <w:tcPr>
            <w:tcW w:w="252" w:type="dxa"/>
            <w:vMerge/>
            <w:vAlign w:val="center"/>
            <w:hideMark/>
          </w:tcPr>
          <w:p w14:paraId="2381E404" w14:textId="77777777" w:rsidR="00A05524" w:rsidRPr="00105504" w:rsidRDefault="00A05524" w:rsidP="00A05524">
            <w:pPr>
              <w:rPr>
                <w:rFonts w:ascii="Arial" w:eastAsia="Arial" w:hAnsi="Arial" w:cs="Arial"/>
                <w:sz w:val="22"/>
                <w:lang w:val="mn-MN"/>
              </w:rPr>
            </w:pPr>
          </w:p>
        </w:tc>
      </w:tr>
      <w:tr w:rsidR="00474525" w:rsidRPr="00105504" w14:paraId="320472EF" w14:textId="77777777" w:rsidTr="00E35A41">
        <w:trPr>
          <w:trHeight w:val="300"/>
        </w:trPr>
        <w:tc>
          <w:tcPr>
            <w:tcW w:w="0" w:type="auto"/>
            <w:vMerge/>
            <w:vAlign w:val="center"/>
            <w:hideMark/>
          </w:tcPr>
          <w:p w14:paraId="4B329568" w14:textId="77777777" w:rsidR="00A05524" w:rsidRPr="00105504" w:rsidRDefault="00A05524" w:rsidP="00A05524">
            <w:pPr>
              <w:rPr>
                <w:rFonts w:ascii="Arial" w:eastAsia="Arial" w:hAnsi="Arial" w:cs="Arial"/>
                <w:sz w:val="22"/>
                <w:lang w:val="mn-MN"/>
              </w:rPr>
            </w:pPr>
          </w:p>
        </w:tc>
        <w:tc>
          <w:tcPr>
            <w:tcW w:w="0" w:type="auto"/>
            <w:vMerge/>
            <w:vAlign w:val="center"/>
            <w:hideMark/>
          </w:tcPr>
          <w:p w14:paraId="6E9AA00E" w14:textId="77777777" w:rsidR="00A05524" w:rsidRPr="00105504" w:rsidRDefault="00A05524" w:rsidP="00A05524">
            <w:pPr>
              <w:rPr>
                <w:rFonts w:ascii="Arial" w:eastAsia="Arial" w:hAnsi="Arial" w:cs="Arial"/>
                <w:sz w:val="22"/>
                <w:lang w:val="mn-MN"/>
              </w:rPr>
            </w:pPr>
          </w:p>
        </w:tc>
        <w:tc>
          <w:tcPr>
            <w:tcW w:w="0" w:type="auto"/>
            <w:vMerge/>
            <w:vAlign w:val="center"/>
            <w:hideMark/>
          </w:tcPr>
          <w:p w14:paraId="3CFB1ACB" w14:textId="77777777" w:rsidR="00A05524" w:rsidRPr="00105504" w:rsidRDefault="00A05524" w:rsidP="00A05524">
            <w:pPr>
              <w:rPr>
                <w:rFonts w:ascii="Arial" w:eastAsia="Arial" w:hAnsi="Arial" w:cs="Arial"/>
                <w:sz w:val="22"/>
                <w:lang w:val="mn-MN"/>
              </w:rPr>
            </w:pPr>
          </w:p>
        </w:tc>
        <w:tc>
          <w:tcPr>
            <w:tcW w:w="24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83FB232" w14:textId="0A16DA02"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tc>
        <w:tc>
          <w:tcPr>
            <w:tcW w:w="158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A3D07B"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tc>
        <w:tc>
          <w:tcPr>
            <w:tcW w:w="252" w:type="dxa"/>
            <w:vMerge/>
            <w:vAlign w:val="center"/>
            <w:hideMark/>
          </w:tcPr>
          <w:p w14:paraId="3D81A785" w14:textId="77777777" w:rsidR="00A05524" w:rsidRPr="00105504" w:rsidRDefault="00A05524" w:rsidP="00A05524">
            <w:pPr>
              <w:rPr>
                <w:rFonts w:ascii="Arial" w:eastAsia="Arial" w:hAnsi="Arial" w:cs="Arial"/>
                <w:sz w:val="22"/>
                <w:lang w:val="mn-MN"/>
              </w:rPr>
            </w:pPr>
          </w:p>
        </w:tc>
      </w:tr>
      <w:tr w:rsidR="00474525" w:rsidRPr="00105504" w14:paraId="7BE99FA7" w14:textId="77777777" w:rsidTr="00E35A41">
        <w:trPr>
          <w:trHeight w:val="300"/>
        </w:trPr>
        <w:tc>
          <w:tcPr>
            <w:tcW w:w="0" w:type="auto"/>
            <w:vMerge/>
            <w:vAlign w:val="center"/>
            <w:hideMark/>
          </w:tcPr>
          <w:p w14:paraId="6FB9F797" w14:textId="77777777" w:rsidR="00A05524" w:rsidRPr="00105504" w:rsidRDefault="00A05524" w:rsidP="00A05524">
            <w:pPr>
              <w:rPr>
                <w:rFonts w:ascii="Arial" w:eastAsia="Arial" w:hAnsi="Arial" w:cs="Arial"/>
                <w:sz w:val="22"/>
                <w:lang w:val="mn-MN"/>
              </w:rPr>
            </w:pPr>
          </w:p>
        </w:tc>
        <w:tc>
          <w:tcPr>
            <w:tcW w:w="0" w:type="auto"/>
            <w:vMerge/>
            <w:vAlign w:val="center"/>
            <w:hideMark/>
          </w:tcPr>
          <w:p w14:paraId="4C5C419C" w14:textId="77777777" w:rsidR="00A05524" w:rsidRPr="00105504" w:rsidRDefault="00A05524" w:rsidP="00A05524">
            <w:pPr>
              <w:rPr>
                <w:rFonts w:ascii="Arial" w:eastAsia="Arial" w:hAnsi="Arial" w:cs="Arial"/>
                <w:sz w:val="22"/>
                <w:lang w:val="mn-MN"/>
              </w:rPr>
            </w:pPr>
          </w:p>
        </w:tc>
        <w:tc>
          <w:tcPr>
            <w:tcW w:w="0" w:type="auto"/>
            <w:vMerge/>
            <w:vAlign w:val="center"/>
            <w:hideMark/>
          </w:tcPr>
          <w:p w14:paraId="0A4DCAED" w14:textId="77777777" w:rsidR="00A05524" w:rsidRPr="00105504" w:rsidRDefault="00A05524" w:rsidP="00A05524">
            <w:pPr>
              <w:rPr>
                <w:rFonts w:ascii="Arial" w:eastAsia="Arial" w:hAnsi="Arial" w:cs="Arial"/>
                <w:sz w:val="22"/>
                <w:lang w:val="mn-MN"/>
              </w:rPr>
            </w:pPr>
          </w:p>
        </w:tc>
        <w:tc>
          <w:tcPr>
            <w:tcW w:w="24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6EA3FD" w14:textId="433C7302" w:rsidR="00A05524" w:rsidRPr="00105504" w:rsidRDefault="00A05524" w:rsidP="00A05524">
            <w:pPr>
              <w:rPr>
                <w:rFonts w:ascii="Arial" w:eastAsia="Arial" w:hAnsi="Arial" w:cs="Arial"/>
                <w:sz w:val="22"/>
                <w:lang w:val="mn-MN"/>
              </w:rPr>
            </w:pPr>
          </w:p>
        </w:tc>
        <w:tc>
          <w:tcPr>
            <w:tcW w:w="158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095FC19"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tc>
        <w:tc>
          <w:tcPr>
            <w:tcW w:w="252" w:type="dxa"/>
            <w:vMerge/>
            <w:vAlign w:val="center"/>
            <w:hideMark/>
          </w:tcPr>
          <w:p w14:paraId="74F52717" w14:textId="77777777" w:rsidR="00A05524" w:rsidRPr="00105504" w:rsidRDefault="00A05524" w:rsidP="00A05524">
            <w:pPr>
              <w:rPr>
                <w:rFonts w:ascii="Arial" w:eastAsia="Arial" w:hAnsi="Arial" w:cs="Arial"/>
                <w:sz w:val="22"/>
                <w:lang w:val="mn-MN"/>
              </w:rPr>
            </w:pPr>
          </w:p>
        </w:tc>
      </w:tr>
      <w:tr w:rsidR="00474525" w:rsidRPr="00105504" w14:paraId="54FCC1DF" w14:textId="77777777" w:rsidTr="00E35A41">
        <w:trPr>
          <w:trHeight w:val="300"/>
        </w:trPr>
        <w:tc>
          <w:tcPr>
            <w:tcW w:w="5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9EC513"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5 </w:t>
            </w:r>
          </w:p>
        </w:tc>
        <w:tc>
          <w:tcPr>
            <w:tcW w:w="4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FB4A0A" w14:textId="1256A05E" w:rsidR="00A05524" w:rsidRPr="00105504" w:rsidRDefault="00A05524" w:rsidP="0C45612B">
            <w:pPr>
              <w:rPr>
                <w:rFonts w:ascii="Arial" w:eastAsia="Arial" w:hAnsi="Arial" w:cs="Arial"/>
                <w:sz w:val="22"/>
                <w:lang w:val="mn-MN"/>
              </w:rPr>
            </w:pPr>
            <w:r w:rsidRPr="00105504">
              <w:rPr>
                <w:rFonts w:ascii="Arial" w:eastAsia="MS Gothic" w:hAnsi="Arial" w:cs="Arial"/>
                <w:sz w:val="22"/>
                <w:lang w:val="mn-MN"/>
              </w:rPr>
              <w:t>交易批量</w:t>
            </w:r>
            <w:r w:rsidRPr="00105504">
              <w:rPr>
                <w:rFonts w:ascii="Arial" w:eastAsia="Arial" w:hAnsi="Arial" w:cs="Arial"/>
                <w:sz w:val="22"/>
                <w:lang w:val="mn-MN"/>
              </w:rPr>
              <w:t> </w:t>
            </w:r>
          </w:p>
        </w:tc>
        <w:tc>
          <w:tcPr>
            <w:tcW w:w="44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5416D6"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tc>
      </w:tr>
      <w:tr w:rsidR="00474525" w:rsidRPr="00105504" w14:paraId="757600C3" w14:textId="77777777" w:rsidTr="00E35A41">
        <w:trPr>
          <w:trHeight w:val="300"/>
        </w:trPr>
        <w:tc>
          <w:tcPr>
            <w:tcW w:w="5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A66658"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6 </w:t>
            </w:r>
          </w:p>
        </w:tc>
        <w:tc>
          <w:tcPr>
            <w:tcW w:w="4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B1321C" w14:textId="77777777" w:rsidR="00A05524" w:rsidRPr="00105504" w:rsidRDefault="00A05524" w:rsidP="00A05524">
            <w:pPr>
              <w:rPr>
                <w:rFonts w:ascii="Arial" w:eastAsia="Arial" w:hAnsi="Arial" w:cs="Arial"/>
                <w:sz w:val="22"/>
                <w:lang w:val="mn-MN"/>
              </w:rPr>
            </w:pPr>
            <w:r w:rsidRPr="00105504">
              <w:rPr>
                <w:rFonts w:ascii="Arial" w:eastAsia="MS Gothic" w:hAnsi="Arial" w:cs="Arial"/>
                <w:sz w:val="22"/>
                <w:lang w:val="mn-MN"/>
              </w:rPr>
              <w:t>起拍价</w:t>
            </w:r>
            <w:r w:rsidRPr="00105504">
              <w:rPr>
                <w:rFonts w:ascii="Arial" w:eastAsia="Arial" w:hAnsi="Arial" w:cs="Arial"/>
                <w:sz w:val="22"/>
                <w:lang w:val="mn-MN"/>
              </w:rPr>
              <w:t> </w:t>
            </w:r>
          </w:p>
        </w:tc>
        <w:tc>
          <w:tcPr>
            <w:tcW w:w="44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DC24A2"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tc>
      </w:tr>
      <w:tr w:rsidR="00474525" w:rsidRPr="00105504" w14:paraId="4D88F134" w14:textId="77777777" w:rsidTr="00E35A41">
        <w:trPr>
          <w:trHeight w:val="300"/>
        </w:trPr>
        <w:tc>
          <w:tcPr>
            <w:tcW w:w="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479A2A" w14:textId="199A4763" w:rsidR="00B171AC" w:rsidRPr="00105504" w:rsidRDefault="00B171AC" w:rsidP="00A05524">
            <w:pPr>
              <w:rPr>
                <w:rFonts w:ascii="Arial" w:eastAsia="Arial" w:hAnsi="Arial" w:cs="Arial"/>
                <w:sz w:val="22"/>
                <w:lang w:val="mn-MN"/>
              </w:rPr>
            </w:pPr>
            <w:r w:rsidRPr="00105504">
              <w:rPr>
                <w:rFonts w:ascii="Arial" w:eastAsia="Arial" w:hAnsi="Arial" w:cs="Arial"/>
                <w:sz w:val="22"/>
                <w:lang w:val="mn-MN"/>
              </w:rPr>
              <w:t>7</w:t>
            </w:r>
          </w:p>
        </w:tc>
        <w:tc>
          <w:tcPr>
            <w:tcW w:w="4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F234C5" w14:textId="3D766539" w:rsidR="00B171AC" w:rsidRPr="00105504" w:rsidRDefault="00B171AC" w:rsidP="00A05524">
            <w:pPr>
              <w:rPr>
                <w:rFonts w:ascii="Arial" w:eastAsia="MS Gothic" w:hAnsi="Arial" w:cs="Arial"/>
                <w:sz w:val="22"/>
                <w:lang w:val="mn-MN"/>
              </w:rPr>
            </w:pPr>
            <w:r w:rsidRPr="00105504">
              <w:rPr>
                <w:rFonts w:ascii="Arial" w:eastAsia="MS Gothic" w:hAnsi="Arial" w:cs="Arial"/>
                <w:sz w:val="22"/>
                <w:lang w:val="mn-MN"/>
              </w:rPr>
              <w:t>固定价格或指数价格</w:t>
            </w:r>
          </w:p>
        </w:tc>
        <w:tc>
          <w:tcPr>
            <w:tcW w:w="44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DF388A" w14:textId="77777777" w:rsidR="00B171AC" w:rsidRPr="00105504" w:rsidRDefault="00B171AC" w:rsidP="00A05524">
            <w:pPr>
              <w:rPr>
                <w:rFonts w:ascii="Arial" w:eastAsia="Arial" w:hAnsi="Arial" w:cs="Arial"/>
                <w:sz w:val="22"/>
                <w:lang w:val="mn-MN"/>
              </w:rPr>
            </w:pPr>
          </w:p>
        </w:tc>
      </w:tr>
      <w:tr w:rsidR="00474525" w:rsidRPr="00105504" w14:paraId="68B283EB" w14:textId="77777777" w:rsidTr="00E35A41">
        <w:trPr>
          <w:trHeight w:val="300"/>
        </w:trPr>
        <w:tc>
          <w:tcPr>
            <w:tcW w:w="5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083599" w14:textId="059F321B" w:rsidR="00A05524" w:rsidRPr="00105504" w:rsidRDefault="00B171AC" w:rsidP="00A05524">
            <w:pPr>
              <w:rPr>
                <w:rFonts w:ascii="Arial" w:eastAsia="Arial" w:hAnsi="Arial" w:cs="Arial"/>
                <w:sz w:val="22"/>
                <w:lang w:val="mn-MN"/>
              </w:rPr>
            </w:pPr>
            <w:r w:rsidRPr="00105504">
              <w:rPr>
                <w:rFonts w:ascii="Arial" w:eastAsia="Arial" w:hAnsi="Arial" w:cs="Arial"/>
                <w:sz w:val="22"/>
                <w:lang w:val="mn-MN"/>
              </w:rPr>
              <w:t>8</w:t>
            </w:r>
            <w:r w:rsidR="00A05524" w:rsidRPr="00105504">
              <w:rPr>
                <w:rFonts w:ascii="Arial" w:eastAsia="Arial" w:hAnsi="Arial" w:cs="Arial"/>
                <w:sz w:val="22"/>
                <w:lang w:val="mn-MN"/>
              </w:rPr>
              <w:t> </w:t>
            </w:r>
          </w:p>
        </w:tc>
        <w:tc>
          <w:tcPr>
            <w:tcW w:w="4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FD099F" w14:textId="77777777" w:rsidR="00A05524" w:rsidRPr="00105504" w:rsidRDefault="00A05524" w:rsidP="00A05524">
            <w:pPr>
              <w:rPr>
                <w:rFonts w:ascii="Arial" w:eastAsia="Arial" w:hAnsi="Arial" w:cs="Arial"/>
                <w:sz w:val="22"/>
                <w:lang w:val="mn-MN"/>
              </w:rPr>
            </w:pPr>
            <w:r w:rsidRPr="00105504">
              <w:rPr>
                <w:rFonts w:ascii="Arial" w:eastAsia="MS Gothic" w:hAnsi="Arial" w:cs="Arial"/>
                <w:sz w:val="22"/>
                <w:lang w:val="mn-MN"/>
              </w:rPr>
              <w:t>拍</w:t>
            </w:r>
            <w:r w:rsidRPr="00105504">
              <w:rPr>
                <w:rFonts w:ascii="Arial" w:eastAsia="Microsoft JhengHei" w:hAnsi="Arial" w:cs="Arial"/>
                <w:sz w:val="22"/>
                <w:lang w:val="mn-MN"/>
              </w:rPr>
              <w:t>卖时最低加价金额</w:t>
            </w:r>
            <w:r w:rsidRPr="00105504">
              <w:rPr>
                <w:rFonts w:ascii="Arial" w:eastAsia="Arial" w:hAnsi="Arial" w:cs="Arial"/>
                <w:sz w:val="22"/>
                <w:lang w:val="mn-MN"/>
              </w:rPr>
              <w:t> </w:t>
            </w:r>
          </w:p>
        </w:tc>
        <w:tc>
          <w:tcPr>
            <w:tcW w:w="44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66E6D6"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tc>
      </w:tr>
      <w:tr w:rsidR="00474525" w:rsidRPr="00105504" w14:paraId="70C89D43" w14:textId="77777777" w:rsidTr="00E35A41">
        <w:trPr>
          <w:trHeight w:val="300"/>
        </w:trPr>
        <w:tc>
          <w:tcPr>
            <w:tcW w:w="5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7BC8F5" w14:textId="49D0AD10" w:rsidR="00B171AC" w:rsidRPr="00105504" w:rsidRDefault="00B171AC" w:rsidP="00B171AC">
            <w:pPr>
              <w:rPr>
                <w:rFonts w:ascii="Arial" w:eastAsia="Arial" w:hAnsi="Arial" w:cs="Arial"/>
                <w:sz w:val="22"/>
                <w:lang w:val="mn-MN"/>
              </w:rPr>
            </w:pPr>
            <w:r w:rsidRPr="00105504">
              <w:rPr>
                <w:rFonts w:ascii="Arial" w:eastAsia="Arial" w:hAnsi="Arial" w:cs="Arial"/>
                <w:sz w:val="22"/>
                <w:lang w:val="mn-MN"/>
              </w:rPr>
              <w:t>9 </w:t>
            </w:r>
          </w:p>
        </w:tc>
        <w:tc>
          <w:tcPr>
            <w:tcW w:w="4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D918C6" w14:textId="77777777" w:rsidR="00B171AC" w:rsidRPr="00105504" w:rsidRDefault="00B171AC" w:rsidP="00B171AC">
            <w:pPr>
              <w:rPr>
                <w:rFonts w:ascii="Arial" w:eastAsia="Arial" w:hAnsi="Arial" w:cs="Arial"/>
                <w:sz w:val="22"/>
                <w:lang w:val="mn-MN"/>
              </w:rPr>
            </w:pPr>
            <w:r w:rsidRPr="00105504">
              <w:rPr>
                <w:rFonts w:ascii="Arial" w:eastAsia="Arial" w:hAnsi="Arial" w:cs="Arial"/>
                <w:sz w:val="22"/>
                <w:lang w:val="mn-MN"/>
              </w:rPr>
              <w:t> </w:t>
            </w:r>
            <w:r w:rsidRPr="00105504">
              <w:rPr>
                <w:rFonts w:ascii="Arial" w:eastAsia="MS Gothic" w:hAnsi="Arial" w:cs="Arial"/>
                <w:sz w:val="22"/>
                <w:lang w:val="mn-MN"/>
              </w:rPr>
              <w:t>合同</w:t>
            </w:r>
            <w:r w:rsidRPr="00105504">
              <w:rPr>
                <w:rFonts w:ascii="Arial" w:eastAsia="Microsoft JhengHei" w:hAnsi="Arial" w:cs="Arial"/>
                <w:sz w:val="22"/>
                <w:lang w:val="mn-MN"/>
              </w:rPr>
              <w:t>终止期限</w:t>
            </w:r>
            <w:r w:rsidRPr="00105504">
              <w:rPr>
                <w:rFonts w:ascii="Arial" w:eastAsia="Arial" w:hAnsi="Arial" w:cs="Arial"/>
                <w:sz w:val="22"/>
                <w:lang w:val="mn-MN"/>
              </w:rPr>
              <w:t> </w:t>
            </w:r>
          </w:p>
        </w:tc>
        <w:tc>
          <w:tcPr>
            <w:tcW w:w="44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983F7E" w14:textId="77777777" w:rsidR="00B171AC" w:rsidRPr="00105504" w:rsidRDefault="00B171AC" w:rsidP="00B171AC">
            <w:pPr>
              <w:rPr>
                <w:rFonts w:ascii="Arial" w:eastAsia="Arial" w:hAnsi="Arial" w:cs="Arial"/>
                <w:sz w:val="22"/>
                <w:lang w:val="mn-MN"/>
              </w:rPr>
            </w:pPr>
            <w:r w:rsidRPr="00105504">
              <w:rPr>
                <w:rFonts w:ascii="Arial" w:eastAsia="Arial" w:hAnsi="Arial" w:cs="Arial"/>
                <w:sz w:val="22"/>
                <w:lang w:val="mn-MN"/>
              </w:rPr>
              <w:t>        </w:t>
            </w:r>
          </w:p>
        </w:tc>
      </w:tr>
      <w:tr w:rsidR="00474525" w:rsidRPr="00105504" w14:paraId="4EBFD33B" w14:textId="77777777" w:rsidTr="00E35A41">
        <w:trPr>
          <w:trHeight w:val="300"/>
        </w:trPr>
        <w:tc>
          <w:tcPr>
            <w:tcW w:w="5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460109" w14:textId="4B6F46C5" w:rsidR="00B171AC" w:rsidRPr="00105504" w:rsidRDefault="00B171AC" w:rsidP="00B171AC">
            <w:pPr>
              <w:rPr>
                <w:rFonts w:ascii="Arial" w:eastAsia="Arial" w:hAnsi="Arial" w:cs="Arial"/>
                <w:sz w:val="22"/>
                <w:lang w:val="mn-MN"/>
              </w:rPr>
            </w:pPr>
            <w:r w:rsidRPr="00105504">
              <w:rPr>
                <w:rFonts w:ascii="Arial" w:eastAsia="Arial" w:hAnsi="Arial" w:cs="Arial"/>
                <w:sz w:val="22"/>
                <w:lang w:val="mn-MN"/>
              </w:rPr>
              <w:t>10 </w:t>
            </w:r>
          </w:p>
        </w:tc>
        <w:tc>
          <w:tcPr>
            <w:tcW w:w="4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A28D1D" w14:textId="77777777" w:rsidR="00B171AC" w:rsidRPr="00105504" w:rsidRDefault="00B171AC" w:rsidP="00B171AC">
            <w:pPr>
              <w:rPr>
                <w:rFonts w:ascii="Arial" w:eastAsia="Arial" w:hAnsi="Arial" w:cs="Arial"/>
                <w:sz w:val="22"/>
                <w:lang w:val="mn-MN"/>
              </w:rPr>
            </w:pPr>
            <w:r w:rsidRPr="00105504">
              <w:rPr>
                <w:rFonts w:ascii="Arial" w:eastAsia="MS Gothic" w:hAnsi="Arial" w:cs="Arial"/>
                <w:sz w:val="22"/>
                <w:lang w:val="mn-MN"/>
              </w:rPr>
              <w:t>供</w:t>
            </w:r>
            <w:r w:rsidRPr="00105504">
              <w:rPr>
                <w:rFonts w:ascii="Arial" w:eastAsia="Microsoft JhengHei" w:hAnsi="Arial" w:cs="Arial"/>
                <w:sz w:val="22"/>
                <w:lang w:val="mn-MN"/>
              </w:rPr>
              <w:t>货时间</w:t>
            </w:r>
            <w:r w:rsidRPr="00105504">
              <w:rPr>
                <w:rFonts w:ascii="Arial" w:eastAsia="Arial" w:hAnsi="Arial" w:cs="Arial"/>
                <w:sz w:val="22"/>
                <w:lang w:val="mn-MN"/>
              </w:rPr>
              <w:t> </w:t>
            </w:r>
          </w:p>
        </w:tc>
        <w:tc>
          <w:tcPr>
            <w:tcW w:w="44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20C5905" w14:textId="77777777" w:rsidR="00B171AC" w:rsidRPr="00105504" w:rsidRDefault="00B171AC" w:rsidP="00B171AC">
            <w:pPr>
              <w:rPr>
                <w:rFonts w:ascii="Arial" w:eastAsia="Arial" w:hAnsi="Arial" w:cs="Arial"/>
                <w:sz w:val="22"/>
                <w:lang w:val="mn-MN"/>
              </w:rPr>
            </w:pPr>
            <w:r w:rsidRPr="00105504">
              <w:rPr>
                <w:rFonts w:ascii="Arial" w:eastAsia="Arial" w:hAnsi="Arial" w:cs="Arial"/>
                <w:sz w:val="22"/>
                <w:lang w:val="mn-MN"/>
              </w:rPr>
              <w:t> </w:t>
            </w:r>
          </w:p>
        </w:tc>
      </w:tr>
      <w:tr w:rsidR="00474525" w:rsidRPr="00105504" w14:paraId="1317D4CE" w14:textId="77777777" w:rsidTr="00E35A41">
        <w:trPr>
          <w:trHeight w:val="300"/>
        </w:trPr>
        <w:tc>
          <w:tcPr>
            <w:tcW w:w="5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17640A" w14:textId="5EE05DDD" w:rsidR="00B171AC" w:rsidRPr="00105504" w:rsidRDefault="00B171AC" w:rsidP="00B171AC">
            <w:pPr>
              <w:rPr>
                <w:rFonts w:ascii="Arial" w:eastAsia="Arial" w:hAnsi="Arial" w:cs="Arial"/>
                <w:sz w:val="22"/>
                <w:lang w:val="mn-MN"/>
              </w:rPr>
            </w:pPr>
            <w:r w:rsidRPr="00105504">
              <w:rPr>
                <w:rFonts w:ascii="Arial" w:eastAsia="Arial" w:hAnsi="Arial" w:cs="Arial"/>
                <w:sz w:val="22"/>
                <w:lang w:val="mn-MN"/>
              </w:rPr>
              <w:t>11 </w:t>
            </w:r>
          </w:p>
        </w:tc>
        <w:tc>
          <w:tcPr>
            <w:tcW w:w="4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6592CD" w14:textId="77777777" w:rsidR="00B171AC" w:rsidRPr="00105504" w:rsidRDefault="00B171AC" w:rsidP="00B171AC">
            <w:pPr>
              <w:rPr>
                <w:rFonts w:ascii="Arial" w:eastAsia="Arial" w:hAnsi="Arial" w:cs="Arial"/>
                <w:sz w:val="22"/>
                <w:lang w:val="mn-MN"/>
              </w:rPr>
            </w:pPr>
            <w:r w:rsidRPr="00105504">
              <w:rPr>
                <w:rFonts w:ascii="Arial" w:eastAsia="MS Gothic" w:hAnsi="Arial" w:cs="Arial"/>
                <w:sz w:val="22"/>
                <w:lang w:val="mn-MN"/>
              </w:rPr>
              <w:t>供</w:t>
            </w:r>
            <w:r w:rsidRPr="00105504">
              <w:rPr>
                <w:rFonts w:ascii="Arial" w:eastAsia="Microsoft JhengHei" w:hAnsi="Arial" w:cs="Arial"/>
                <w:sz w:val="22"/>
                <w:lang w:val="mn-MN"/>
              </w:rPr>
              <w:t>货地点</w:t>
            </w:r>
            <w:r w:rsidRPr="00105504">
              <w:rPr>
                <w:rFonts w:ascii="Arial" w:eastAsia="Arial" w:hAnsi="Arial" w:cs="Arial"/>
                <w:sz w:val="22"/>
                <w:lang w:val="mn-MN"/>
              </w:rPr>
              <w:t> </w:t>
            </w:r>
          </w:p>
        </w:tc>
        <w:tc>
          <w:tcPr>
            <w:tcW w:w="44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BD7AAC" w14:textId="77777777" w:rsidR="00B171AC" w:rsidRPr="00105504" w:rsidRDefault="00B171AC" w:rsidP="00B171AC">
            <w:pPr>
              <w:rPr>
                <w:rFonts w:ascii="Arial" w:eastAsia="Arial" w:hAnsi="Arial" w:cs="Arial"/>
                <w:sz w:val="22"/>
                <w:lang w:val="mn-MN"/>
              </w:rPr>
            </w:pPr>
            <w:r w:rsidRPr="00105504">
              <w:rPr>
                <w:rFonts w:ascii="Arial" w:eastAsia="Arial" w:hAnsi="Arial" w:cs="Arial"/>
                <w:sz w:val="22"/>
                <w:lang w:val="mn-MN"/>
              </w:rPr>
              <w:t> </w:t>
            </w:r>
          </w:p>
        </w:tc>
      </w:tr>
      <w:tr w:rsidR="00474525" w:rsidRPr="00105504" w14:paraId="61B51213" w14:textId="77777777" w:rsidTr="00E35A41">
        <w:trPr>
          <w:trHeight w:val="300"/>
        </w:trPr>
        <w:tc>
          <w:tcPr>
            <w:tcW w:w="5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4B9EC8" w14:textId="583AC2B0" w:rsidR="00B171AC" w:rsidRPr="00105504" w:rsidRDefault="00B171AC" w:rsidP="00B171AC">
            <w:pPr>
              <w:rPr>
                <w:rFonts w:ascii="Arial" w:eastAsia="Arial" w:hAnsi="Arial" w:cs="Arial"/>
                <w:sz w:val="22"/>
                <w:lang w:val="mn-MN"/>
              </w:rPr>
            </w:pPr>
            <w:r w:rsidRPr="00105504">
              <w:rPr>
                <w:rFonts w:ascii="Arial" w:eastAsia="Arial" w:hAnsi="Arial" w:cs="Arial"/>
                <w:sz w:val="22"/>
                <w:lang w:val="mn-MN"/>
              </w:rPr>
              <w:t>12 </w:t>
            </w:r>
          </w:p>
        </w:tc>
        <w:tc>
          <w:tcPr>
            <w:tcW w:w="4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171E1F" w14:textId="77777777" w:rsidR="00B171AC" w:rsidRPr="00105504" w:rsidRDefault="00B171AC" w:rsidP="00B171AC">
            <w:pPr>
              <w:rPr>
                <w:rFonts w:ascii="Arial" w:eastAsia="Arial" w:hAnsi="Arial" w:cs="Arial"/>
                <w:sz w:val="22"/>
                <w:lang w:val="mn-MN"/>
              </w:rPr>
            </w:pPr>
            <w:r w:rsidRPr="00105504">
              <w:rPr>
                <w:rFonts w:ascii="Arial" w:eastAsia="MS Gothic" w:hAnsi="Arial" w:cs="Arial"/>
                <w:sz w:val="22"/>
                <w:lang w:val="mn-MN"/>
              </w:rPr>
              <w:t>运</w:t>
            </w:r>
            <w:r w:rsidRPr="00105504">
              <w:rPr>
                <w:rFonts w:ascii="Arial" w:eastAsia="Microsoft JhengHei" w:hAnsi="Arial" w:cs="Arial"/>
                <w:sz w:val="22"/>
                <w:lang w:val="mn-MN"/>
              </w:rPr>
              <w:t>输方式</w:t>
            </w:r>
            <w:r w:rsidRPr="00105504">
              <w:rPr>
                <w:rFonts w:ascii="Arial" w:eastAsia="Arial" w:hAnsi="Arial" w:cs="Arial"/>
                <w:sz w:val="22"/>
                <w:lang w:val="mn-MN"/>
              </w:rPr>
              <w:t> </w:t>
            </w:r>
          </w:p>
        </w:tc>
        <w:tc>
          <w:tcPr>
            <w:tcW w:w="44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EB5F54" w14:textId="77777777" w:rsidR="00B171AC" w:rsidRPr="00105504" w:rsidRDefault="00B171AC" w:rsidP="00B171AC">
            <w:pPr>
              <w:rPr>
                <w:rFonts w:ascii="Arial" w:eastAsia="Arial" w:hAnsi="Arial" w:cs="Arial"/>
                <w:sz w:val="22"/>
                <w:lang w:val="mn-MN"/>
              </w:rPr>
            </w:pPr>
            <w:r w:rsidRPr="00105504">
              <w:rPr>
                <w:rFonts w:ascii="Arial" w:eastAsia="Arial" w:hAnsi="Arial" w:cs="Arial"/>
                <w:sz w:val="22"/>
                <w:lang w:val="mn-MN"/>
              </w:rPr>
              <w:t> </w:t>
            </w:r>
          </w:p>
        </w:tc>
      </w:tr>
      <w:tr w:rsidR="00474525" w:rsidRPr="00105504" w14:paraId="74BDD67B" w14:textId="77777777" w:rsidTr="00E35A41">
        <w:trPr>
          <w:trHeight w:val="300"/>
        </w:trPr>
        <w:tc>
          <w:tcPr>
            <w:tcW w:w="5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8346C7" w14:textId="2F11B86B" w:rsidR="00B171AC" w:rsidRPr="00105504" w:rsidRDefault="00B171AC" w:rsidP="00B171AC">
            <w:pPr>
              <w:rPr>
                <w:rFonts w:ascii="Arial" w:eastAsia="Arial" w:hAnsi="Arial" w:cs="Arial"/>
                <w:sz w:val="22"/>
                <w:lang w:val="mn-MN"/>
              </w:rPr>
            </w:pPr>
            <w:r w:rsidRPr="00105504">
              <w:rPr>
                <w:rFonts w:ascii="Arial" w:eastAsia="Arial" w:hAnsi="Arial" w:cs="Arial"/>
                <w:sz w:val="22"/>
                <w:lang w:val="mn-MN"/>
              </w:rPr>
              <w:t>13 </w:t>
            </w:r>
          </w:p>
        </w:tc>
        <w:tc>
          <w:tcPr>
            <w:tcW w:w="4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3F455E" w14:textId="77777777" w:rsidR="00B171AC" w:rsidRPr="00105504" w:rsidRDefault="00B171AC" w:rsidP="00B171AC">
            <w:pPr>
              <w:rPr>
                <w:rFonts w:ascii="Arial" w:eastAsia="Arial" w:hAnsi="Arial" w:cs="Arial"/>
                <w:sz w:val="22"/>
                <w:lang w:val="mn-MN"/>
              </w:rPr>
            </w:pPr>
            <w:r w:rsidRPr="00105504">
              <w:rPr>
                <w:rFonts w:ascii="Arial" w:eastAsia="MS Gothic" w:hAnsi="Arial" w:cs="Arial"/>
                <w:sz w:val="22"/>
                <w:lang w:val="mn-MN"/>
              </w:rPr>
              <w:t>保</w:t>
            </w:r>
            <w:r w:rsidRPr="00105504">
              <w:rPr>
                <w:rFonts w:ascii="Arial" w:eastAsia="Microsoft JhengHei" w:hAnsi="Arial" w:cs="Arial"/>
                <w:sz w:val="22"/>
                <w:lang w:val="mn-MN"/>
              </w:rPr>
              <w:t>证金</w:t>
            </w:r>
            <w:r w:rsidRPr="00105504">
              <w:rPr>
                <w:rFonts w:ascii="Arial" w:eastAsia="Arial" w:hAnsi="Arial" w:cs="Arial"/>
                <w:sz w:val="22"/>
                <w:lang w:val="mn-MN"/>
              </w:rPr>
              <w:t> </w:t>
            </w:r>
          </w:p>
        </w:tc>
        <w:tc>
          <w:tcPr>
            <w:tcW w:w="44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54F167" w14:textId="77777777" w:rsidR="00B171AC" w:rsidRPr="00105504" w:rsidRDefault="00B171AC" w:rsidP="00B171AC">
            <w:pPr>
              <w:rPr>
                <w:rFonts w:ascii="Arial" w:eastAsia="Arial" w:hAnsi="Arial" w:cs="Arial"/>
                <w:sz w:val="22"/>
                <w:lang w:val="mn-MN"/>
              </w:rPr>
            </w:pPr>
            <w:r w:rsidRPr="00105504">
              <w:rPr>
                <w:rFonts w:ascii="Arial" w:eastAsia="Arial" w:hAnsi="Arial" w:cs="Arial"/>
                <w:sz w:val="22"/>
                <w:lang w:val="mn-MN"/>
              </w:rPr>
              <w:t> </w:t>
            </w:r>
          </w:p>
        </w:tc>
      </w:tr>
      <w:tr w:rsidR="00474525" w:rsidRPr="00105504" w14:paraId="2F64AFEE" w14:textId="77777777" w:rsidTr="00E35A41">
        <w:trPr>
          <w:trHeight w:val="471"/>
        </w:trPr>
        <w:tc>
          <w:tcPr>
            <w:tcW w:w="5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98D5A8" w14:textId="0B1FA167" w:rsidR="00B171AC" w:rsidRPr="00105504" w:rsidRDefault="00B171AC" w:rsidP="00B171AC">
            <w:pPr>
              <w:rPr>
                <w:rFonts w:ascii="Arial" w:eastAsia="Arial" w:hAnsi="Arial" w:cs="Arial"/>
                <w:sz w:val="22"/>
                <w:lang w:val="mn-MN"/>
              </w:rPr>
            </w:pPr>
            <w:r w:rsidRPr="00105504">
              <w:rPr>
                <w:rFonts w:ascii="Arial" w:eastAsia="Arial" w:hAnsi="Arial" w:cs="Arial"/>
                <w:sz w:val="22"/>
                <w:lang w:val="mn-MN"/>
              </w:rPr>
              <w:t>14</w:t>
            </w:r>
          </w:p>
        </w:tc>
        <w:tc>
          <w:tcPr>
            <w:tcW w:w="4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499113" w14:textId="38DE8359" w:rsidR="00B171AC" w:rsidRPr="00105504" w:rsidRDefault="00B171AC" w:rsidP="00B171AC">
            <w:pPr>
              <w:rPr>
                <w:rFonts w:ascii="Arial" w:eastAsia="Arial" w:hAnsi="Arial" w:cs="Arial"/>
                <w:sz w:val="22"/>
                <w:lang w:val="mn-MN"/>
              </w:rPr>
            </w:pPr>
            <w:r w:rsidRPr="00105504">
              <w:rPr>
                <w:rFonts w:ascii="Arial" w:eastAsia="Arial" w:hAnsi="Arial" w:cs="Arial"/>
                <w:sz w:val="22"/>
                <w:lang w:val="mn-MN"/>
              </w:rPr>
              <w:t> </w:t>
            </w:r>
            <w:r w:rsidRPr="00105504">
              <w:rPr>
                <w:rFonts w:ascii="Arial" w:eastAsia="MS Gothic" w:hAnsi="Arial" w:cs="Arial"/>
                <w:sz w:val="22"/>
                <w:lang w:val="mn-MN"/>
              </w:rPr>
              <w:t>保</w:t>
            </w:r>
            <w:r w:rsidRPr="00105504">
              <w:rPr>
                <w:rFonts w:ascii="Arial" w:eastAsia="Microsoft JhengHei" w:hAnsi="Arial" w:cs="Arial"/>
                <w:sz w:val="22"/>
                <w:lang w:val="mn-MN"/>
              </w:rPr>
              <w:t>证金存入账户信息，币种</w:t>
            </w:r>
            <w:r w:rsidRPr="00105504">
              <w:rPr>
                <w:rFonts w:ascii="Arial" w:eastAsia="Arial" w:hAnsi="Arial" w:cs="Arial"/>
                <w:sz w:val="22"/>
                <w:lang w:val="mn-MN"/>
              </w:rPr>
              <w:t> </w:t>
            </w:r>
          </w:p>
        </w:tc>
        <w:tc>
          <w:tcPr>
            <w:tcW w:w="44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01CEBC" w14:textId="1B431A9B" w:rsidR="00B171AC" w:rsidRPr="00105504" w:rsidRDefault="00B171AC" w:rsidP="00B171AC">
            <w:pPr>
              <w:rPr>
                <w:rFonts w:ascii="Arial" w:eastAsia="Arial" w:hAnsi="Arial" w:cs="Arial"/>
                <w:sz w:val="22"/>
                <w:lang w:val="mn-MN"/>
              </w:rPr>
            </w:pPr>
          </w:p>
        </w:tc>
      </w:tr>
      <w:tr w:rsidR="00474525" w:rsidRPr="00105504" w14:paraId="05EB4D54" w14:textId="77777777" w:rsidTr="00E35A41">
        <w:trPr>
          <w:trHeight w:val="300"/>
        </w:trPr>
        <w:tc>
          <w:tcPr>
            <w:tcW w:w="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D512BA" w14:textId="572E59F7" w:rsidR="00B171AC" w:rsidRPr="00105504" w:rsidRDefault="00B171AC" w:rsidP="00B171AC">
            <w:pPr>
              <w:rPr>
                <w:rFonts w:ascii="Arial" w:eastAsia="Arial" w:hAnsi="Arial" w:cs="Arial"/>
                <w:sz w:val="22"/>
                <w:lang w:val="mn-MN"/>
              </w:rPr>
            </w:pPr>
            <w:r w:rsidRPr="00105504">
              <w:rPr>
                <w:rFonts w:ascii="Arial" w:eastAsia="Arial" w:hAnsi="Arial" w:cs="Arial"/>
                <w:sz w:val="22"/>
                <w:lang w:val="mn-MN"/>
              </w:rPr>
              <w:t>15</w:t>
            </w:r>
          </w:p>
        </w:tc>
        <w:tc>
          <w:tcPr>
            <w:tcW w:w="4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3C35B4" w14:textId="51323372" w:rsidR="00B171AC" w:rsidRPr="00105504" w:rsidRDefault="00B171AC" w:rsidP="00B171AC">
            <w:pPr>
              <w:rPr>
                <w:rFonts w:ascii="Arial" w:eastAsia="Arial" w:hAnsi="Arial" w:cs="Arial"/>
                <w:sz w:val="22"/>
                <w:lang w:val="mn-MN"/>
              </w:rPr>
            </w:pPr>
            <w:r w:rsidRPr="00105504">
              <w:rPr>
                <w:rStyle w:val="normaltextrun"/>
                <w:rFonts w:ascii="Arial" w:eastAsia="SimSun" w:hAnsi="Arial" w:cs="Arial"/>
                <w:sz w:val="22"/>
                <w:shd w:val="clear" w:color="auto" w:fill="FFFFFF"/>
                <w:lang w:val="mn-MN"/>
              </w:rPr>
              <w:t>其他信息</w:t>
            </w:r>
            <w:r w:rsidRPr="00105504">
              <w:rPr>
                <w:rStyle w:val="eop"/>
                <w:rFonts w:ascii="Arial" w:eastAsia="SimSun" w:hAnsi="Arial" w:cs="Arial"/>
                <w:sz w:val="22"/>
                <w:shd w:val="clear" w:color="auto" w:fill="FFFFFF"/>
                <w:lang w:val="mn-MN"/>
              </w:rPr>
              <w:t> </w:t>
            </w:r>
          </w:p>
        </w:tc>
        <w:tc>
          <w:tcPr>
            <w:tcW w:w="44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E4DC7C" w14:textId="77777777" w:rsidR="00B171AC" w:rsidRPr="00105504" w:rsidRDefault="00B171AC" w:rsidP="00B171AC">
            <w:pPr>
              <w:rPr>
                <w:rFonts w:ascii="Arial" w:eastAsia="Arial" w:hAnsi="Arial" w:cs="Arial"/>
                <w:sz w:val="22"/>
                <w:lang w:val="mn-MN"/>
              </w:rPr>
            </w:pPr>
          </w:p>
        </w:tc>
      </w:tr>
      <w:tr w:rsidR="00474525" w:rsidRPr="00105504" w14:paraId="31B56BF2" w14:textId="77777777" w:rsidTr="00E35A41">
        <w:trPr>
          <w:trHeight w:val="300"/>
        </w:trPr>
        <w:tc>
          <w:tcPr>
            <w:tcW w:w="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32913D" w14:textId="75C215B9" w:rsidR="00B171AC" w:rsidRPr="00105504" w:rsidRDefault="00B171AC" w:rsidP="00B171AC">
            <w:pPr>
              <w:rPr>
                <w:rFonts w:ascii="Arial" w:eastAsia="Arial" w:hAnsi="Arial" w:cs="Arial"/>
                <w:sz w:val="22"/>
                <w:lang w:val="mn-MN"/>
              </w:rPr>
            </w:pPr>
            <w:r w:rsidRPr="00105504">
              <w:rPr>
                <w:rFonts w:ascii="Arial" w:eastAsia="Arial" w:hAnsi="Arial" w:cs="Arial"/>
                <w:sz w:val="22"/>
                <w:lang w:val="mn-MN"/>
              </w:rPr>
              <w:t>16</w:t>
            </w:r>
          </w:p>
        </w:tc>
        <w:tc>
          <w:tcPr>
            <w:tcW w:w="4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FA7F17" w14:textId="053F4C1A" w:rsidR="00B171AC" w:rsidRPr="00105504" w:rsidRDefault="00B171AC" w:rsidP="00B171AC">
            <w:pPr>
              <w:tabs>
                <w:tab w:val="left" w:pos="1397"/>
              </w:tabs>
              <w:rPr>
                <w:rFonts w:ascii="Arial" w:eastAsia="Arial" w:hAnsi="Arial" w:cs="Arial"/>
                <w:sz w:val="22"/>
                <w:lang w:val="mn-MN"/>
              </w:rPr>
            </w:pPr>
            <w:r w:rsidRPr="00105504">
              <w:rPr>
                <w:rStyle w:val="normaltextrun"/>
                <w:rFonts w:ascii="Arial" w:eastAsia="SimSun" w:hAnsi="Arial" w:cs="Arial"/>
                <w:sz w:val="22"/>
                <w:shd w:val="clear" w:color="auto" w:fill="FFFFFF"/>
                <w:lang w:val="mn-MN"/>
              </w:rPr>
              <w:t>交易所联系人电话</w:t>
            </w:r>
            <w:r w:rsidRPr="00105504">
              <w:rPr>
                <w:rStyle w:val="eop"/>
                <w:rFonts w:ascii="Arial" w:eastAsia="SimSun" w:hAnsi="Arial" w:cs="Arial"/>
                <w:sz w:val="22"/>
                <w:shd w:val="clear" w:color="auto" w:fill="FFFFFF"/>
                <w:lang w:val="mn-MN"/>
              </w:rPr>
              <w:t> </w:t>
            </w:r>
            <w:r w:rsidRPr="00105504">
              <w:rPr>
                <w:rFonts w:ascii="Arial" w:eastAsia="Arial" w:hAnsi="Arial" w:cs="Arial"/>
                <w:sz w:val="22"/>
                <w:lang w:val="mn-MN"/>
              </w:rPr>
              <w:tab/>
            </w:r>
          </w:p>
        </w:tc>
        <w:tc>
          <w:tcPr>
            <w:tcW w:w="44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A7C76" w14:textId="77777777" w:rsidR="00B171AC" w:rsidRPr="00105504" w:rsidRDefault="00B171AC" w:rsidP="00B171AC">
            <w:pPr>
              <w:rPr>
                <w:rFonts w:ascii="Arial" w:eastAsia="Arial" w:hAnsi="Arial" w:cs="Arial"/>
                <w:sz w:val="22"/>
                <w:lang w:val="mn-MN"/>
              </w:rPr>
            </w:pPr>
          </w:p>
        </w:tc>
      </w:tr>
    </w:tbl>
    <w:p w14:paraId="424A4EA1" w14:textId="77777777" w:rsidR="00A05524" w:rsidRPr="00105504" w:rsidRDefault="00A05524" w:rsidP="00A05524">
      <w:pPr>
        <w:rPr>
          <w:rFonts w:ascii="Arial" w:eastAsia="Arial" w:hAnsi="Arial" w:cs="Arial"/>
          <w:sz w:val="22"/>
          <w:lang w:val="mn-MN"/>
        </w:rPr>
      </w:pPr>
      <w:r w:rsidRPr="00105504">
        <w:rPr>
          <w:rFonts w:ascii="Arial" w:eastAsia="Arial" w:hAnsi="Arial" w:cs="Arial"/>
          <w:sz w:val="22"/>
          <w:lang w:val="mn-MN"/>
        </w:rPr>
        <w:t> </w:t>
      </w:r>
    </w:p>
    <w:p w14:paraId="50C26BE2" w14:textId="77777777" w:rsidR="00802B67" w:rsidRPr="00105504" w:rsidRDefault="00802B67" w:rsidP="00802B67">
      <w:pPr>
        <w:rPr>
          <w:rFonts w:ascii="Arial" w:eastAsia="Arial" w:hAnsi="Arial" w:cs="Arial"/>
          <w:sz w:val="22"/>
          <w:lang w:val="mn-MN"/>
        </w:rPr>
      </w:pPr>
    </w:p>
    <w:p w14:paraId="20555E7A" w14:textId="77777777" w:rsidR="00DC51BA" w:rsidRPr="00105504" w:rsidRDefault="00DC51BA" w:rsidP="00DC51BA">
      <w:pPr>
        <w:jc w:val="center"/>
        <w:rPr>
          <w:rFonts w:ascii="Arial" w:eastAsia="Microsoft JhengHei" w:hAnsi="Arial" w:cs="Arial"/>
          <w:b/>
          <w:bCs/>
          <w:sz w:val="22"/>
          <w:lang w:val="mn-MN"/>
        </w:rPr>
      </w:pPr>
      <w:r w:rsidRPr="00105504">
        <w:rPr>
          <w:rFonts w:ascii="Arial" w:eastAsia="Microsoft JhengHei" w:hAnsi="Arial" w:cs="Arial"/>
          <w:b/>
          <w:bCs/>
          <w:sz w:val="22"/>
          <w:lang w:val="mn-MN"/>
        </w:rPr>
        <w:t>产品供应时间表</w:t>
      </w:r>
    </w:p>
    <w:tbl>
      <w:tblPr>
        <w:tblStyle w:val="TableGrid"/>
        <w:tblW w:w="9540" w:type="dxa"/>
        <w:tblInd w:w="-10" w:type="dxa"/>
        <w:tblLayout w:type="fixed"/>
        <w:tblLook w:val="04A0" w:firstRow="1" w:lastRow="0" w:firstColumn="1" w:lastColumn="0" w:noHBand="0" w:noVBand="1"/>
      </w:tblPr>
      <w:tblGrid>
        <w:gridCol w:w="2130"/>
        <w:gridCol w:w="1748"/>
        <w:gridCol w:w="1698"/>
        <w:gridCol w:w="1811"/>
        <w:gridCol w:w="2153"/>
      </w:tblGrid>
      <w:tr w:rsidR="00975515" w:rsidRPr="00105504" w14:paraId="4836FE45" w14:textId="77777777" w:rsidTr="00E35A41">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3206841D" w14:textId="2858C3EB" w:rsidR="00802B67" w:rsidRPr="00105504" w:rsidRDefault="00DC51BA" w:rsidP="0C45612B">
            <w:pPr>
              <w:rPr>
                <w:rFonts w:ascii="Arial" w:eastAsia="MS Gothic" w:hAnsi="Arial" w:cs="Arial"/>
                <w:sz w:val="22"/>
                <w:lang w:val="mn-MN"/>
              </w:rPr>
            </w:pPr>
            <w:r w:rsidRPr="00105504">
              <w:rPr>
                <w:rFonts w:ascii="Arial" w:eastAsia="MS Gothic" w:hAnsi="Arial" w:cs="Arial"/>
                <w:sz w:val="22"/>
                <w:lang w:val="mn-MN"/>
              </w:rPr>
              <w:t> </w:t>
            </w:r>
            <w:r w:rsidRPr="00105504">
              <w:rPr>
                <w:rFonts w:ascii="Arial" w:eastAsia="MS Gothic" w:hAnsi="Arial" w:cs="Arial"/>
                <w:sz w:val="22"/>
                <w:lang w:val="mn-MN"/>
              </w:rPr>
              <w:t>产品供应期限</w:t>
            </w:r>
          </w:p>
        </w:tc>
        <w:tc>
          <w:tcPr>
            <w:tcW w:w="1748" w:type="dxa"/>
            <w:tcBorders>
              <w:top w:val="single" w:sz="8" w:space="0" w:color="auto"/>
              <w:left w:val="single" w:sz="8" w:space="0" w:color="auto"/>
              <w:bottom w:val="single" w:sz="8" w:space="0" w:color="auto"/>
              <w:right w:val="single" w:sz="8" w:space="0" w:color="auto"/>
            </w:tcBorders>
            <w:tcMar>
              <w:left w:w="108" w:type="dxa"/>
              <w:right w:w="108" w:type="dxa"/>
            </w:tcMar>
          </w:tcPr>
          <w:p w14:paraId="3F072BB2" w14:textId="77777777" w:rsidR="00802B67" w:rsidRPr="00105504" w:rsidRDefault="00802B67" w:rsidP="00BC0C53">
            <w:pPr>
              <w:ind w:left="0" w:firstLine="0"/>
              <w:rPr>
                <w:rFonts w:ascii="Arial" w:eastAsia="Arial" w:hAnsi="Arial" w:cs="Arial"/>
                <w:sz w:val="22"/>
                <w:lang w:val="mn-MN"/>
              </w:rPr>
            </w:pPr>
          </w:p>
        </w:tc>
        <w:tc>
          <w:tcPr>
            <w:tcW w:w="1698" w:type="dxa"/>
            <w:tcBorders>
              <w:top w:val="single" w:sz="8" w:space="0" w:color="auto"/>
              <w:left w:val="single" w:sz="8" w:space="0" w:color="auto"/>
              <w:bottom w:val="single" w:sz="8" w:space="0" w:color="auto"/>
              <w:right w:val="single" w:sz="8" w:space="0" w:color="auto"/>
            </w:tcBorders>
            <w:tcMar>
              <w:left w:w="108" w:type="dxa"/>
              <w:right w:w="108" w:type="dxa"/>
            </w:tcMar>
          </w:tcPr>
          <w:p w14:paraId="1124195E" w14:textId="77777777" w:rsidR="00802B67" w:rsidRPr="00105504" w:rsidRDefault="00802B67" w:rsidP="00BC0C53">
            <w:pPr>
              <w:rPr>
                <w:rFonts w:ascii="Arial" w:eastAsia="Arial" w:hAnsi="Arial" w:cs="Arial"/>
                <w:sz w:val="22"/>
                <w:lang w:val="mn-MN"/>
              </w:rPr>
            </w:pP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30EDEC7D" w14:textId="77777777" w:rsidR="00802B67" w:rsidRPr="00105504" w:rsidRDefault="00802B67" w:rsidP="00BC0C53">
            <w:pPr>
              <w:rPr>
                <w:rFonts w:ascii="Arial" w:eastAsia="Arial" w:hAnsi="Arial" w:cs="Arial"/>
                <w:sz w:val="22"/>
                <w:lang w:val="mn-MN"/>
              </w:rPr>
            </w:pPr>
          </w:p>
        </w:tc>
        <w:tc>
          <w:tcPr>
            <w:tcW w:w="2153" w:type="dxa"/>
            <w:tcBorders>
              <w:top w:val="single" w:sz="8" w:space="0" w:color="auto"/>
              <w:left w:val="single" w:sz="8" w:space="0" w:color="auto"/>
              <w:bottom w:val="single" w:sz="8" w:space="0" w:color="auto"/>
              <w:right w:val="single" w:sz="8" w:space="0" w:color="auto"/>
            </w:tcBorders>
            <w:tcMar>
              <w:left w:w="108" w:type="dxa"/>
              <w:right w:w="108" w:type="dxa"/>
            </w:tcMar>
          </w:tcPr>
          <w:p w14:paraId="329639DF" w14:textId="77777777" w:rsidR="00802B67" w:rsidRPr="00105504" w:rsidRDefault="00802B67" w:rsidP="00BC0C53">
            <w:pPr>
              <w:rPr>
                <w:rFonts w:ascii="Arial" w:eastAsia="Arial" w:hAnsi="Arial" w:cs="Arial"/>
                <w:sz w:val="22"/>
                <w:lang w:val="mn-MN"/>
              </w:rPr>
            </w:pPr>
          </w:p>
        </w:tc>
      </w:tr>
      <w:tr w:rsidR="00975515" w:rsidRPr="00105504" w14:paraId="677555E6" w14:textId="77777777" w:rsidTr="00E35A41">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00C58A3E" w14:textId="6AB07249" w:rsidR="00802B67" w:rsidRPr="00105504" w:rsidRDefault="00DC51BA" w:rsidP="0C45612B">
            <w:pPr>
              <w:rPr>
                <w:rFonts w:ascii="Arial" w:eastAsia="MS Gothic" w:hAnsi="Arial" w:cs="Arial"/>
                <w:sz w:val="22"/>
                <w:lang w:val="mn-MN"/>
              </w:rPr>
            </w:pPr>
            <w:r w:rsidRPr="00105504">
              <w:rPr>
                <w:rFonts w:ascii="Arial" w:eastAsia="MS Gothic" w:hAnsi="Arial" w:cs="Arial"/>
                <w:sz w:val="22"/>
                <w:lang w:val="mn-MN"/>
              </w:rPr>
              <w:t>付款期限</w:t>
            </w:r>
          </w:p>
        </w:tc>
        <w:tc>
          <w:tcPr>
            <w:tcW w:w="1748" w:type="dxa"/>
            <w:tcBorders>
              <w:top w:val="single" w:sz="8" w:space="0" w:color="auto"/>
              <w:left w:val="single" w:sz="8" w:space="0" w:color="auto"/>
              <w:bottom w:val="single" w:sz="8" w:space="0" w:color="auto"/>
              <w:right w:val="single" w:sz="8" w:space="0" w:color="auto"/>
            </w:tcBorders>
            <w:tcMar>
              <w:left w:w="108" w:type="dxa"/>
              <w:right w:w="108" w:type="dxa"/>
            </w:tcMar>
          </w:tcPr>
          <w:p w14:paraId="35551297" w14:textId="77777777" w:rsidR="00802B67" w:rsidRPr="00105504" w:rsidRDefault="00802B67" w:rsidP="00BC0C53">
            <w:pPr>
              <w:rPr>
                <w:rFonts w:ascii="Arial" w:eastAsia="Arial" w:hAnsi="Arial" w:cs="Arial"/>
                <w:sz w:val="22"/>
                <w:lang w:val="mn-MN"/>
              </w:rPr>
            </w:pPr>
            <w:r w:rsidRPr="00105504">
              <w:rPr>
                <w:rFonts w:ascii="Arial" w:eastAsia="Arial" w:hAnsi="Arial" w:cs="Arial"/>
                <w:sz w:val="22"/>
                <w:lang w:val="mn-MN"/>
              </w:rPr>
              <w:t xml:space="preserve"> </w:t>
            </w:r>
          </w:p>
        </w:tc>
        <w:tc>
          <w:tcPr>
            <w:tcW w:w="1698" w:type="dxa"/>
            <w:tcBorders>
              <w:top w:val="single" w:sz="8" w:space="0" w:color="auto"/>
              <w:left w:val="single" w:sz="8" w:space="0" w:color="auto"/>
              <w:bottom w:val="single" w:sz="8" w:space="0" w:color="auto"/>
              <w:right w:val="single" w:sz="8" w:space="0" w:color="auto"/>
            </w:tcBorders>
            <w:tcMar>
              <w:left w:w="108" w:type="dxa"/>
              <w:right w:w="108" w:type="dxa"/>
            </w:tcMar>
          </w:tcPr>
          <w:p w14:paraId="1BB6E8D3" w14:textId="77777777" w:rsidR="00802B67" w:rsidRPr="00105504" w:rsidRDefault="00802B67" w:rsidP="00BC0C53">
            <w:pPr>
              <w:rPr>
                <w:rFonts w:ascii="Arial" w:eastAsia="Arial" w:hAnsi="Arial" w:cs="Arial"/>
                <w:sz w:val="22"/>
                <w:lang w:val="mn-MN"/>
              </w:rPr>
            </w:pPr>
            <w:r w:rsidRPr="00105504">
              <w:rPr>
                <w:rFonts w:ascii="Arial" w:eastAsia="Arial" w:hAnsi="Arial" w:cs="Arial"/>
                <w:sz w:val="22"/>
                <w:lang w:val="mn-MN"/>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530EADF2" w14:textId="77777777" w:rsidR="00802B67" w:rsidRPr="00105504" w:rsidRDefault="00802B67" w:rsidP="00BC0C53">
            <w:pPr>
              <w:rPr>
                <w:rFonts w:ascii="Arial" w:eastAsia="Arial" w:hAnsi="Arial" w:cs="Arial"/>
                <w:sz w:val="22"/>
                <w:lang w:val="mn-MN"/>
              </w:rPr>
            </w:pPr>
            <w:r w:rsidRPr="00105504">
              <w:rPr>
                <w:rFonts w:ascii="Arial" w:eastAsia="Arial" w:hAnsi="Arial" w:cs="Arial"/>
                <w:sz w:val="22"/>
                <w:lang w:val="mn-MN"/>
              </w:rPr>
              <w:t xml:space="preserve"> </w:t>
            </w:r>
          </w:p>
        </w:tc>
        <w:tc>
          <w:tcPr>
            <w:tcW w:w="2153" w:type="dxa"/>
            <w:tcBorders>
              <w:top w:val="single" w:sz="8" w:space="0" w:color="auto"/>
              <w:left w:val="single" w:sz="8" w:space="0" w:color="auto"/>
              <w:bottom w:val="single" w:sz="8" w:space="0" w:color="auto"/>
              <w:right w:val="single" w:sz="8" w:space="0" w:color="auto"/>
            </w:tcBorders>
            <w:tcMar>
              <w:left w:w="108" w:type="dxa"/>
              <w:right w:w="108" w:type="dxa"/>
            </w:tcMar>
          </w:tcPr>
          <w:p w14:paraId="75340373" w14:textId="77777777" w:rsidR="00802B67" w:rsidRPr="00105504" w:rsidRDefault="00802B67" w:rsidP="00BC0C53">
            <w:pPr>
              <w:rPr>
                <w:rFonts w:ascii="Arial" w:eastAsia="Arial" w:hAnsi="Arial" w:cs="Arial"/>
                <w:sz w:val="22"/>
                <w:lang w:val="mn-MN"/>
              </w:rPr>
            </w:pPr>
            <w:r w:rsidRPr="00105504">
              <w:rPr>
                <w:rFonts w:ascii="Arial" w:eastAsia="Arial" w:hAnsi="Arial" w:cs="Arial"/>
                <w:sz w:val="22"/>
                <w:lang w:val="mn-MN"/>
              </w:rPr>
              <w:t xml:space="preserve"> </w:t>
            </w:r>
          </w:p>
        </w:tc>
      </w:tr>
      <w:tr w:rsidR="00975515" w:rsidRPr="00105504" w14:paraId="0B10DE99" w14:textId="77777777" w:rsidTr="00E35A41">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1B6D53F7" w14:textId="6E7E7D2C" w:rsidR="00802B67" w:rsidRPr="00105504" w:rsidRDefault="00DC51BA" w:rsidP="0C45612B">
            <w:pPr>
              <w:rPr>
                <w:rFonts w:ascii="Arial" w:eastAsia="MS Gothic" w:hAnsi="Arial" w:cs="Arial"/>
                <w:sz w:val="22"/>
                <w:lang w:val="mn-MN"/>
              </w:rPr>
            </w:pPr>
            <w:r w:rsidRPr="00105504">
              <w:rPr>
                <w:rFonts w:ascii="Arial" w:eastAsia="MS Gothic" w:hAnsi="Arial" w:cs="Arial"/>
                <w:sz w:val="22"/>
                <w:lang w:val="mn-MN"/>
              </w:rPr>
              <w:t>供应量（吨）</w:t>
            </w:r>
          </w:p>
        </w:tc>
        <w:tc>
          <w:tcPr>
            <w:tcW w:w="1748" w:type="dxa"/>
            <w:tcBorders>
              <w:top w:val="single" w:sz="8" w:space="0" w:color="auto"/>
              <w:left w:val="single" w:sz="8" w:space="0" w:color="auto"/>
              <w:bottom w:val="single" w:sz="8" w:space="0" w:color="auto"/>
              <w:right w:val="single" w:sz="8" w:space="0" w:color="auto"/>
            </w:tcBorders>
            <w:tcMar>
              <w:left w:w="108" w:type="dxa"/>
              <w:right w:w="108" w:type="dxa"/>
            </w:tcMar>
          </w:tcPr>
          <w:p w14:paraId="4C3AE46D" w14:textId="77777777" w:rsidR="00802B67" w:rsidRPr="00105504" w:rsidRDefault="00802B67" w:rsidP="00BC0C53">
            <w:pPr>
              <w:rPr>
                <w:rFonts w:ascii="Arial" w:eastAsia="Arial" w:hAnsi="Arial" w:cs="Arial"/>
                <w:sz w:val="22"/>
                <w:lang w:val="mn-MN"/>
              </w:rPr>
            </w:pPr>
            <w:r w:rsidRPr="00105504">
              <w:rPr>
                <w:rFonts w:ascii="Arial" w:eastAsia="Arial" w:hAnsi="Arial" w:cs="Arial"/>
                <w:sz w:val="22"/>
                <w:lang w:val="mn-MN"/>
              </w:rPr>
              <w:t xml:space="preserve"> </w:t>
            </w:r>
          </w:p>
        </w:tc>
        <w:tc>
          <w:tcPr>
            <w:tcW w:w="1698" w:type="dxa"/>
            <w:tcBorders>
              <w:top w:val="single" w:sz="8" w:space="0" w:color="auto"/>
              <w:left w:val="single" w:sz="8" w:space="0" w:color="auto"/>
              <w:bottom w:val="single" w:sz="8" w:space="0" w:color="auto"/>
              <w:right w:val="single" w:sz="8" w:space="0" w:color="auto"/>
            </w:tcBorders>
            <w:tcMar>
              <w:left w:w="108" w:type="dxa"/>
              <w:right w:w="108" w:type="dxa"/>
            </w:tcMar>
          </w:tcPr>
          <w:p w14:paraId="0A59FE32" w14:textId="77777777" w:rsidR="00802B67" w:rsidRPr="00105504" w:rsidRDefault="00802B67" w:rsidP="00BC0C53">
            <w:pPr>
              <w:rPr>
                <w:rFonts w:ascii="Arial" w:eastAsia="Arial" w:hAnsi="Arial" w:cs="Arial"/>
                <w:sz w:val="22"/>
                <w:lang w:val="mn-MN"/>
              </w:rPr>
            </w:pPr>
            <w:r w:rsidRPr="00105504">
              <w:rPr>
                <w:rFonts w:ascii="Arial" w:eastAsia="Arial" w:hAnsi="Arial" w:cs="Arial"/>
                <w:sz w:val="22"/>
                <w:lang w:val="mn-MN"/>
              </w:rPr>
              <w:t xml:space="preserve"> </w:t>
            </w:r>
          </w:p>
        </w:tc>
        <w:tc>
          <w:tcPr>
            <w:tcW w:w="1811" w:type="dxa"/>
            <w:tcBorders>
              <w:top w:val="single" w:sz="8" w:space="0" w:color="auto"/>
              <w:left w:val="single" w:sz="8" w:space="0" w:color="auto"/>
              <w:bottom w:val="single" w:sz="8" w:space="0" w:color="auto"/>
              <w:right w:val="single" w:sz="8" w:space="0" w:color="auto"/>
            </w:tcBorders>
            <w:tcMar>
              <w:left w:w="108" w:type="dxa"/>
              <w:right w:w="108" w:type="dxa"/>
            </w:tcMar>
          </w:tcPr>
          <w:p w14:paraId="39797A6A" w14:textId="77777777" w:rsidR="00802B67" w:rsidRPr="00105504" w:rsidRDefault="00802B67" w:rsidP="00BC0C53">
            <w:pPr>
              <w:rPr>
                <w:rFonts w:ascii="Arial" w:eastAsia="Arial" w:hAnsi="Arial" w:cs="Arial"/>
                <w:sz w:val="22"/>
                <w:lang w:val="mn-MN"/>
              </w:rPr>
            </w:pPr>
            <w:r w:rsidRPr="00105504">
              <w:rPr>
                <w:rFonts w:ascii="Arial" w:eastAsia="Arial" w:hAnsi="Arial" w:cs="Arial"/>
                <w:sz w:val="22"/>
                <w:lang w:val="mn-MN"/>
              </w:rPr>
              <w:t xml:space="preserve"> </w:t>
            </w:r>
          </w:p>
        </w:tc>
        <w:tc>
          <w:tcPr>
            <w:tcW w:w="2153" w:type="dxa"/>
            <w:tcBorders>
              <w:top w:val="single" w:sz="8" w:space="0" w:color="auto"/>
              <w:left w:val="single" w:sz="8" w:space="0" w:color="auto"/>
              <w:bottom w:val="single" w:sz="8" w:space="0" w:color="auto"/>
              <w:right w:val="single" w:sz="8" w:space="0" w:color="auto"/>
            </w:tcBorders>
            <w:tcMar>
              <w:left w:w="108" w:type="dxa"/>
              <w:right w:w="108" w:type="dxa"/>
            </w:tcMar>
          </w:tcPr>
          <w:p w14:paraId="0459FB78" w14:textId="77777777" w:rsidR="00802B67" w:rsidRPr="00105504" w:rsidRDefault="00802B67" w:rsidP="00BC0C53">
            <w:pPr>
              <w:rPr>
                <w:rFonts w:ascii="Arial" w:eastAsia="Arial" w:hAnsi="Arial" w:cs="Arial"/>
                <w:sz w:val="22"/>
                <w:lang w:val="mn-MN"/>
              </w:rPr>
            </w:pPr>
            <w:r w:rsidRPr="00105504">
              <w:rPr>
                <w:rFonts w:ascii="Arial" w:eastAsia="Arial" w:hAnsi="Arial" w:cs="Arial"/>
                <w:sz w:val="22"/>
                <w:lang w:val="mn-MN"/>
              </w:rPr>
              <w:t xml:space="preserve"> </w:t>
            </w:r>
          </w:p>
        </w:tc>
      </w:tr>
    </w:tbl>
    <w:p w14:paraId="3C743282" w14:textId="77777777" w:rsidR="00802B67" w:rsidRPr="00105504" w:rsidRDefault="00802B67" w:rsidP="00A05524">
      <w:pPr>
        <w:rPr>
          <w:rFonts w:ascii="Arial" w:eastAsia="Microsoft JhengHei" w:hAnsi="Arial" w:cs="Arial"/>
          <w:sz w:val="22"/>
          <w:lang w:val="mn-MN"/>
        </w:rPr>
      </w:pPr>
    </w:p>
    <w:p w14:paraId="0F4F2FA8" w14:textId="5DA9216D" w:rsidR="00A05524" w:rsidRPr="00105504" w:rsidRDefault="00A05524" w:rsidP="00A05524">
      <w:pPr>
        <w:rPr>
          <w:rFonts w:ascii="Arial" w:eastAsia="Microsoft JhengHei" w:hAnsi="Arial" w:cs="Arial"/>
          <w:sz w:val="22"/>
          <w:lang w:val="mn-MN"/>
        </w:rPr>
      </w:pPr>
      <w:r w:rsidRPr="00105504">
        <w:rPr>
          <w:rFonts w:ascii="Arial" w:eastAsia="Microsoft JhengHei" w:hAnsi="Arial" w:cs="Arial"/>
          <w:sz w:val="22"/>
          <w:lang w:val="mn-MN"/>
        </w:rPr>
        <w:t>卖方对本表格中提供的信息真实性负全部责任。</w:t>
      </w:r>
      <w:r w:rsidRPr="00105504">
        <w:rPr>
          <w:rFonts w:ascii="Arial" w:eastAsia="Microsoft JhengHei" w:hAnsi="Arial" w:cs="Arial"/>
          <w:sz w:val="22"/>
          <w:lang w:val="mn-MN"/>
        </w:rPr>
        <w:t>  </w:t>
      </w:r>
      <w:r w:rsidRPr="00105504">
        <w:rPr>
          <w:rFonts w:ascii="Arial" w:eastAsia="Microsoft JhengHei" w:hAnsi="Arial" w:cs="Arial"/>
          <w:sz w:val="22"/>
          <w:lang w:val="mn-MN"/>
        </w:rPr>
        <w:t>如果蒙古文、英文、中文广告中的信息不一致，官方认为蒙古文广告为主的。</w:t>
      </w:r>
    </w:p>
    <w:p w14:paraId="67710092" w14:textId="77777777" w:rsidR="00A05524" w:rsidRPr="00105504" w:rsidRDefault="00A05524" w:rsidP="00802B67">
      <w:pPr>
        <w:tabs>
          <w:tab w:val="left" w:pos="6642"/>
        </w:tabs>
        <w:rPr>
          <w:rFonts w:ascii="Arial" w:eastAsia="Arial" w:hAnsi="Arial" w:cs="Arial"/>
          <w:sz w:val="22"/>
          <w:lang w:val="mn-MN"/>
        </w:rPr>
      </w:pPr>
    </w:p>
    <w:p w14:paraId="0761183F" w14:textId="77777777" w:rsidR="00802B67" w:rsidRPr="00105504" w:rsidRDefault="00802B67" w:rsidP="00802B67">
      <w:pPr>
        <w:tabs>
          <w:tab w:val="left" w:pos="6642"/>
        </w:tabs>
        <w:rPr>
          <w:rFonts w:ascii="Arial" w:eastAsia="Arial" w:hAnsi="Arial" w:cs="Arial"/>
          <w:b/>
          <w:bCs/>
          <w:sz w:val="22"/>
          <w:lang w:val="mn-MN"/>
        </w:rPr>
      </w:pPr>
    </w:p>
    <w:p w14:paraId="47964811" w14:textId="77777777" w:rsidR="00A05524" w:rsidRPr="00105504" w:rsidRDefault="00A05524" w:rsidP="00FB3EB4">
      <w:pPr>
        <w:tabs>
          <w:tab w:val="left" w:pos="6642"/>
        </w:tabs>
        <w:jc w:val="center"/>
        <w:rPr>
          <w:rFonts w:ascii="Arial" w:eastAsia="Arial" w:hAnsi="Arial" w:cs="Arial"/>
          <w:b/>
          <w:bCs/>
          <w:sz w:val="22"/>
          <w:lang w:val="mn-MN"/>
        </w:rPr>
      </w:pPr>
    </w:p>
    <w:p w14:paraId="0959E795" w14:textId="77777777" w:rsidR="00E35A41" w:rsidRPr="00105504" w:rsidRDefault="00E35A41" w:rsidP="00E35A41">
      <w:pPr>
        <w:spacing w:before="200" w:line="276" w:lineRule="auto"/>
        <w:jc w:val="center"/>
        <w:rPr>
          <w:rFonts w:ascii="Arial" w:eastAsia="Arial" w:hAnsi="Arial" w:cs="Arial"/>
          <w:sz w:val="22"/>
          <w:lang w:val="mn-MN"/>
        </w:rPr>
      </w:pPr>
      <w:r w:rsidRPr="00105504">
        <w:rPr>
          <w:rFonts w:ascii="Arial" w:eastAsia="Arial" w:hAnsi="Arial" w:cs="Arial"/>
          <w:sz w:val="22"/>
          <w:lang w:val="mn-MN"/>
        </w:rPr>
        <w:t>---оOо---</w:t>
      </w:r>
    </w:p>
    <w:p w14:paraId="3ECF1B6D" w14:textId="77777777" w:rsidR="00DC51BA" w:rsidRPr="00105504" w:rsidRDefault="00DC51BA" w:rsidP="00FB3EB4">
      <w:pPr>
        <w:tabs>
          <w:tab w:val="left" w:pos="6642"/>
        </w:tabs>
        <w:jc w:val="center"/>
        <w:rPr>
          <w:rFonts w:ascii="Arial" w:eastAsia="Arial" w:hAnsi="Arial" w:cs="Arial"/>
          <w:b/>
          <w:bCs/>
          <w:sz w:val="22"/>
          <w:lang w:val="mn-MN"/>
        </w:rPr>
      </w:pPr>
    </w:p>
    <w:p w14:paraId="241AB8EF" w14:textId="77777777" w:rsidR="00DC51BA" w:rsidRPr="00105504" w:rsidRDefault="00DC51BA" w:rsidP="00FB3EB4">
      <w:pPr>
        <w:tabs>
          <w:tab w:val="left" w:pos="6642"/>
        </w:tabs>
        <w:jc w:val="center"/>
        <w:rPr>
          <w:rFonts w:ascii="Arial" w:eastAsia="Arial" w:hAnsi="Arial" w:cs="Arial"/>
          <w:b/>
          <w:bCs/>
          <w:sz w:val="22"/>
          <w:lang w:val="mn-MN"/>
        </w:rPr>
      </w:pPr>
    </w:p>
    <w:p w14:paraId="3EC60324" w14:textId="77777777" w:rsidR="00D2750E" w:rsidRPr="00105504" w:rsidRDefault="00D2750E" w:rsidP="00FB3EB4">
      <w:pPr>
        <w:tabs>
          <w:tab w:val="left" w:pos="6642"/>
        </w:tabs>
        <w:jc w:val="center"/>
        <w:rPr>
          <w:rFonts w:ascii="Arial" w:eastAsia="Arial" w:hAnsi="Arial" w:cs="Arial"/>
          <w:b/>
          <w:bCs/>
          <w:sz w:val="22"/>
          <w:lang w:val="mn-MN"/>
        </w:rPr>
      </w:pPr>
    </w:p>
    <w:p w14:paraId="1864EDB2" w14:textId="77777777" w:rsidR="002C3427" w:rsidRPr="00105504" w:rsidRDefault="002C3427" w:rsidP="00D2750E">
      <w:pPr>
        <w:pStyle w:val="Heading2"/>
        <w:jc w:val="center"/>
        <w:rPr>
          <w:rFonts w:ascii="Arial" w:hAnsi="Arial" w:cs="Arial"/>
          <w:b/>
          <w:bCs/>
          <w:color w:val="auto"/>
          <w:sz w:val="22"/>
          <w:szCs w:val="22"/>
          <w:lang w:val="mn-MN"/>
        </w:rPr>
      </w:pPr>
    </w:p>
    <w:p w14:paraId="5F0DCC8A" w14:textId="5F42A2EA" w:rsidR="0C45612B" w:rsidRPr="00105504" w:rsidRDefault="0C45612B">
      <w:pPr>
        <w:rPr>
          <w:lang w:val="mn-MN"/>
        </w:rPr>
      </w:pPr>
      <w:r w:rsidRPr="00105504">
        <w:rPr>
          <w:lang w:val="mn-MN"/>
        </w:rPr>
        <w:br w:type="page"/>
      </w:r>
    </w:p>
    <w:p w14:paraId="74A7A3D7" w14:textId="7FEF3F86" w:rsidR="386B03C5" w:rsidRPr="00105504" w:rsidRDefault="386B03C5" w:rsidP="00977A33">
      <w:pPr>
        <w:jc w:val="center"/>
        <w:rPr>
          <w:rFonts w:ascii="Arial" w:hAnsi="Arial" w:cs="Arial"/>
          <w:b/>
          <w:bCs/>
          <w:sz w:val="22"/>
          <w:lang w:val="mn-MN"/>
        </w:rPr>
      </w:pPr>
      <w:r w:rsidRPr="00105504">
        <w:rPr>
          <w:rFonts w:ascii="Arial" w:hAnsi="Arial" w:cs="Arial"/>
          <w:b/>
          <w:bCs/>
          <w:sz w:val="22"/>
          <w:lang w:val="mn-MN"/>
        </w:rPr>
        <w:lastRenderedPageBreak/>
        <w:t>УУЛ УУРХАЙН БҮТЭЭГДЭХҮҮНИЙ СПОТ ГЭРЭЭНИЙ</w:t>
      </w:r>
    </w:p>
    <w:p w14:paraId="0CB66380" w14:textId="1A5FF7F0" w:rsidR="386B03C5" w:rsidRPr="00105504" w:rsidRDefault="386B03C5" w:rsidP="00977A33">
      <w:pPr>
        <w:jc w:val="center"/>
        <w:rPr>
          <w:rFonts w:ascii="Arial" w:hAnsi="Arial" w:cs="Arial"/>
          <w:b/>
          <w:bCs/>
          <w:sz w:val="22"/>
          <w:lang w:val="mn-MN"/>
        </w:rPr>
      </w:pPr>
      <w:r w:rsidRPr="00105504">
        <w:rPr>
          <w:rFonts w:ascii="Arial" w:hAnsi="Arial" w:cs="Arial"/>
          <w:b/>
          <w:bCs/>
          <w:sz w:val="22"/>
          <w:lang w:val="mn-MN"/>
        </w:rPr>
        <w:t>АРИЛЖААНЫ ЗАР</w:t>
      </w:r>
    </w:p>
    <w:p w14:paraId="24377703" w14:textId="509DD534" w:rsidR="386B03C5" w:rsidRPr="00105504" w:rsidRDefault="386B03C5" w:rsidP="00FB3EB4">
      <w:pPr>
        <w:ind w:left="567" w:hanging="567"/>
        <w:rPr>
          <w:rFonts w:ascii="Arial" w:eastAsia="Arial" w:hAnsi="Arial" w:cs="Arial"/>
          <w:sz w:val="22"/>
          <w:lang w:val="mn-MN"/>
        </w:rPr>
      </w:pPr>
      <w:r w:rsidRPr="00105504">
        <w:rPr>
          <w:rFonts w:ascii="Arial" w:eastAsia="Arial" w:hAnsi="Arial" w:cs="Arial"/>
          <w:sz w:val="22"/>
          <w:lang w:val="mn-MN"/>
        </w:rPr>
        <w:t xml:space="preserve"> </w:t>
      </w:r>
    </w:p>
    <w:tbl>
      <w:tblPr>
        <w:tblStyle w:val="TableGrid"/>
        <w:tblW w:w="0" w:type="auto"/>
        <w:tblLayout w:type="fixed"/>
        <w:tblLook w:val="04A0" w:firstRow="1" w:lastRow="0" w:firstColumn="1" w:lastColumn="0" w:noHBand="0" w:noVBand="1"/>
      </w:tblPr>
      <w:tblGrid>
        <w:gridCol w:w="533"/>
        <w:gridCol w:w="3631"/>
        <w:gridCol w:w="4684"/>
      </w:tblGrid>
      <w:tr w:rsidR="00474525" w:rsidRPr="00105504" w14:paraId="41C8A3D3" w14:textId="77777777" w:rsidTr="7C692B81">
        <w:trPr>
          <w:trHeight w:val="300"/>
        </w:trPr>
        <w:tc>
          <w:tcPr>
            <w:tcW w:w="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D3D7A9" w14:textId="7D2F620B"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1</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BC98A0" w14:textId="7C3A10B8"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Худалдагч этгээдийн нэр</w:t>
            </w:r>
          </w:p>
        </w:tc>
        <w:tc>
          <w:tcPr>
            <w:tcW w:w="4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FB4B8C" w14:textId="5BBAE06E"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3C38ED78" w14:textId="77777777" w:rsidTr="7C692B81">
        <w:trPr>
          <w:trHeight w:val="300"/>
        </w:trPr>
        <w:tc>
          <w:tcPr>
            <w:tcW w:w="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F60C3C" w14:textId="31947771"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2</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477E0A" w14:textId="3F830D4B"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Арилжаа зохион байгуулагдах огноо, цаг</w:t>
            </w:r>
          </w:p>
        </w:tc>
        <w:tc>
          <w:tcPr>
            <w:tcW w:w="4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D6ED20" w14:textId="0E6E92EC"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75BAF510" w14:textId="77777777" w:rsidTr="7C692B81">
        <w:trPr>
          <w:trHeight w:val="300"/>
        </w:trPr>
        <w:tc>
          <w:tcPr>
            <w:tcW w:w="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FA6CF3" w14:textId="47B686CD"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3</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51BBC1" w14:textId="30E6FE4B"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Уул уурхайн бүтээгдэхүүний төрөл, ангилал </w:t>
            </w:r>
          </w:p>
        </w:tc>
        <w:tc>
          <w:tcPr>
            <w:tcW w:w="4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29D849" w14:textId="1E7A6E39" w:rsidR="366DD821" w:rsidRPr="00105504" w:rsidRDefault="366DD821" w:rsidP="366DD821">
            <w:pPr>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2C725DCC" w14:textId="77777777" w:rsidTr="7C692B81">
        <w:trPr>
          <w:trHeight w:val="300"/>
        </w:trPr>
        <w:tc>
          <w:tcPr>
            <w:tcW w:w="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0BF5BC" w14:textId="444B387A"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4</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0EF434" w14:textId="0488C9C9"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Чанарын үзүүлэлт</w:t>
            </w:r>
          </w:p>
        </w:tc>
        <w:tc>
          <w:tcPr>
            <w:tcW w:w="4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B8A309" w14:textId="77777777" w:rsidR="002C3427"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 </w:t>
            </w:r>
          </w:p>
          <w:tbl>
            <w:tblPr>
              <w:tblW w:w="4050" w:type="dxa"/>
              <w:tblInd w:w="3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4"/>
              <w:gridCol w:w="1786"/>
            </w:tblGrid>
            <w:tr w:rsidR="00474525" w:rsidRPr="00105504" w14:paraId="07E8B066" w14:textId="77777777" w:rsidTr="00BC0C53">
              <w:trPr>
                <w:trHeight w:val="300"/>
              </w:trPr>
              <w:tc>
                <w:tcPr>
                  <w:tcW w:w="2264" w:type="dxa"/>
                  <w:tcBorders>
                    <w:top w:val="single" w:sz="6" w:space="0" w:color="auto"/>
                    <w:left w:val="single" w:sz="6" w:space="0" w:color="auto"/>
                    <w:bottom w:val="single" w:sz="6" w:space="0" w:color="auto"/>
                    <w:right w:val="single" w:sz="6" w:space="0" w:color="auto"/>
                  </w:tcBorders>
                  <w:vAlign w:val="center"/>
                  <w:hideMark/>
                </w:tcPr>
                <w:p w14:paraId="415372A7" w14:textId="77777777" w:rsidR="002C3427" w:rsidRPr="00105504" w:rsidRDefault="002C3427" w:rsidP="002C3427">
                  <w:pPr>
                    <w:jc w:val="center"/>
                    <w:rPr>
                      <w:rFonts w:ascii="Arial" w:eastAsia="Arial" w:hAnsi="Arial" w:cs="Arial"/>
                      <w:i/>
                      <w:iCs/>
                      <w:sz w:val="20"/>
                      <w:szCs w:val="20"/>
                      <w:lang w:val="mn-MN"/>
                    </w:rPr>
                  </w:pPr>
                  <w:r w:rsidRPr="00105504">
                    <w:rPr>
                      <w:rFonts w:ascii="Arial" w:eastAsia="Arial" w:hAnsi="Arial" w:cs="Arial"/>
                      <w:i/>
                      <w:iCs/>
                      <w:sz w:val="20"/>
                      <w:szCs w:val="20"/>
                      <w:lang w:val="mn-MN"/>
                    </w:rPr>
                    <w:t>Хэмжигдэхүүн</w:t>
                  </w:r>
                </w:p>
              </w:tc>
              <w:tc>
                <w:tcPr>
                  <w:tcW w:w="1786" w:type="dxa"/>
                  <w:tcBorders>
                    <w:top w:val="single" w:sz="6" w:space="0" w:color="auto"/>
                    <w:left w:val="nil"/>
                    <w:bottom w:val="single" w:sz="6" w:space="0" w:color="auto"/>
                    <w:right w:val="single" w:sz="6" w:space="0" w:color="auto"/>
                  </w:tcBorders>
                  <w:vAlign w:val="center"/>
                  <w:hideMark/>
                </w:tcPr>
                <w:p w14:paraId="3962371A" w14:textId="77777777" w:rsidR="002C3427" w:rsidRPr="00105504" w:rsidRDefault="002C3427" w:rsidP="002C3427">
                  <w:pPr>
                    <w:jc w:val="center"/>
                    <w:rPr>
                      <w:rFonts w:ascii="Arial" w:eastAsia="Arial" w:hAnsi="Arial" w:cs="Arial"/>
                      <w:i/>
                      <w:iCs/>
                      <w:sz w:val="20"/>
                      <w:szCs w:val="20"/>
                      <w:lang w:val="mn-MN"/>
                    </w:rPr>
                  </w:pPr>
                  <w:r w:rsidRPr="00105504">
                    <w:rPr>
                      <w:rFonts w:ascii="Arial" w:eastAsia="Arial" w:hAnsi="Arial" w:cs="Arial"/>
                      <w:i/>
                      <w:iCs/>
                      <w:sz w:val="20"/>
                      <w:szCs w:val="20"/>
                      <w:lang w:val="mn-MN"/>
                    </w:rPr>
                    <w:t>Чанарын үзүүлэлт</w:t>
                  </w:r>
                </w:p>
              </w:tc>
            </w:tr>
            <w:tr w:rsidR="00474525" w:rsidRPr="00105504" w14:paraId="12138C44" w14:textId="77777777" w:rsidTr="00BC0C53">
              <w:trPr>
                <w:trHeight w:val="300"/>
              </w:trPr>
              <w:tc>
                <w:tcPr>
                  <w:tcW w:w="2264" w:type="dxa"/>
                  <w:tcBorders>
                    <w:top w:val="single" w:sz="6" w:space="0" w:color="auto"/>
                    <w:left w:val="single" w:sz="6" w:space="0" w:color="auto"/>
                    <w:bottom w:val="single" w:sz="6" w:space="0" w:color="auto"/>
                    <w:right w:val="single" w:sz="6" w:space="0" w:color="auto"/>
                  </w:tcBorders>
                  <w:vAlign w:val="center"/>
                  <w:hideMark/>
                </w:tcPr>
                <w:p w14:paraId="04C3E544" w14:textId="77777777" w:rsidR="002C3427" w:rsidRPr="00105504" w:rsidRDefault="002C3427" w:rsidP="002C3427">
                  <w:pPr>
                    <w:rPr>
                      <w:rFonts w:ascii="Arial" w:eastAsia="Arial" w:hAnsi="Arial" w:cs="Arial"/>
                      <w:i/>
                      <w:iCs/>
                      <w:sz w:val="20"/>
                      <w:szCs w:val="20"/>
                      <w:lang w:val="mn-MN"/>
                    </w:rPr>
                  </w:pPr>
                </w:p>
              </w:tc>
              <w:tc>
                <w:tcPr>
                  <w:tcW w:w="1786" w:type="dxa"/>
                  <w:tcBorders>
                    <w:top w:val="single" w:sz="6" w:space="0" w:color="auto"/>
                    <w:left w:val="nil"/>
                    <w:bottom w:val="single" w:sz="6" w:space="0" w:color="auto"/>
                    <w:right w:val="single" w:sz="6" w:space="0" w:color="000000"/>
                  </w:tcBorders>
                  <w:vAlign w:val="center"/>
                  <w:hideMark/>
                </w:tcPr>
                <w:p w14:paraId="6A3F1B9F" w14:textId="77777777" w:rsidR="002C3427" w:rsidRPr="00105504" w:rsidRDefault="002C3427" w:rsidP="002C3427">
                  <w:pPr>
                    <w:rPr>
                      <w:rFonts w:ascii="Arial" w:eastAsia="Arial" w:hAnsi="Arial" w:cs="Arial"/>
                      <w:i/>
                      <w:iCs/>
                      <w:sz w:val="20"/>
                      <w:szCs w:val="20"/>
                      <w:lang w:val="mn-MN"/>
                    </w:rPr>
                  </w:pPr>
                  <w:r w:rsidRPr="00105504">
                    <w:rPr>
                      <w:rFonts w:ascii="Arial" w:eastAsia="Arial" w:hAnsi="Arial" w:cs="Arial"/>
                      <w:i/>
                      <w:iCs/>
                      <w:sz w:val="20"/>
                      <w:szCs w:val="20"/>
                      <w:lang w:val="mn-MN"/>
                    </w:rPr>
                    <w:t> </w:t>
                  </w:r>
                </w:p>
              </w:tc>
            </w:tr>
            <w:tr w:rsidR="00474525" w:rsidRPr="00105504" w14:paraId="062274FD" w14:textId="77777777" w:rsidTr="00BC0C53">
              <w:trPr>
                <w:trHeight w:val="300"/>
              </w:trPr>
              <w:tc>
                <w:tcPr>
                  <w:tcW w:w="2264" w:type="dxa"/>
                  <w:tcBorders>
                    <w:top w:val="single" w:sz="6" w:space="0" w:color="auto"/>
                    <w:left w:val="single" w:sz="6" w:space="0" w:color="auto"/>
                    <w:bottom w:val="single" w:sz="6" w:space="0" w:color="auto"/>
                    <w:right w:val="single" w:sz="6" w:space="0" w:color="auto"/>
                  </w:tcBorders>
                  <w:vAlign w:val="center"/>
                  <w:hideMark/>
                </w:tcPr>
                <w:p w14:paraId="12F8B697" w14:textId="77777777" w:rsidR="002C3427" w:rsidRPr="00105504" w:rsidRDefault="002C3427" w:rsidP="002C3427">
                  <w:pPr>
                    <w:rPr>
                      <w:rFonts w:ascii="Arial" w:eastAsia="Arial" w:hAnsi="Arial" w:cs="Arial"/>
                      <w:i/>
                      <w:iCs/>
                      <w:sz w:val="20"/>
                      <w:szCs w:val="20"/>
                      <w:lang w:val="mn-MN"/>
                    </w:rPr>
                  </w:pPr>
                </w:p>
              </w:tc>
              <w:tc>
                <w:tcPr>
                  <w:tcW w:w="1786" w:type="dxa"/>
                  <w:tcBorders>
                    <w:top w:val="single" w:sz="6" w:space="0" w:color="auto"/>
                    <w:left w:val="nil"/>
                    <w:bottom w:val="single" w:sz="6" w:space="0" w:color="auto"/>
                    <w:right w:val="single" w:sz="6" w:space="0" w:color="000000"/>
                  </w:tcBorders>
                  <w:vAlign w:val="center"/>
                  <w:hideMark/>
                </w:tcPr>
                <w:p w14:paraId="6A8186EF" w14:textId="77777777" w:rsidR="002C3427" w:rsidRPr="00105504" w:rsidRDefault="002C3427" w:rsidP="002C3427">
                  <w:pPr>
                    <w:rPr>
                      <w:rFonts w:ascii="Arial" w:eastAsia="Arial" w:hAnsi="Arial" w:cs="Arial"/>
                      <w:i/>
                      <w:iCs/>
                      <w:sz w:val="20"/>
                      <w:szCs w:val="20"/>
                      <w:lang w:val="mn-MN"/>
                    </w:rPr>
                  </w:pPr>
                  <w:r w:rsidRPr="00105504">
                    <w:rPr>
                      <w:rFonts w:ascii="Arial" w:eastAsia="Arial" w:hAnsi="Arial" w:cs="Arial"/>
                      <w:i/>
                      <w:iCs/>
                      <w:sz w:val="20"/>
                      <w:szCs w:val="20"/>
                      <w:lang w:val="mn-MN"/>
                    </w:rPr>
                    <w:t> </w:t>
                  </w:r>
                </w:p>
              </w:tc>
            </w:tr>
            <w:tr w:rsidR="00474525" w:rsidRPr="00105504" w14:paraId="34EA33A4" w14:textId="77777777" w:rsidTr="00BC0C53">
              <w:trPr>
                <w:trHeight w:val="300"/>
              </w:trPr>
              <w:tc>
                <w:tcPr>
                  <w:tcW w:w="2264" w:type="dxa"/>
                  <w:tcBorders>
                    <w:top w:val="single" w:sz="6" w:space="0" w:color="auto"/>
                    <w:left w:val="single" w:sz="6" w:space="0" w:color="auto"/>
                    <w:bottom w:val="single" w:sz="6" w:space="0" w:color="auto"/>
                    <w:right w:val="single" w:sz="6" w:space="0" w:color="auto"/>
                  </w:tcBorders>
                  <w:vAlign w:val="center"/>
                  <w:hideMark/>
                </w:tcPr>
                <w:p w14:paraId="72EED28B" w14:textId="77777777" w:rsidR="002C3427" w:rsidRPr="00105504" w:rsidRDefault="002C3427" w:rsidP="002C3427">
                  <w:pPr>
                    <w:rPr>
                      <w:rFonts w:ascii="Arial" w:eastAsia="Arial" w:hAnsi="Arial" w:cs="Arial"/>
                      <w:i/>
                      <w:iCs/>
                      <w:sz w:val="20"/>
                      <w:szCs w:val="20"/>
                      <w:lang w:val="mn-MN"/>
                    </w:rPr>
                  </w:pPr>
                </w:p>
              </w:tc>
              <w:tc>
                <w:tcPr>
                  <w:tcW w:w="1786" w:type="dxa"/>
                  <w:tcBorders>
                    <w:top w:val="single" w:sz="6" w:space="0" w:color="auto"/>
                    <w:left w:val="nil"/>
                    <w:bottom w:val="single" w:sz="6" w:space="0" w:color="auto"/>
                    <w:right w:val="single" w:sz="6" w:space="0" w:color="000000"/>
                  </w:tcBorders>
                  <w:vAlign w:val="center"/>
                  <w:hideMark/>
                </w:tcPr>
                <w:p w14:paraId="4F100705" w14:textId="77777777" w:rsidR="002C3427" w:rsidRPr="00105504" w:rsidRDefault="002C3427" w:rsidP="002C3427">
                  <w:pPr>
                    <w:rPr>
                      <w:rFonts w:ascii="Arial" w:eastAsia="Arial" w:hAnsi="Arial" w:cs="Arial"/>
                      <w:i/>
                      <w:iCs/>
                      <w:sz w:val="20"/>
                      <w:szCs w:val="20"/>
                      <w:lang w:val="mn-MN"/>
                    </w:rPr>
                  </w:pPr>
                  <w:r w:rsidRPr="00105504">
                    <w:rPr>
                      <w:rFonts w:ascii="Arial" w:eastAsia="Arial" w:hAnsi="Arial" w:cs="Arial"/>
                      <w:i/>
                      <w:iCs/>
                      <w:sz w:val="20"/>
                      <w:szCs w:val="20"/>
                      <w:lang w:val="mn-MN"/>
                    </w:rPr>
                    <w:t> </w:t>
                  </w:r>
                </w:p>
              </w:tc>
            </w:tr>
            <w:tr w:rsidR="00474525" w:rsidRPr="00105504" w14:paraId="7579DB6F" w14:textId="77777777" w:rsidTr="00BC0C53">
              <w:trPr>
                <w:trHeight w:val="300"/>
              </w:trPr>
              <w:tc>
                <w:tcPr>
                  <w:tcW w:w="2264" w:type="dxa"/>
                  <w:tcBorders>
                    <w:top w:val="single" w:sz="6" w:space="0" w:color="auto"/>
                    <w:left w:val="single" w:sz="6" w:space="0" w:color="auto"/>
                    <w:bottom w:val="single" w:sz="6" w:space="0" w:color="auto"/>
                    <w:right w:val="single" w:sz="6" w:space="0" w:color="auto"/>
                  </w:tcBorders>
                  <w:vAlign w:val="center"/>
                  <w:hideMark/>
                </w:tcPr>
                <w:p w14:paraId="17CBF8D7" w14:textId="77777777" w:rsidR="002C3427" w:rsidRPr="00105504" w:rsidRDefault="002C3427" w:rsidP="002C3427">
                  <w:pPr>
                    <w:rPr>
                      <w:rFonts w:ascii="Arial" w:eastAsia="Arial" w:hAnsi="Arial" w:cs="Arial"/>
                      <w:i/>
                      <w:iCs/>
                      <w:sz w:val="20"/>
                      <w:szCs w:val="20"/>
                      <w:lang w:val="mn-MN"/>
                    </w:rPr>
                  </w:pPr>
                </w:p>
              </w:tc>
              <w:tc>
                <w:tcPr>
                  <w:tcW w:w="1786" w:type="dxa"/>
                  <w:tcBorders>
                    <w:top w:val="single" w:sz="6" w:space="0" w:color="auto"/>
                    <w:left w:val="nil"/>
                    <w:bottom w:val="single" w:sz="6" w:space="0" w:color="auto"/>
                    <w:right w:val="single" w:sz="6" w:space="0" w:color="000000"/>
                  </w:tcBorders>
                  <w:vAlign w:val="center"/>
                  <w:hideMark/>
                </w:tcPr>
                <w:p w14:paraId="071616EB" w14:textId="77777777" w:rsidR="002C3427" w:rsidRPr="00105504" w:rsidRDefault="002C3427" w:rsidP="002C3427">
                  <w:pPr>
                    <w:rPr>
                      <w:rFonts w:ascii="Arial" w:eastAsia="Arial" w:hAnsi="Arial" w:cs="Arial"/>
                      <w:i/>
                      <w:iCs/>
                      <w:sz w:val="20"/>
                      <w:szCs w:val="20"/>
                      <w:lang w:val="mn-MN"/>
                    </w:rPr>
                  </w:pPr>
                  <w:r w:rsidRPr="00105504">
                    <w:rPr>
                      <w:rFonts w:ascii="Arial" w:eastAsia="Arial" w:hAnsi="Arial" w:cs="Arial"/>
                      <w:i/>
                      <w:iCs/>
                      <w:sz w:val="20"/>
                      <w:szCs w:val="20"/>
                      <w:lang w:val="mn-MN"/>
                    </w:rPr>
                    <w:t> </w:t>
                  </w:r>
                </w:p>
              </w:tc>
            </w:tr>
            <w:tr w:rsidR="00474525" w:rsidRPr="00105504" w14:paraId="27FA1B6A" w14:textId="77777777" w:rsidTr="00BC0C53">
              <w:trPr>
                <w:trHeight w:val="300"/>
              </w:trPr>
              <w:tc>
                <w:tcPr>
                  <w:tcW w:w="2264" w:type="dxa"/>
                  <w:tcBorders>
                    <w:top w:val="single" w:sz="6" w:space="0" w:color="auto"/>
                    <w:left w:val="single" w:sz="6" w:space="0" w:color="auto"/>
                    <w:bottom w:val="single" w:sz="6" w:space="0" w:color="auto"/>
                    <w:right w:val="single" w:sz="6" w:space="0" w:color="auto"/>
                  </w:tcBorders>
                  <w:vAlign w:val="center"/>
                  <w:hideMark/>
                </w:tcPr>
                <w:p w14:paraId="5EE415A7" w14:textId="77777777" w:rsidR="002C3427" w:rsidRPr="00105504" w:rsidRDefault="002C3427" w:rsidP="002C3427">
                  <w:pPr>
                    <w:rPr>
                      <w:rFonts w:ascii="Arial" w:eastAsia="Arial" w:hAnsi="Arial" w:cs="Arial"/>
                      <w:i/>
                      <w:iCs/>
                      <w:sz w:val="20"/>
                      <w:szCs w:val="20"/>
                      <w:lang w:val="mn-MN"/>
                    </w:rPr>
                  </w:pPr>
                </w:p>
              </w:tc>
              <w:tc>
                <w:tcPr>
                  <w:tcW w:w="1786" w:type="dxa"/>
                  <w:tcBorders>
                    <w:top w:val="single" w:sz="6" w:space="0" w:color="auto"/>
                    <w:left w:val="nil"/>
                    <w:bottom w:val="single" w:sz="6" w:space="0" w:color="auto"/>
                    <w:right w:val="single" w:sz="6" w:space="0" w:color="000000"/>
                  </w:tcBorders>
                  <w:vAlign w:val="center"/>
                  <w:hideMark/>
                </w:tcPr>
                <w:p w14:paraId="6F1F89E5" w14:textId="77777777" w:rsidR="002C3427" w:rsidRPr="00105504" w:rsidRDefault="002C3427" w:rsidP="002C3427">
                  <w:pPr>
                    <w:rPr>
                      <w:rFonts w:ascii="Arial" w:eastAsia="Arial" w:hAnsi="Arial" w:cs="Arial"/>
                      <w:i/>
                      <w:iCs/>
                      <w:sz w:val="20"/>
                      <w:szCs w:val="20"/>
                      <w:lang w:val="mn-MN"/>
                    </w:rPr>
                  </w:pPr>
                  <w:r w:rsidRPr="00105504">
                    <w:rPr>
                      <w:rFonts w:ascii="Arial" w:eastAsia="Arial" w:hAnsi="Arial" w:cs="Arial"/>
                      <w:i/>
                      <w:iCs/>
                      <w:sz w:val="20"/>
                      <w:szCs w:val="20"/>
                      <w:lang w:val="mn-MN"/>
                    </w:rPr>
                    <w:t> </w:t>
                  </w:r>
                </w:p>
              </w:tc>
            </w:tr>
          </w:tbl>
          <w:p w14:paraId="3962B0F5" w14:textId="69929706" w:rsidR="366DD821" w:rsidRPr="00105504" w:rsidRDefault="366DD821" w:rsidP="00FB3EB4">
            <w:pPr>
              <w:tabs>
                <w:tab w:val="left" w:pos="6642"/>
              </w:tabs>
              <w:rPr>
                <w:rFonts w:ascii="Arial" w:eastAsia="Arial" w:hAnsi="Arial" w:cs="Arial"/>
                <w:sz w:val="20"/>
                <w:szCs w:val="20"/>
                <w:lang w:val="mn-MN"/>
              </w:rPr>
            </w:pPr>
          </w:p>
        </w:tc>
      </w:tr>
      <w:tr w:rsidR="00474525" w:rsidRPr="00105504" w14:paraId="03D146B5" w14:textId="77777777" w:rsidTr="7C692B81">
        <w:trPr>
          <w:trHeight w:val="315"/>
        </w:trPr>
        <w:tc>
          <w:tcPr>
            <w:tcW w:w="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0E765F" w14:textId="29E2688F"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5</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F40BD3" w14:textId="7800DC10"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Багцын тоо, нийт хэмжээ</w:t>
            </w:r>
          </w:p>
        </w:tc>
        <w:tc>
          <w:tcPr>
            <w:tcW w:w="4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D8D4E9" w14:textId="5BD2C0F7"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38380C2F" w14:textId="77777777" w:rsidTr="7C692B81">
        <w:trPr>
          <w:trHeight w:val="300"/>
        </w:trPr>
        <w:tc>
          <w:tcPr>
            <w:tcW w:w="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B6F29D" w14:textId="20DBB867"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6</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A677C0" w14:textId="450ACA91"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Дуудах доод үнэ, валютын төрөл </w:t>
            </w:r>
          </w:p>
        </w:tc>
        <w:tc>
          <w:tcPr>
            <w:tcW w:w="4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4DEDC8" w14:textId="00C80224"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7D0B0C8D" w14:textId="77777777" w:rsidTr="7C692B81">
        <w:trPr>
          <w:trHeight w:val="300"/>
        </w:trPr>
        <w:tc>
          <w:tcPr>
            <w:tcW w:w="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4FDD4" w14:textId="3F9CFEA8"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7</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6E22AE" w14:textId="7E63F88E"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Дуудах үед үнэ өсгөх хамгийн бага дүн</w:t>
            </w:r>
          </w:p>
        </w:tc>
        <w:tc>
          <w:tcPr>
            <w:tcW w:w="4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67F93C" w14:textId="15345323"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2D2AD1D0" w14:textId="77777777" w:rsidTr="7C692B81">
        <w:trPr>
          <w:trHeight w:val="300"/>
        </w:trPr>
        <w:tc>
          <w:tcPr>
            <w:tcW w:w="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39D539" w14:textId="7C626FC5"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8</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BA8D6D" w14:textId="6EADE19C"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Бүтээгдэхүүнийг байршуулсан итгэмжлэгдсэн агуулах, терминал </w:t>
            </w:r>
          </w:p>
        </w:tc>
        <w:tc>
          <w:tcPr>
            <w:tcW w:w="4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B34153" w14:textId="37710ADD"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2AD296F6" w14:textId="77777777" w:rsidTr="7C692B81">
        <w:trPr>
          <w:trHeight w:val="300"/>
        </w:trPr>
        <w:tc>
          <w:tcPr>
            <w:tcW w:w="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6A8619" w14:textId="620937F0"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9</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262F6" w14:textId="1AA0F349"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Хүргэлт хийх хугацаа, нөхцөл </w:t>
            </w:r>
          </w:p>
        </w:tc>
        <w:tc>
          <w:tcPr>
            <w:tcW w:w="4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449284" w14:textId="5B9C6C2B"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4AA3D29B" w14:textId="77777777" w:rsidTr="7C692B81">
        <w:trPr>
          <w:trHeight w:val="300"/>
        </w:trPr>
        <w:tc>
          <w:tcPr>
            <w:tcW w:w="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7F1511" w14:textId="36B8A291"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10</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0B3B2B" w14:textId="7F8DD560"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Бүтээгдэхүүн нийлүүлэх цэг </w:t>
            </w:r>
          </w:p>
        </w:tc>
        <w:tc>
          <w:tcPr>
            <w:tcW w:w="4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E6712F" w14:textId="3D16244B"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3E368ABD" w14:textId="77777777" w:rsidTr="7C692B81">
        <w:trPr>
          <w:trHeight w:val="300"/>
        </w:trPr>
        <w:tc>
          <w:tcPr>
            <w:tcW w:w="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B27FB6" w14:textId="6926107C"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11</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B9BD71" w14:textId="136F1FF5"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Тээвэрлэлтийн төрөл </w:t>
            </w:r>
          </w:p>
        </w:tc>
        <w:tc>
          <w:tcPr>
            <w:tcW w:w="4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E0D0B5" w14:textId="1E582751"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105504" w14:paraId="564BE346" w14:textId="77777777" w:rsidTr="7C692B81">
        <w:trPr>
          <w:trHeight w:val="300"/>
        </w:trPr>
        <w:tc>
          <w:tcPr>
            <w:tcW w:w="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893CC3" w14:textId="34D1D822"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12</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B39628" w14:textId="104E1377"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Дэнчингийн хэмжээ</w:t>
            </w:r>
          </w:p>
        </w:tc>
        <w:tc>
          <w:tcPr>
            <w:tcW w:w="4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7C07DA" w14:textId="5A22D156"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1B46EAE7" w14:textId="77777777" w:rsidTr="7C692B81">
        <w:trPr>
          <w:trHeight w:val="300"/>
        </w:trPr>
        <w:tc>
          <w:tcPr>
            <w:tcW w:w="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204380" w14:textId="73B23B4B"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13</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55FCFB" w14:textId="09252360"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Дэнчин байршуулах банкны дансны мэдээлэл, валютын төрөл</w:t>
            </w:r>
          </w:p>
        </w:tc>
        <w:tc>
          <w:tcPr>
            <w:tcW w:w="4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99F947" w14:textId="5E3A217A"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0A44EC8F" w14:textId="77777777" w:rsidTr="7C692B81">
        <w:trPr>
          <w:trHeight w:val="300"/>
        </w:trPr>
        <w:tc>
          <w:tcPr>
            <w:tcW w:w="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2ADD1D" w14:textId="374585E4"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14</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C8CC6" w14:textId="3C7CC5C1"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Худалдан авагчид хүргэвэл зохих </w:t>
            </w:r>
          </w:p>
          <w:p w14:paraId="61751ADF" w14:textId="527BA91B"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нэмэлт мэдээлэл</w:t>
            </w:r>
          </w:p>
        </w:tc>
        <w:tc>
          <w:tcPr>
            <w:tcW w:w="4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AE76A3" w14:textId="5076E951"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 </w:t>
            </w:r>
          </w:p>
        </w:tc>
      </w:tr>
      <w:tr w:rsidR="00474525" w:rsidRPr="0023394B" w14:paraId="0EB5BD40" w14:textId="77777777" w:rsidTr="7C692B81">
        <w:trPr>
          <w:trHeight w:val="300"/>
        </w:trPr>
        <w:tc>
          <w:tcPr>
            <w:tcW w:w="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24FA42" w14:textId="68784FE0" w:rsidR="366DD821" w:rsidRPr="00105504" w:rsidRDefault="366DD821" w:rsidP="00FB3EB4">
            <w:pPr>
              <w:tabs>
                <w:tab w:val="left" w:pos="6642"/>
              </w:tabs>
              <w:jc w:val="center"/>
              <w:rPr>
                <w:rFonts w:ascii="Arial" w:eastAsia="Arial" w:hAnsi="Arial" w:cs="Arial"/>
                <w:sz w:val="20"/>
                <w:szCs w:val="20"/>
                <w:lang w:val="mn-MN"/>
              </w:rPr>
            </w:pPr>
            <w:r w:rsidRPr="00105504">
              <w:rPr>
                <w:rFonts w:ascii="Arial" w:eastAsia="Arial" w:hAnsi="Arial" w:cs="Arial"/>
                <w:sz w:val="20"/>
                <w:szCs w:val="20"/>
                <w:lang w:val="mn-MN"/>
              </w:rPr>
              <w:t>15</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2FC64A" w14:textId="2486F693"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Биржийн мэдээллийн ажилтантай холбоо барих утасны дугаар</w:t>
            </w:r>
          </w:p>
        </w:tc>
        <w:tc>
          <w:tcPr>
            <w:tcW w:w="46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52E730" w14:textId="73825ECD" w:rsidR="366DD821" w:rsidRPr="00105504" w:rsidRDefault="366DD821" w:rsidP="00FB3EB4">
            <w:pPr>
              <w:tabs>
                <w:tab w:val="left" w:pos="6642"/>
              </w:tabs>
              <w:rPr>
                <w:rFonts w:ascii="Arial" w:eastAsia="Arial" w:hAnsi="Arial" w:cs="Arial"/>
                <w:sz w:val="20"/>
                <w:szCs w:val="20"/>
                <w:lang w:val="mn-MN"/>
              </w:rPr>
            </w:pPr>
            <w:r w:rsidRPr="00105504">
              <w:rPr>
                <w:rFonts w:ascii="Arial" w:eastAsia="Arial" w:hAnsi="Arial" w:cs="Arial"/>
                <w:sz w:val="20"/>
                <w:szCs w:val="20"/>
                <w:lang w:val="mn-MN"/>
              </w:rPr>
              <w:t xml:space="preserve"> </w:t>
            </w:r>
          </w:p>
        </w:tc>
      </w:tr>
    </w:tbl>
    <w:p w14:paraId="72FC2478" w14:textId="7C5B621B" w:rsidR="386B03C5" w:rsidRPr="00105504" w:rsidRDefault="386B03C5" w:rsidP="00FB3EB4">
      <w:pPr>
        <w:tabs>
          <w:tab w:val="left" w:pos="6642"/>
        </w:tabs>
        <w:jc w:val="center"/>
        <w:rPr>
          <w:rFonts w:ascii="Arial" w:eastAsia="Arial" w:hAnsi="Arial" w:cs="Arial"/>
          <w:sz w:val="22"/>
          <w:lang w:val="mn-MN"/>
        </w:rPr>
      </w:pPr>
      <w:r w:rsidRPr="00105504">
        <w:rPr>
          <w:rFonts w:ascii="Arial" w:eastAsia="Arial" w:hAnsi="Arial" w:cs="Arial"/>
          <w:sz w:val="22"/>
          <w:lang w:val="mn-MN"/>
        </w:rPr>
        <w:t xml:space="preserve"> </w:t>
      </w:r>
    </w:p>
    <w:p w14:paraId="7522EB3B" w14:textId="21F8486C" w:rsidR="386B03C5" w:rsidRPr="00105504" w:rsidRDefault="386B03C5" w:rsidP="00FA23D2">
      <w:pPr>
        <w:rPr>
          <w:rFonts w:ascii="Arial" w:eastAsia="Arial" w:hAnsi="Arial" w:cs="Arial"/>
          <w:sz w:val="22"/>
          <w:lang w:val="mn-MN"/>
        </w:rPr>
      </w:pPr>
      <w:r w:rsidRPr="00105504">
        <w:rPr>
          <w:rFonts w:ascii="Arial" w:eastAsia="Arial" w:hAnsi="Arial" w:cs="Arial"/>
          <w:sz w:val="22"/>
          <w:lang w:val="mn-MN"/>
        </w:rPr>
        <w:t>Энэхүү маягтад тусгасан мэдээллийн үнэн зөвийг худалдагч тал бүрэн хариуцна.</w:t>
      </w:r>
      <w:r w:rsidR="00FA23D2" w:rsidRPr="00105504">
        <w:rPr>
          <w:rFonts w:ascii="Arial" w:eastAsia="Arial" w:hAnsi="Arial" w:cs="Arial"/>
          <w:sz w:val="22"/>
          <w:lang w:val="mn-MN"/>
        </w:rPr>
        <w:t xml:space="preserve"> Хэрэв Монгол, Англи, Хятад зар дахь мэдээлэл хоорондоо зөрөх тохиолдолд Монгол хэл дээрх зарыг зөв гэж үзнэ.</w:t>
      </w:r>
    </w:p>
    <w:p w14:paraId="27859AD2" w14:textId="77777777" w:rsidR="002C3427" w:rsidRPr="00105504" w:rsidRDefault="002C3427" w:rsidP="002C3427">
      <w:pPr>
        <w:rPr>
          <w:rFonts w:ascii="Arial" w:eastAsia="Arial" w:hAnsi="Arial" w:cs="Arial"/>
          <w:b/>
          <w:bCs/>
          <w:i/>
          <w:iCs/>
          <w:sz w:val="22"/>
          <w:lang w:val="mn-MN"/>
        </w:rPr>
      </w:pPr>
    </w:p>
    <w:p w14:paraId="1CF2AE8E" w14:textId="77777777" w:rsidR="002C3427" w:rsidRPr="00105504" w:rsidRDefault="002C3427" w:rsidP="002C3427">
      <w:pPr>
        <w:rPr>
          <w:rFonts w:ascii="Arial" w:eastAsia="Arial" w:hAnsi="Arial" w:cs="Arial"/>
          <w:b/>
          <w:bCs/>
          <w:i/>
          <w:iCs/>
          <w:sz w:val="22"/>
          <w:lang w:val="mn-MN"/>
        </w:rPr>
      </w:pPr>
    </w:p>
    <w:p w14:paraId="38ACE45B" w14:textId="77777777" w:rsidR="002C3427" w:rsidRPr="00105504" w:rsidRDefault="002C3427" w:rsidP="002C3427">
      <w:pPr>
        <w:rPr>
          <w:rFonts w:ascii="Arial" w:eastAsia="Arial" w:hAnsi="Arial" w:cs="Arial"/>
          <w:b/>
          <w:bCs/>
          <w:i/>
          <w:iCs/>
          <w:sz w:val="22"/>
          <w:lang w:val="mn-MN"/>
        </w:rPr>
      </w:pPr>
    </w:p>
    <w:p w14:paraId="081E3167" w14:textId="77777777" w:rsidR="00E35A41" w:rsidRPr="00105504" w:rsidRDefault="00E35A41" w:rsidP="00E35A41">
      <w:pPr>
        <w:spacing w:before="200" w:line="276" w:lineRule="auto"/>
        <w:jc w:val="center"/>
        <w:rPr>
          <w:rFonts w:ascii="Arial" w:eastAsia="Arial" w:hAnsi="Arial" w:cs="Arial"/>
          <w:sz w:val="22"/>
          <w:lang w:val="mn-MN"/>
        </w:rPr>
      </w:pPr>
      <w:r w:rsidRPr="00105504">
        <w:rPr>
          <w:rFonts w:ascii="Arial" w:eastAsia="Arial" w:hAnsi="Arial" w:cs="Arial"/>
          <w:sz w:val="22"/>
          <w:lang w:val="mn-MN"/>
        </w:rPr>
        <w:t>---оOо---</w:t>
      </w:r>
    </w:p>
    <w:p w14:paraId="219A011E" w14:textId="77777777" w:rsidR="002C3427" w:rsidRPr="00105504" w:rsidRDefault="002C3427" w:rsidP="002C3427">
      <w:pPr>
        <w:rPr>
          <w:rFonts w:ascii="Arial" w:eastAsia="Arial" w:hAnsi="Arial" w:cs="Arial"/>
          <w:b/>
          <w:bCs/>
          <w:i/>
          <w:iCs/>
          <w:sz w:val="22"/>
          <w:lang w:val="mn-MN"/>
        </w:rPr>
      </w:pPr>
    </w:p>
    <w:p w14:paraId="548A63B9" w14:textId="77777777" w:rsidR="002C3427" w:rsidRPr="00105504" w:rsidRDefault="002C3427" w:rsidP="002C3427">
      <w:pPr>
        <w:rPr>
          <w:rFonts w:ascii="Arial" w:eastAsia="Arial" w:hAnsi="Arial" w:cs="Arial"/>
          <w:b/>
          <w:bCs/>
          <w:i/>
          <w:iCs/>
          <w:sz w:val="22"/>
          <w:lang w:val="mn-MN"/>
        </w:rPr>
      </w:pPr>
    </w:p>
    <w:p w14:paraId="5ABCE0AC" w14:textId="77777777" w:rsidR="00D2750E" w:rsidRPr="00105504" w:rsidRDefault="00D2750E" w:rsidP="002C3427">
      <w:pPr>
        <w:rPr>
          <w:rFonts w:ascii="Arial" w:eastAsia="Arial" w:hAnsi="Arial" w:cs="Arial"/>
          <w:b/>
          <w:bCs/>
          <w:i/>
          <w:iCs/>
          <w:sz w:val="22"/>
          <w:lang w:val="mn-MN"/>
        </w:rPr>
      </w:pPr>
    </w:p>
    <w:p w14:paraId="0813ADB6" w14:textId="77777777" w:rsidR="00D2750E" w:rsidRPr="00105504" w:rsidRDefault="00D2750E" w:rsidP="002C3427">
      <w:pPr>
        <w:rPr>
          <w:rFonts w:ascii="Arial" w:eastAsia="Arial" w:hAnsi="Arial" w:cs="Arial"/>
          <w:b/>
          <w:bCs/>
          <w:i/>
          <w:iCs/>
          <w:sz w:val="22"/>
          <w:lang w:val="mn-MN"/>
        </w:rPr>
      </w:pPr>
    </w:p>
    <w:p w14:paraId="570D56EF" w14:textId="77777777" w:rsidR="00D2750E" w:rsidRPr="00105504" w:rsidRDefault="00D2750E" w:rsidP="002C3427">
      <w:pPr>
        <w:rPr>
          <w:rFonts w:ascii="Arial" w:eastAsia="Arial" w:hAnsi="Arial" w:cs="Arial"/>
          <w:b/>
          <w:bCs/>
          <w:i/>
          <w:iCs/>
          <w:sz w:val="22"/>
          <w:lang w:val="mn-MN"/>
        </w:rPr>
      </w:pPr>
    </w:p>
    <w:p w14:paraId="68B2D0A4" w14:textId="77777777" w:rsidR="002C3427" w:rsidRPr="00105504" w:rsidRDefault="002C3427" w:rsidP="002C3427">
      <w:pPr>
        <w:rPr>
          <w:rFonts w:ascii="Arial" w:eastAsia="Arial" w:hAnsi="Arial" w:cs="Arial"/>
          <w:b/>
          <w:bCs/>
          <w:i/>
          <w:iCs/>
          <w:sz w:val="22"/>
          <w:lang w:val="mn-MN"/>
        </w:rPr>
      </w:pPr>
    </w:p>
    <w:p w14:paraId="00B2200F" w14:textId="77777777" w:rsidR="00C34B17" w:rsidRPr="00105504" w:rsidRDefault="00C34B17" w:rsidP="002C3427">
      <w:pPr>
        <w:rPr>
          <w:rFonts w:ascii="Arial" w:eastAsia="Arial" w:hAnsi="Arial" w:cs="Arial"/>
          <w:b/>
          <w:bCs/>
          <w:i/>
          <w:iCs/>
          <w:sz w:val="22"/>
          <w:lang w:val="mn-MN"/>
        </w:rPr>
      </w:pPr>
    </w:p>
    <w:p w14:paraId="66872997" w14:textId="77777777" w:rsidR="002C3427" w:rsidRPr="00105504" w:rsidRDefault="002C3427" w:rsidP="002C3427">
      <w:pPr>
        <w:rPr>
          <w:rFonts w:ascii="Arial" w:eastAsia="Arial" w:hAnsi="Arial" w:cs="Arial"/>
          <w:b/>
          <w:bCs/>
          <w:i/>
          <w:iCs/>
          <w:sz w:val="22"/>
          <w:lang w:val="mn-MN"/>
        </w:rPr>
      </w:pPr>
    </w:p>
    <w:p w14:paraId="1A04BEFC" w14:textId="0F155E77" w:rsidR="0C45612B" w:rsidRPr="00105504" w:rsidRDefault="0C45612B">
      <w:pPr>
        <w:rPr>
          <w:lang w:val="mn-MN"/>
        </w:rPr>
      </w:pPr>
      <w:r w:rsidRPr="00105504">
        <w:rPr>
          <w:lang w:val="mn-MN"/>
        </w:rPr>
        <w:br w:type="page"/>
      </w:r>
    </w:p>
    <w:p w14:paraId="36A32B89" w14:textId="6A5364F0" w:rsidR="002C3427" w:rsidRPr="00105504" w:rsidRDefault="002C3427" w:rsidP="002C3427">
      <w:pPr>
        <w:jc w:val="center"/>
        <w:rPr>
          <w:rFonts w:ascii="Arial" w:eastAsia="Arial" w:hAnsi="Arial" w:cs="Arial"/>
          <w:i/>
          <w:iCs/>
          <w:sz w:val="22"/>
          <w:lang w:val="mn-MN"/>
        </w:rPr>
      </w:pPr>
      <w:r w:rsidRPr="00105504">
        <w:rPr>
          <w:rFonts w:ascii="Arial" w:eastAsia="Arial" w:hAnsi="Arial" w:cs="Arial"/>
          <w:b/>
          <w:bCs/>
          <w:i/>
          <w:iCs/>
          <w:sz w:val="22"/>
          <w:lang w:val="mn-MN"/>
        </w:rPr>
        <w:lastRenderedPageBreak/>
        <w:t>TRADING ADVERTISEMENT FOR SPOT CONTRACT OF MINING PRODUCTS</w:t>
      </w:r>
    </w:p>
    <w:p w14:paraId="2CC9E5A3" w14:textId="77777777" w:rsidR="002C3427" w:rsidRPr="00105504" w:rsidRDefault="002C3427" w:rsidP="002C3427">
      <w:pPr>
        <w:rPr>
          <w:rFonts w:ascii="Arial" w:eastAsia="Arial" w:hAnsi="Arial" w:cs="Arial"/>
          <w:i/>
          <w:iCs/>
          <w:sz w:val="22"/>
          <w:lang w:val="mn-MN"/>
        </w:rPr>
      </w:pPr>
      <w:r w:rsidRPr="00105504">
        <w:rPr>
          <w:rFonts w:ascii="Arial" w:eastAsia="Arial" w:hAnsi="Arial" w:cs="Arial"/>
          <w:i/>
          <w:iCs/>
          <w:sz w:val="22"/>
          <w:lang w:val="mn-MN"/>
        </w:rPr>
        <w:t> </w:t>
      </w:r>
    </w:p>
    <w:p w14:paraId="587B60E6" w14:textId="77777777" w:rsidR="002C3427" w:rsidRPr="00105504" w:rsidRDefault="002C3427" w:rsidP="002C3427">
      <w:pPr>
        <w:rPr>
          <w:rFonts w:ascii="Arial" w:eastAsia="Arial" w:hAnsi="Arial" w:cs="Arial"/>
          <w:i/>
          <w:iCs/>
          <w:sz w:val="22"/>
          <w:lang w:val="mn-MN"/>
        </w:rPr>
      </w:pPr>
      <w:r w:rsidRPr="00105504">
        <w:rPr>
          <w:rFonts w:ascii="Arial" w:eastAsia="Arial" w:hAnsi="Arial" w:cs="Arial"/>
          <w:i/>
          <w:iCs/>
          <w:sz w:val="22"/>
          <w:lang w:val="mn-M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
        <w:gridCol w:w="4463"/>
        <w:gridCol w:w="4495"/>
      </w:tblGrid>
      <w:tr w:rsidR="00474525" w:rsidRPr="00105504" w14:paraId="630AFF1B" w14:textId="77777777" w:rsidTr="002C3427">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10414AB9"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1 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33DC55A7"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Seller’s name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26CEB538"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47B9B5B3" w14:textId="77777777" w:rsidTr="002C3427">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37E99FE0"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2 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18A731E3" w14:textId="36FEEBC2" w:rsidR="002C3427" w:rsidRPr="00105504" w:rsidRDefault="00DD770C" w:rsidP="002C3427">
            <w:pPr>
              <w:rPr>
                <w:rFonts w:ascii="Arial" w:eastAsia="Arial" w:hAnsi="Arial" w:cs="Arial"/>
                <w:sz w:val="20"/>
                <w:szCs w:val="20"/>
                <w:lang w:val="mn-MN"/>
              </w:rPr>
            </w:pPr>
            <w:r w:rsidRPr="00105504">
              <w:rPr>
                <w:rFonts w:ascii="Arial" w:eastAsia="Arial" w:hAnsi="Arial" w:cs="Arial"/>
                <w:sz w:val="20"/>
                <w:szCs w:val="20"/>
                <w:lang w:val="mn-MN"/>
              </w:rPr>
              <w:t xml:space="preserve"> </w:t>
            </w:r>
            <w:r w:rsidR="00392BCB" w:rsidRPr="00105504">
              <w:rPr>
                <w:rFonts w:ascii="Arial" w:eastAsia="Arial" w:hAnsi="Arial" w:cs="Arial"/>
                <w:sz w:val="20"/>
                <w:szCs w:val="20"/>
                <w:lang w:val="mn-MN"/>
              </w:rPr>
              <w:t xml:space="preserve">Auction </w:t>
            </w:r>
            <w:r w:rsidR="002C3427" w:rsidRPr="00105504">
              <w:rPr>
                <w:rFonts w:ascii="Arial" w:eastAsia="Arial" w:hAnsi="Arial" w:cs="Arial"/>
                <w:sz w:val="20"/>
                <w:szCs w:val="20"/>
                <w:lang w:val="mn-MN"/>
              </w:rPr>
              <w:t>date</w:t>
            </w:r>
            <w:r w:rsidRPr="00105504">
              <w:rPr>
                <w:rFonts w:ascii="Arial" w:eastAsia="Arial" w:hAnsi="Arial" w:cs="Arial"/>
                <w:sz w:val="20"/>
                <w:szCs w:val="20"/>
                <w:lang w:val="mn-MN"/>
              </w:rPr>
              <w:t xml:space="preserve"> and</w:t>
            </w:r>
            <w:r w:rsidR="002C3427" w:rsidRPr="00105504">
              <w:rPr>
                <w:rFonts w:ascii="Arial" w:eastAsia="Arial" w:hAnsi="Arial" w:cs="Arial"/>
                <w:sz w:val="20"/>
                <w:szCs w:val="20"/>
                <w:lang w:val="mn-MN"/>
              </w:rPr>
              <w:t>, time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61319F50"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4F3F032F" w14:textId="77777777" w:rsidTr="002C3427">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3A7C749C"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3 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539263AE"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Type and classification of mining product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3206F057"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246E2FD0" w14:textId="77777777" w:rsidTr="002C3427">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3F6A0A26"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4 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6214391B"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Quality estimation </w:t>
            </w:r>
          </w:p>
        </w:tc>
        <w:tc>
          <w:tcPr>
            <w:tcW w:w="4500" w:type="dxa"/>
            <w:tcBorders>
              <w:top w:val="single" w:sz="6" w:space="0" w:color="auto"/>
              <w:left w:val="single" w:sz="6" w:space="0" w:color="auto"/>
              <w:bottom w:val="single" w:sz="6" w:space="0" w:color="auto"/>
              <w:right w:val="single" w:sz="6" w:space="0" w:color="auto"/>
            </w:tcBorders>
            <w:vAlign w:val="center"/>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1665"/>
            </w:tblGrid>
            <w:tr w:rsidR="00474525" w:rsidRPr="00105504" w14:paraId="57D5F6D8" w14:textId="77777777" w:rsidTr="002C3427">
              <w:trPr>
                <w:trHeight w:val="300"/>
              </w:trPr>
              <w:tc>
                <w:tcPr>
                  <w:tcW w:w="2460" w:type="dxa"/>
                  <w:tcBorders>
                    <w:top w:val="single" w:sz="6" w:space="0" w:color="auto"/>
                    <w:left w:val="single" w:sz="6" w:space="0" w:color="auto"/>
                    <w:bottom w:val="single" w:sz="6" w:space="0" w:color="auto"/>
                    <w:right w:val="single" w:sz="6" w:space="0" w:color="auto"/>
                  </w:tcBorders>
                  <w:vAlign w:val="center"/>
                  <w:hideMark/>
                </w:tcPr>
                <w:p w14:paraId="3CDFB0D4"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Measurements </w:t>
                  </w:r>
                </w:p>
              </w:tc>
              <w:tc>
                <w:tcPr>
                  <w:tcW w:w="1665" w:type="dxa"/>
                  <w:tcBorders>
                    <w:top w:val="single" w:sz="6" w:space="0" w:color="auto"/>
                    <w:left w:val="nil"/>
                    <w:bottom w:val="single" w:sz="6" w:space="0" w:color="auto"/>
                    <w:right w:val="single" w:sz="6" w:space="0" w:color="auto"/>
                  </w:tcBorders>
                  <w:vAlign w:val="center"/>
                  <w:hideMark/>
                </w:tcPr>
                <w:p w14:paraId="6C8F7DB2"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Quality Index </w:t>
                  </w:r>
                </w:p>
              </w:tc>
            </w:tr>
            <w:tr w:rsidR="00474525" w:rsidRPr="00105504" w14:paraId="5547CEE1" w14:textId="77777777" w:rsidTr="002C3427">
              <w:trPr>
                <w:trHeight w:val="300"/>
              </w:trPr>
              <w:tc>
                <w:tcPr>
                  <w:tcW w:w="2460" w:type="dxa"/>
                  <w:tcBorders>
                    <w:top w:val="single" w:sz="6" w:space="0" w:color="auto"/>
                    <w:left w:val="single" w:sz="6" w:space="0" w:color="auto"/>
                    <w:bottom w:val="single" w:sz="6" w:space="0" w:color="auto"/>
                    <w:right w:val="single" w:sz="6" w:space="0" w:color="auto"/>
                  </w:tcBorders>
                  <w:vAlign w:val="center"/>
                  <w:hideMark/>
                </w:tcPr>
                <w:p w14:paraId="466BACF0"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c>
                <w:tcPr>
                  <w:tcW w:w="1665" w:type="dxa"/>
                  <w:tcBorders>
                    <w:top w:val="single" w:sz="6" w:space="0" w:color="auto"/>
                    <w:left w:val="nil"/>
                    <w:bottom w:val="single" w:sz="6" w:space="0" w:color="auto"/>
                    <w:right w:val="single" w:sz="6" w:space="0" w:color="000000"/>
                  </w:tcBorders>
                  <w:vAlign w:val="center"/>
                  <w:hideMark/>
                </w:tcPr>
                <w:p w14:paraId="2BD63F51"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32AD0DE3" w14:textId="77777777" w:rsidTr="002C3427">
              <w:trPr>
                <w:trHeight w:val="300"/>
              </w:trPr>
              <w:tc>
                <w:tcPr>
                  <w:tcW w:w="2460" w:type="dxa"/>
                  <w:tcBorders>
                    <w:top w:val="single" w:sz="6" w:space="0" w:color="auto"/>
                    <w:left w:val="single" w:sz="6" w:space="0" w:color="auto"/>
                    <w:bottom w:val="single" w:sz="6" w:space="0" w:color="auto"/>
                    <w:right w:val="single" w:sz="6" w:space="0" w:color="auto"/>
                  </w:tcBorders>
                  <w:vAlign w:val="center"/>
                  <w:hideMark/>
                </w:tcPr>
                <w:p w14:paraId="3ED88061"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c>
                <w:tcPr>
                  <w:tcW w:w="1665" w:type="dxa"/>
                  <w:tcBorders>
                    <w:top w:val="single" w:sz="6" w:space="0" w:color="auto"/>
                    <w:left w:val="nil"/>
                    <w:bottom w:val="single" w:sz="6" w:space="0" w:color="auto"/>
                    <w:right w:val="single" w:sz="6" w:space="0" w:color="000000"/>
                  </w:tcBorders>
                  <w:vAlign w:val="center"/>
                  <w:hideMark/>
                </w:tcPr>
                <w:p w14:paraId="12C1DFA2"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0E950B0E" w14:textId="77777777" w:rsidTr="002C3427">
              <w:trPr>
                <w:trHeight w:val="300"/>
              </w:trPr>
              <w:tc>
                <w:tcPr>
                  <w:tcW w:w="2460" w:type="dxa"/>
                  <w:tcBorders>
                    <w:top w:val="single" w:sz="6" w:space="0" w:color="auto"/>
                    <w:left w:val="single" w:sz="6" w:space="0" w:color="auto"/>
                    <w:bottom w:val="single" w:sz="6" w:space="0" w:color="auto"/>
                    <w:right w:val="single" w:sz="6" w:space="0" w:color="auto"/>
                  </w:tcBorders>
                  <w:vAlign w:val="center"/>
                  <w:hideMark/>
                </w:tcPr>
                <w:p w14:paraId="33FA949C"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c>
                <w:tcPr>
                  <w:tcW w:w="1665" w:type="dxa"/>
                  <w:tcBorders>
                    <w:top w:val="single" w:sz="6" w:space="0" w:color="auto"/>
                    <w:left w:val="nil"/>
                    <w:bottom w:val="single" w:sz="6" w:space="0" w:color="auto"/>
                    <w:right w:val="single" w:sz="6" w:space="0" w:color="000000"/>
                  </w:tcBorders>
                  <w:vAlign w:val="center"/>
                  <w:hideMark/>
                </w:tcPr>
                <w:p w14:paraId="2F23E1AA"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7A19E795" w14:textId="77777777" w:rsidTr="002C3427">
              <w:trPr>
                <w:trHeight w:val="300"/>
              </w:trPr>
              <w:tc>
                <w:tcPr>
                  <w:tcW w:w="2460" w:type="dxa"/>
                  <w:tcBorders>
                    <w:top w:val="single" w:sz="6" w:space="0" w:color="auto"/>
                    <w:left w:val="single" w:sz="6" w:space="0" w:color="auto"/>
                    <w:bottom w:val="single" w:sz="6" w:space="0" w:color="auto"/>
                    <w:right w:val="single" w:sz="6" w:space="0" w:color="auto"/>
                  </w:tcBorders>
                  <w:vAlign w:val="center"/>
                  <w:hideMark/>
                </w:tcPr>
                <w:p w14:paraId="06D5D8D4"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c>
                <w:tcPr>
                  <w:tcW w:w="1665" w:type="dxa"/>
                  <w:tcBorders>
                    <w:top w:val="single" w:sz="6" w:space="0" w:color="auto"/>
                    <w:left w:val="nil"/>
                    <w:bottom w:val="single" w:sz="6" w:space="0" w:color="auto"/>
                    <w:right w:val="single" w:sz="6" w:space="0" w:color="000000"/>
                  </w:tcBorders>
                  <w:vAlign w:val="center"/>
                  <w:hideMark/>
                </w:tcPr>
                <w:p w14:paraId="54EBEE18"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2D5E4BA1" w14:textId="77777777" w:rsidTr="002C3427">
              <w:trPr>
                <w:trHeight w:val="300"/>
              </w:trPr>
              <w:tc>
                <w:tcPr>
                  <w:tcW w:w="2460" w:type="dxa"/>
                  <w:tcBorders>
                    <w:top w:val="single" w:sz="6" w:space="0" w:color="auto"/>
                    <w:left w:val="single" w:sz="6" w:space="0" w:color="auto"/>
                    <w:bottom w:val="single" w:sz="6" w:space="0" w:color="auto"/>
                    <w:right w:val="single" w:sz="6" w:space="0" w:color="auto"/>
                  </w:tcBorders>
                  <w:vAlign w:val="center"/>
                  <w:hideMark/>
                </w:tcPr>
                <w:p w14:paraId="4ED6294D"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c>
                <w:tcPr>
                  <w:tcW w:w="1665" w:type="dxa"/>
                  <w:tcBorders>
                    <w:top w:val="single" w:sz="6" w:space="0" w:color="auto"/>
                    <w:left w:val="nil"/>
                    <w:bottom w:val="single" w:sz="6" w:space="0" w:color="auto"/>
                    <w:right w:val="single" w:sz="6" w:space="0" w:color="000000"/>
                  </w:tcBorders>
                  <w:vAlign w:val="center"/>
                  <w:hideMark/>
                </w:tcPr>
                <w:p w14:paraId="08FB57A7"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bl>
          <w:p w14:paraId="15882E8A"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6825153E" w14:textId="77777777" w:rsidTr="002C3427">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322D0393"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5 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03EEDD0C" w14:textId="47D2A30E"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Number of lots and</w:t>
            </w:r>
            <w:r w:rsidR="00DD770C" w:rsidRPr="00105504">
              <w:rPr>
                <w:rFonts w:ascii="Arial" w:eastAsia="Arial" w:hAnsi="Arial" w:cs="Arial"/>
                <w:sz w:val="20"/>
                <w:szCs w:val="20"/>
                <w:lang w:val="mn-MN"/>
              </w:rPr>
              <w:t>,</w:t>
            </w:r>
            <w:r w:rsidRPr="00105504">
              <w:rPr>
                <w:rFonts w:ascii="Arial" w:eastAsia="Arial" w:hAnsi="Arial" w:cs="Arial"/>
                <w:sz w:val="20"/>
                <w:szCs w:val="20"/>
                <w:lang w:val="mn-MN"/>
              </w:rPr>
              <w:t xml:space="preserve"> total weight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7DA2C323"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18438E62" w14:textId="77777777" w:rsidTr="002C3427">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71ACCB5B"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6 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0D02481D" w14:textId="5EC68D2D" w:rsidR="002C3427" w:rsidRPr="00105504" w:rsidRDefault="00392BCB" w:rsidP="002C3427">
            <w:pPr>
              <w:rPr>
                <w:rFonts w:ascii="Arial" w:eastAsia="Arial" w:hAnsi="Arial" w:cs="Arial"/>
                <w:sz w:val="20"/>
                <w:szCs w:val="20"/>
                <w:lang w:val="mn-MN"/>
              </w:rPr>
            </w:pPr>
            <w:r w:rsidRPr="00105504">
              <w:rPr>
                <w:rFonts w:ascii="Arial" w:eastAsia="Arial" w:hAnsi="Arial" w:cs="Arial"/>
                <w:sz w:val="20"/>
                <w:szCs w:val="20"/>
                <w:lang w:val="mn-MN"/>
              </w:rPr>
              <w:t>B</w:t>
            </w:r>
            <w:r w:rsidR="002C3427" w:rsidRPr="00105504">
              <w:rPr>
                <w:rFonts w:ascii="Arial" w:eastAsia="Arial" w:hAnsi="Arial" w:cs="Arial"/>
                <w:sz w:val="20"/>
                <w:szCs w:val="20"/>
                <w:lang w:val="mn-MN"/>
              </w:rPr>
              <w:t>id</w:t>
            </w:r>
            <w:r w:rsidRPr="00105504">
              <w:rPr>
                <w:rFonts w:ascii="Arial" w:eastAsia="Arial" w:hAnsi="Arial" w:cs="Arial"/>
                <w:sz w:val="20"/>
                <w:szCs w:val="20"/>
                <w:lang w:val="mn-MN"/>
              </w:rPr>
              <w:t xml:space="preserve"> opening</w:t>
            </w:r>
            <w:r w:rsidR="002C3427" w:rsidRPr="00105504">
              <w:rPr>
                <w:rFonts w:ascii="Arial" w:eastAsia="Arial" w:hAnsi="Arial" w:cs="Arial"/>
                <w:sz w:val="20"/>
                <w:szCs w:val="20"/>
                <w:lang w:val="mn-MN"/>
              </w:rPr>
              <w:t xml:space="preserve"> price</w:t>
            </w:r>
            <w:r w:rsidRPr="00105504">
              <w:rPr>
                <w:rFonts w:ascii="Arial" w:eastAsia="Arial" w:hAnsi="Arial" w:cs="Arial"/>
                <w:sz w:val="20"/>
                <w:szCs w:val="20"/>
                <w:lang w:val="mn-MN"/>
              </w:rPr>
              <w:t xml:space="preserve"> and</w:t>
            </w:r>
            <w:r w:rsidR="002C3427" w:rsidRPr="00105504">
              <w:rPr>
                <w:rFonts w:ascii="Arial" w:eastAsia="Arial" w:hAnsi="Arial" w:cs="Arial"/>
                <w:sz w:val="20"/>
                <w:szCs w:val="20"/>
                <w:lang w:val="mn-MN"/>
              </w:rPr>
              <w:t>, currency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2B95434C"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1736A0B3" w14:textId="77777777" w:rsidTr="002C3427">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72B9FBEC"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7 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64028105" w14:textId="69102B34" w:rsidR="002C3427" w:rsidRPr="00105504" w:rsidRDefault="00392BCB" w:rsidP="002C3427">
            <w:pPr>
              <w:rPr>
                <w:rFonts w:ascii="Arial" w:eastAsia="Arial" w:hAnsi="Arial" w:cs="Arial"/>
                <w:sz w:val="20"/>
                <w:szCs w:val="20"/>
                <w:lang w:val="mn-MN"/>
              </w:rPr>
            </w:pPr>
            <w:r w:rsidRPr="00105504">
              <w:rPr>
                <w:rFonts w:ascii="Arial" w:eastAsia="Arial" w:hAnsi="Arial" w:cs="Arial"/>
                <w:sz w:val="20"/>
                <w:szCs w:val="20"/>
                <w:lang w:val="mn-MN"/>
              </w:rPr>
              <w:t>m</w:t>
            </w:r>
            <w:r w:rsidR="002C3427" w:rsidRPr="00105504">
              <w:rPr>
                <w:rFonts w:ascii="Arial" w:eastAsia="Arial" w:hAnsi="Arial" w:cs="Arial"/>
                <w:sz w:val="20"/>
                <w:szCs w:val="20"/>
                <w:lang w:val="mn-MN"/>
              </w:rPr>
              <w:t>inimum amount to increase the bid price during the auction </w:t>
            </w:r>
            <w:r w:rsidRPr="00105504">
              <w:rPr>
                <w:rFonts w:ascii="Arial" w:eastAsia="Arial" w:hAnsi="Arial" w:cs="Arial"/>
                <w:sz w:val="20"/>
                <w:szCs w:val="20"/>
                <w:lang w:val="mn-MN"/>
              </w:rPr>
              <w:t>/tick size/</w:t>
            </w:r>
          </w:p>
        </w:tc>
        <w:tc>
          <w:tcPr>
            <w:tcW w:w="4500" w:type="dxa"/>
            <w:tcBorders>
              <w:top w:val="single" w:sz="6" w:space="0" w:color="auto"/>
              <w:left w:val="single" w:sz="6" w:space="0" w:color="auto"/>
              <w:bottom w:val="single" w:sz="6" w:space="0" w:color="auto"/>
              <w:right w:val="single" w:sz="6" w:space="0" w:color="auto"/>
            </w:tcBorders>
            <w:vAlign w:val="center"/>
            <w:hideMark/>
          </w:tcPr>
          <w:p w14:paraId="4F1C996C"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09627321" w14:textId="77777777" w:rsidTr="002C3427">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25BFAC0D"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8 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45382AF7"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The accredited warehouse and terminal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16D52112"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3312A14C" w14:textId="77777777" w:rsidTr="002C3427">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20E76652"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9 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684D2D81" w14:textId="1B0CAA80" w:rsidR="002C3427" w:rsidRPr="00105504" w:rsidRDefault="00392BCB" w:rsidP="002C3427">
            <w:pPr>
              <w:rPr>
                <w:rFonts w:ascii="Arial" w:eastAsia="Arial" w:hAnsi="Arial" w:cs="Arial"/>
                <w:sz w:val="20"/>
                <w:szCs w:val="20"/>
                <w:lang w:val="mn-MN"/>
              </w:rPr>
            </w:pPr>
            <w:r w:rsidRPr="00105504">
              <w:rPr>
                <w:rFonts w:ascii="Arial" w:eastAsia="Arial" w:hAnsi="Arial" w:cs="Arial"/>
                <w:sz w:val="20"/>
                <w:szCs w:val="20"/>
                <w:lang w:val="mn-MN"/>
              </w:rPr>
              <w:t>The d</w:t>
            </w:r>
            <w:r w:rsidR="002C3427" w:rsidRPr="00105504">
              <w:rPr>
                <w:rFonts w:ascii="Arial" w:eastAsia="Arial" w:hAnsi="Arial" w:cs="Arial"/>
                <w:sz w:val="20"/>
                <w:szCs w:val="20"/>
                <w:lang w:val="mn-MN"/>
              </w:rPr>
              <w:t>elivery date</w:t>
            </w:r>
            <w:r w:rsidRPr="00105504">
              <w:rPr>
                <w:rFonts w:ascii="Arial" w:eastAsia="Arial" w:hAnsi="Arial" w:cs="Arial"/>
                <w:sz w:val="20"/>
                <w:szCs w:val="20"/>
                <w:lang w:val="mn-MN"/>
              </w:rPr>
              <w:t xml:space="preserve"> and</w:t>
            </w:r>
            <w:r w:rsidR="002C3427" w:rsidRPr="00105504">
              <w:rPr>
                <w:rFonts w:ascii="Arial" w:eastAsia="Arial" w:hAnsi="Arial" w:cs="Arial"/>
                <w:sz w:val="20"/>
                <w:szCs w:val="20"/>
                <w:lang w:val="mn-MN"/>
              </w:rPr>
              <w:t>,</w:t>
            </w:r>
            <w:r w:rsidRPr="00105504">
              <w:rPr>
                <w:rFonts w:ascii="Arial" w:eastAsia="Arial" w:hAnsi="Arial" w:cs="Arial"/>
                <w:sz w:val="20"/>
                <w:szCs w:val="20"/>
                <w:lang w:val="mn-MN"/>
              </w:rPr>
              <w:t xml:space="preserve"> type of</w:t>
            </w:r>
            <w:r w:rsidR="002C3427" w:rsidRPr="00105504">
              <w:rPr>
                <w:rFonts w:ascii="Arial" w:eastAsia="Arial" w:hAnsi="Arial" w:cs="Arial"/>
                <w:sz w:val="20"/>
                <w:szCs w:val="20"/>
                <w:lang w:val="mn-MN"/>
              </w:rPr>
              <w:t xml:space="preserve"> incoterm</w:t>
            </w:r>
            <w:r w:rsidRPr="00105504">
              <w:rPr>
                <w:rFonts w:ascii="Arial" w:eastAsia="Arial" w:hAnsi="Arial" w:cs="Arial"/>
                <w:sz w:val="20"/>
                <w:szCs w:val="20"/>
                <w:lang w:val="mn-MN"/>
              </w:rPr>
              <w:t>s</w:t>
            </w:r>
            <w:r w:rsidR="002C3427" w:rsidRPr="00105504">
              <w:rPr>
                <w:rFonts w:ascii="Arial" w:eastAsia="Arial" w:hAnsi="Arial" w:cs="Arial"/>
                <w:sz w:val="20"/>
                <w:szCs w:val="20"/>
                <w:lang w:val="mn-MN"/>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73D7A645"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3D7DC89F" w14:textId="77777777" w:rsidTr="002C3427">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6CC2C0BD"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10 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06691497" w14:textId="13D73402" w:rsidR="002C3427" w:rsidRPr="00105504" w:rsidRDefault="00392BCB" w:rsidP="002C3427">
            <w:pPr>
              <w:rPr>
                <w:rFonts w:ascii="Arial" w:eastAsia="Arial" w:hAnsi="Arial" w:cs="Arial"/>
                <w:sz w:val="20"/>
                <w:szCs w:val="20"/>
                <w:lang w:val="mn-MN"/>
              </w:rPr>
            </w:pPr>
            <w:r w:rsidRPr="00105504">
              <w:rPr>
                <w:rFonts w:ascii="Arial" w:eastAsia="Arial" w:hAnsi="Arial" w:cs="Arial"/>
                <w:sz w:val="20"/>
                <w:szCs w:val="20"/>
                <w:lang w:val="mn-MN"/>
              </w:rPr>
              <w:t xml:space="preserve"> </w:t>
            </w:r>
            <w:r w:rsidR="002C3427" w:rsidRPr="00105504">
              <w:rPr>
                <w:rFonts w:ascii="Arial" w:eastAsia="Arial" w:hAnsi="Arial" w:cs="Arial"/>
                <w:sz w:val="20"/>
                <w:szCs w:val="20"/>
                <w:lang w:val="mn-MN"/>
              </w:rPr>
              <w:t>point of delivery </w:t>
            </w:r>
          </w:p>
        </w:tc>
        <w:tc>
          <w:tcPr>
            <w:tcW w:w="4500" w:type="dxa"/>
            <w:tcBorders>
              <w:top w:val="single" w:sz="6" w:space="0" w:color="auto"/>
              <w:left w:val="single" w:sz="6" w:space="0" w:color="auto"/>
              <w:bottom w:val="single" w:sz="6" w:space="0" w:color="auto"/>
              <w:right w:val="single" w:sz="6" w:space="0" w:color="auto"/>
            </w:tcBorders>
            <w:hideMark/>
          </w:tcPr>
          <w:p w14:paraId="08479723"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33E43932" w14:textId="77777777" w:rsidTr="002C3427">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1D864A5D"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11 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43DF9A04" w14:textId="1AD5B6EC"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Transportation </w:t>
            </w:r>
            <w:r w:rsidR="00392BCB" w:rsidRPr="00105504">
              <w:rPr>
                <w:rFonts w:ascii="Arial" w:eastAsia="Arial" w:hAnsi="Arial" w:cs="Arial"/>
                <w:sz w:val="20"/>
                <w:szCs w:val="20"/>
                <w:lang w:val="mn-MN"/>
              </w:rPr>
              <w:t>type</w:t>
            </w:r>
            <w:r w:rsidRPr="00105504">
              <w:rPr>
                <w:rFonts w:ascii="Arial" w:eastAsia="Arial" w:hAnsi="Arial" w:cs="Arial"/>
                <w:sz w:val="20"/>
                <w:szCs w:val="20"/>
                <w:lang w:val="mn-MN"/>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74246930"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3CC906FB" w14:textId="77777777" w:rsidTr="002C3427">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5572F639"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12 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365CD85A"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Amount of collateral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22E4C0E6"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644634DD" w14:textId="77777777" w:rsidTr="002C3427">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071D9358"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13 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14AA4760" w14:textId="100438B4" w:rsidR="002C3427" w:rsidRPr="00105504" w:rsidRDefault="00812EF0" w:rsidP="002C3427">
            <w:pPr>
              <w:rPr>
                <w:rFonts w:ascii="Arial" w:eastAsia="Arial" w:hAnsi="Arial" w:cs="Arial"/>
                <w:sz w:val="20"/>
                <w:szCs w:val="20"/>
                <w:lang w:val="mn-MN"/>
              </w:rPr>
            </w:pPr>
            <w:r w:rsidRPr="00105504">
              <w:rPr>
                <w:rFonts w:ascii="Arial" w:eastAsia="Arial" w:hAnsi="Arial" w:cs="Arial"/>
                <w:sz w:val="20"/>
                <w:szCs w:val="20"/>
                <w:lang w:val="mn-MN"/>
              </w:rPr>
              <w:t>Bank account info for collateral and, its currency type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6380EE63"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r w:rsidR="00474525" w:rsidRPr="00105504" w14:paraId="5BDDE6C9" w14:textId="77777777" w:rsidTr="002C3427">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7466E783"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14 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2ACC75A4" w14:textId="7212B376"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Additional information for buyers</w:t>
            </w:r>
          </w:p>
        </w:tc>
        <w:tc>
          <w:tcPr>
            <w:tcW w:w="4500" w:type="dxa"/>
            <w:tcBorders>
              <w:top w:val="single" w:sz="6" w:space="0" w:color="auto"/>
              <w:left w:val="single" w:sz="6" w:space="0" w:color="auto"/>
              <w:bottom w:val="single" w:sz="6" w:space="0" w:color="auto"/>
              <w:right w:val="single" w:sz="6" w:space="0" w:color="auto"/>
            </w:tcBorders>
            <w:vAlign w:val="center"/>
            <w:hideMark/>
          </w:tcPr>
          <w:p w14:paraId="00C9E189"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r w:rsidR="002C3427" w:rsidRPr="00105504" w14:paraId="5E81775F" w14:textId="77777777" w:rsidTr="002C3427">
        <w:trPr>
          <w:trHeight w:val="300"/>
        </w:trPr>
        <w:tc>
          <w:tcPr>
            <w:tcW w:w="555" w:type="dxa"/>
            <w:tcBorders>
              <w:top w:val="single" w:sz="6" w:space="0" w:color="auto"/>
              <w:left w:val="single" w:sz="6" w:space="0" w:color="auto"/>
              <w:bottom w:val="single" w:sz="6" w:space="0" w:color="auto"/>
              <w:right w:val="single" w:sz="6" w:space="0" w:color="auto"/>
            </w:tcBorders>
            <w:vAlign w:val="center"/>
            <w:hideMark/>
          </w:tcPr>
          <w:p w14:paraId="6AEB98B1"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15 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6B4DA447" w14:textId="47CCE8A5"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xml:space="preserve">contact </w:t>
            </w:r>
            <w:r w:rsidR="00392BCB" w:rsidRPr="00105504">
              <w:rPr>
                <w:rFonts w:ascii="Arial" w:eastAsia="Arial" w:hAnsi="Arial" w:cs="Arial"/>
                <w:sz w:val="20"/>
                <w:szCs w:val="20"/>
                <w:lang w:val="mn-MN"/>
              </w:rPr>
              <w:t xml:space="preserve">information for further enquiries </w:t>
            </w:r>
            <w:r w:rsidRPr="00105504">
              <w:rPr>
                <w:rFonts w:ascii="Arial" w:eastAsia="Arial" w:hAnsi="Arial" w:cs="Arial"/>
                <w:sz w:val="20"/>
                <w:szCs w:val="20"/>
                <w:lang w:val="mn-MN"/>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1CA419E0"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 </w:t>
            </w:r>
          </w:p>
        </w:tc>
      </w:tr>
    </w:tbl>
    <w:p w14:paraId="6D3C5E15" w14:textId="77777777" w:rsidR="00E35A41" w:rsidRPr="00105504" w:rsidRDefault="00E35A41" w:rsidP="002C3427">
      <w:pPr>
        <w:rPr>
          <w:rFonts w:ascii="Arial" w:eastAsia="Arial" w:hAnsi="Arial" w:cs="Arial"/>
          <w:sz w:val="20"/>
          <w:szCs w:val="20"/>
          <w:lang w:val="mn-MN"/>
        </w:rPr>
      </w:pPr>
    </w:p>
    <w:p w14:paraId="47B4FA2C" w14:textId="10216C1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The seller shall be fully responsible for the accuracy of the entire information provided in this form. If there is any conflict between the advertisement form of Mongolian, English and Chinese,</w:t>
      </w:r>
    </w:p>
    <w:p w14:paraId="04EE56C9" w14:textId="77777777" w:rsidR="002C3427" w:rsidRPr="00105504" w:rsidRDefault="002C3427" w:rsidP="002C3427">
      <w:pPr>
        <w:rPr>
          <w:rFonts w:ascii="Arial" w:eastAsia="Arial" w:hAnsi="Arial" w:cs="Arial"/>
          <w:sz w:val="20"/>
          <w:szCs w:val="20"/>
          <w:lang w:val="mn-MN"/>
        </w:rPr>
      </w:pPr>
      <w:r w:rsidRPr="00105504">
        <w:rPr>
          <w:rFonts w:ascii="Arial" w:eastAsia="Arial" w:hAnsi="Arial" w:cs="Arial"/>
          <w:sz w:val="20"/>
          <w:szCs w:val="20"/>
          <w:lang w:val="mn-MN"/>
        </w:rPr>
        <w:t>the Mongolian version shall be prevailed.</w:t>
      </w:r>
    </w:p>
    <w:p w14:paraId="4684069B" w14:textId="77777777" w:rsidR="002C3427" w:rsidRPr="00105504" w:rsidRDefault="002C3427" w:rsidP="002C3427">
      <w:pPr>
        <w:rPr>
          <w:rFonts w:ascii="Arial" w:eastAsia="Arial" w:hAnsi="Arial" w:cs="Arial"/>
          <w:i/>
          <w:iCs/>
          <w:sz w:val="22"/>
          <w:lang w:val="mn-MN"/>
        </w:rPr>
      </w:pPr>
    </w:p>
    <w:p w14:paraId="51FE3AE1" w14:textId="77777777" w:rsidR="002C3427" w:rsidRPr="00105504" w:rsidRDefault="002C3427" w:rsidP="002C3427">
      <w:pPr>
        <w:rPr>
          <w:rFonts w:ascii="Arial" w:eastAsia="Arial" w:hAnsi="Arial" w:cs="Arial"/>
          <w:i/>
          <w:iCs/>
          <w:sz w:val="22"/>
          <w:lang w:val="mn-MN"/>
        </w:rPr>
      </w:pPr>
      <w:r w:rsidRPr="00105504">
        <w:rPr>
          <w:rFonts w:ascii="Arial" w:eastAsia="Arial" w:hAnsi="Arial" w:cs="Arial"/>
          <w:i/>
          <w:iCs/>
          <w:sz w:val="22"/>
          <w:lang w:val="mn-MN"/>
        </w:rPr>
        <w:t> </w:t>
      </w:r>
    </w:p>
    <w:p w14:paraId="27CD5EEA" w14:textId="2125AA06" w:rsidR="002C3427" w:rsidRPr="00105504" w:rsidRDefault="002C3427" w:rsidP="002C3427">
      <w:pPr>
        <w:rPr>
          <w:rFonts w:ascii="Arial" w:eastAsia="Arial" w:hAnsi="Arial" w:cs="Arial"/>
          <w:i/>
          <w:iCs/>
          <w:sz w:val="22"/>
          <w:lang w:val="mn-MN"/>
        </w:rPr>
      </w:pPr>
      <w:r w:rsidRPr="00105504">
        <w:rPr>
          <w:rFonts w:ascii="Arial" w:eastAsia="Arial" w:hAnsi="Arial" w:cs="Arial"/>
          <w:i/>
          <w:iCs/>
          <w:sz w:val="22"/>
          <w:lang w:val="mn-MN"/>
        </w:rPr>
        <w:t> </w:t>
      </w:r>
    </w:p>
    <w:p w14:paraId="658A5CFD" w14:textId="77777777" w:rsidR="00E35A41" w:rsidRPr="00105504" w:rsidRDefault="00E35A41" w:rsidP="00E35A41">
      <w:pPr>
        <w:spacing w:before="200" w:line="276" w:lineRule="auto"/>
        <w:jc w:val="center"/>
        <w:rPr>
          <w:rFonts w:ascii="Arial" w:eastAsia="Arial" w:hAnsi="Arial" w:cs="Arial"/>
          <w:sz w:val="22"/>
          <w:lang w:val="mn-MN"/>
        </w:rPr>
      </w:pPr>
      <w:r w:rsidRPr="00105504">
        <w:rPr>
          <w:rFonts w:ascii="Arial" w:eastAsia="Arial" w:hAnsi="Arial" w:cs="Arial"/>
          <w:sz w:val="22"/>
          <w:lang w:val="mn-MN"/>
        </w:rPr>
        <w:t>---оOо---</w:t>
      </w:r>
    </w:p>
    <w:p w14:paraId="4DB9D24B" w14:textId="77777777" w:rsidR="002C3427" w:rsidRPr="00105504" w:rsidRDefault="002C3427" w:rsidP="00FA23D2">
      <w:pPr>
        <w:rPr>
          <w:rFonts w:ascii="Arial" w:eastAsia="Arial" w:hAnsi="Arial" w:cs="Arial"/>
          <w:i/>
          <w:iCs/>
          <w:sz w:val="22"/>
          <w:lang w:val="mn-MN"/>
        </w:rPr>
      </w:pPr>
    </w:p>
    <w:p w14:paraId="4D0D9081" w14:textId="6A51DD38" w:rsidR="366DD821" w:rsidRPr="00105504" w:rsidRDefault="366DD821" w:rsidP="366DD821">
      <w:pPr>
        <w:spacing w:before="200" w:line="276" w:lineRule="auto"/>
        <w:jc w:val="center"/>
        <w:rPr>
          <w:rFonts w:ascii="Arial" w:hAnsi="Arial" w:cs="Arial"/>
          <w:sz w:val="22"/>
          <w:lang w:val="mn-MN"/>
        </w:rPr>
      </w:pPr>
    </w:p>
    <w:p w14:paraId="41BFB35C" w14:textId="40051CC9" w:rsidR="68947F12" w:rsidRPr="00105504" w:rsidRDefault="68947F12" w:rsidP="68947F12">
      <w:pPr>
        <w:spacing w:before="200" w:line="276" w:lineRule="auto"/>
        <w:jc w:val="center"/>
        <w:rPr>
          <w:rFonts w:ascii="Arial" w:hAnsi="Arial" w:cs="Arial"/>
          <w:sz w:val="22"/>
          <w:lang w:val="mn-MN"/>
        </w:rPr>
      </w:pPr>
    </w:p>
    <w:p w14:paraId="793379A0" w14:textId="1B78F4A0" w:rsidR="68947F12" w:rsidRPr="00105504" w:rsidRDefault="68947F12" w:rsidP="68947F12">
      <w:pPr>
        <w:spacing w:before="200" w:line="276" w:lineRule="auto"/>
        <w:jc w:val="center"/>
        <w:rPr>
          <w:rFonts w:ascii="Arial" w:hAnsi="Arial" w:cs="Arial"/>
          <w:sz w:val="22"/>
          <w:lang w:val="mn-MN"/>
        </w:rPr>
      </w:pPr>
    </w:p>
    <w:p w14:paraId="6BFEF780" w14:textId="057C60B8" w:rsidR="68947F12" w:rsidRPr="00105504" w:rsidRDefault="68947F12" w:rsidP="68947F12">
      <w:pPr>
        <w:spacing w:before="200" w:line="276" w:lineRule="auto"/>
        <w:jc w:val="center"/>
        <w:rPr>
          <w:rFonts w:ascii="Arial" w:hAnsi="Arial" w:cs="Arial"/>
          <w:sz w:val="22"/>
          <w:lang w:val="mn-MN"/>
        </w:rPr>
      </w:pPr>
    </w:p>
    <w:p w14:paraId="3A5D8547" w14:textId="77777777" w:rsidR="00FA23D2" w:rsidRPr="00105504" w:rsidRDefault="00FA23D2" w:rsidP="00FA23D2">
      <w:pPr>
        <w:spacing w:before="200" w:line="276" w:lineRule="auto"/>
        <w:rPr>
          <w:rFonts w:ascii="Arial" w:hAnsi="Arial" w:cs="Arial"/>
          <w:sz w:val="22"/>
          <w:lang w:val="mn-MN"/>
        </w:rPr>
      </w:pPr>
    </w:p>
    <w:p w14:paraId="3DFEFE2C" w14:textId="77777777" w:rsidR="00FA23D2" w:rsidRPr="00105504" w:rsidRDefault="00FA23D2" w:rsidP="00FA23D2">
      <w:pPr>
        <w:spacing w:before="200" w:line="276" w:lineRule="auto"/>
        <w:rPr>
          <w:rFonts w:ascii="Arial" w:hAnsi="Arial" w:cs="Arial"/>
          <w:sz w:val="22"/>
          <w:lang w:val="mn-MN"/>
        </w:rPr>
      </w:pPr>
    </w:p>
    <w:p w14:paraId="14B56904" w14:textId="77777777" w:rsidR="00D2750E" w:rsidRPr="00105504" w:rsidRDefault="00D2750E" w:rsidP="00FA23D2">
      <w:pPr>
        <w:spacing w:before="200" w:line="276" w:lineRule="auto"/>
        <w:rPr>
          <w:rFonts w:ascii="Arial" w:hAnsi="Arial" w:cs="Arial"/>
          <w:sz w:val="22"/>
          <w:lang w:val="mn-MN"/>
        </w:rPr>
      </w:pPr>
    </w:p>
    <w:p w14:paraId="6ED7596D" w14:textId="77777777" w:rsidR="00D2750E" w:rsidRPr="00105504" w:rsidRDefault="00D2750E" w:rsidP="00FA23D2">
      <w:pPr>
        <w:spacing w:before="200" w:line="276" w:lineRule="auto"/>
        <w:rPr>
          <w:rFonts w:ascii="Arial" w:hAnsi="Arial" w:cs="Arial"/>
          <w:sz w:val="22"/>
          <w:lang w:val="mn-MN"/>
        </w:rPr>
      </w:pPr>
    </w:p>
    <w:p w14:paraId="2DC3F759" w14:textId="77777777" w:rsidR="002C3427" w:rsidRPr="00105504" w:rsidRDefault="002C3427" w:rsidP="00FA23D2">
      <w:pPr>
        <w:spacing w:before="200" w:line="276" w:lineRule="auto"/>
        <w:rPr>
          <w:rFonts w:ascii="Arial" w:hAnsi="Arial" w:cs="Arial"/>
          <w:sz w:val="22"/>
          <w:lang w:val="mn-MN"/>
        </w:rPr>
      </w:pPr>
    </w:p>
    <w:p w14:paraId="2E6525B6" w14:textId="3FF24084" w:rsidR="0C45612B" w:rsidRPr="00105504" w:rsidRDefault="0C45612B">
      <w:pPr>
        <w:rPr>
          <w:lang w:val="mn-MN"/>
        </w:rPr>
      </w:pPr>
    </w:p>
    <w:p w14:paraId="5B85108D" w14:textId="46478EF9" w:rsidR="002C3427" w:rsidRPr="00105504" w:rsidRDefault="002C3427" w:rsidP="002C3427">
      <w:pPr>
        <w:spacing w:before="200" w:line="276" w:lineRule="auto"/>
        <w:jc w:val="center"/>
        <w:rPr>
          <w:rFonts w:ascii="Arial" w:hAnsi="Arial" w:cs="Arial"/>
          <w:sz w:val="22"/>
          <w:lang w:val="mn-MN"/>
        </w:rPr>
      </w:pPr>
      <w:r w:rsidRPr="00105504">
        <w:rPr>
          <w:rFonts w:ascii="Arial" w:hAnsi="Arial" w:cs="Arial"/>
          <w:sz w:val="22"/>
          <w:lang w:val="mn-MN"/>
        </w:rPr>
        <w:t>矿产品现货合同交易公告</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
        <w:gridCol w:w="4417"/>
        <w:gridCol w:w="119"/>
        <w:gridCol w:w="2482"/>
        <w:gridCol w:w="1583"/>
        <w:gridCol w:w="252"/>
      </w:tblGrid>
      <w:tr w:rsidR="00474525" w:rsidRPr="00105504" w14:paraId="30B3473F" w14:textId="77777777" w:rsidTr="002C3427">
        <w:trPr>
          <w:trHeight w:val="300"/>
        </w:trPr>
        <w:tc>
          <w:tcPr>
            <w:tcW w:w="555" w:type="dxa"/>
            <w:tcBorders>
              <w:top w:val="single" w:sz="6" w:space="0" w:color="000000"/>
              <w:left w:val="single" w:sz="6" w:space="0" w:color="000000"/>
              <w:bottom w:val="single" w:sz="6" w:space="0" w:color="000000"/>
              <w:right w:val="single" w:sz="6" w:space="0" w:color="000000"/>
            </w:tcBorders>
            <w:hideMark/>
          </w:tcPr>
          <w:p w14:paraId="1AD8E451"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1 </w:t>
            </w:r>
          </w:p>
        </w:tc>
        <w:tc>
          <w:tcPr>
            <w:tcW w:w="4485" w:type="dxa"/>
            <w:tcBorders>
              <w:top w:val="single" w:sz="6" w:space="0" w:color="000000"/>
              <w:left w:val="single" w:sz="6" w:space="0" w:color="000000"/>
              <w:bottom w:val="single" w:sz="6" w:space="0" w:color="000000"/>
              <w:right w:val="single" w:sz="6" w:space="0" w:color="000000"/>
            </w:tcBorders>
            <w:hideMark/>
          </w:tcPr>
          <w:p w14:paraId="0DBBAAE8"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卖方公司名称</w:t>
            </w:r>
            <w:r w:rsidRPr="00105504">
              <w:rPr>
                <w:rFonts w:ascii="Arial" w:hAnsi="Arial" w:cs="Arial"/>
                <w:sz w:val="22"/>
                <w:lang w:val="mn-MN"/>
              </w:rPr>
              <w:t> </w:t>
            </w:r>
          </w:p>
        </w:tc>
        <w:tc>
          <w:tcPr>
            <w:tcW w:w="4500" w:type="dxa"/>
            <w:gridSpan w:val="4"/>
            <w:tcBorders>
              <w:top w:val="single" w:sz="6" w:space="0" w:color="000000"/>
              <w:left w:val="single" w:sz="6" w:space="0" w:color="000000"/>
              <w:bottom w:val="single" w:sz="6" w:space="0" w:color="000000"/>
              <w:right w:val="single" w:sz="6" w:space="0" w:color="000000"/>
            </w:tcBorders>
            <w:hideMark/>
          </w:tcPr>
          <w:p w14:paraId="73983196"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r>
      <w:tr w:rsidR="00474525" w:rsidRPr="00105504" w14:paraId="5F51B901" w14:textId="77777777" w:rsidTr="002C3427">
        <w:trPr>
          <w:trHeight w:val="300"/>
        </w:trPr>
        <w:tc>
          <w:tcPr>
            <w:tcW w:w="555" w:type="dxa"/>
            <w:tcBorders>
              <w:top w:val="single" w:sz="6" w:space="0" w:color="000000"/>
              <w:left w:val="single" w:sz="6" w:space="0" w:color="000000"/>
              <w:bottom w:val="single" w:sz="6" w:space="0" w:color="000000"/>
              <w:right w:val="single" w:sz="6" w:space="0" w:color="000000"/>
            </w:tcBorders>
            <w:hideMark/>
          </w:tcPr>
          <w:p w14:paraId="68C10A2F"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2 </w:t>
            </w:r>
          </w:p>
        </w:tc>
        <w:tc>
          <w:tcPr>
            <w:tcW w:w="4485" w:type="dxa"/>
            <w:tcBorders>
              <w:top w:val="single" w:sz="6" w:space="0" w:color="000000"/>
              <w:left w:val="single" w:sz="6" w:space="0" w:color="000000"/>
              <w:bottom w:val="single" w:sz="6" w:space="0" w:color="000000"/>
              <w:right w:val="single" w:sz="6" w:space="0" w:color="000000"/>
            </w:tcBorders>
            <w:hideMark/>
          </w:tcPr>
          <w:p w14:paraId="50B0A628"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电子交易日期、交易时间</w:t>
            </w:r>
            <w:r w:rsidRPr="00105504">
              <w:rPr>
                <w:rFonts w:ascii="Arial" w:hAnsi="Arial" w:cs="Arial"/>
                <w:sz w:val="22"/>
                <w:lang w:val="mn-MN"/>
              </w:rPr>
              <w:t> </w:t>
            </w:r>
          </w:p>
        </w:tc>
        <w:tc>
          <w:tcPr>
            <w:tcW w:w="4500" w:type="dxa"/>
            <w:gridSpan w:val="4"/>
            <w:tcBorders>
              <w:top w:val="single" w:sz="6" w:space="0" w:color="000000"/>
              <w:left w:val="single" w:sz="6" w:space="0" w:color="000000"/>
              <w:bottom w:val="single" w:sz="6" w:space="0" w:color="000000"/>
              <w:right w:val="single" w:sz="6" w:space="0" w:color="000000"/>
            </w:tcBorders>
            <w:hideMark/>
          </w:tcPr>
          <w:p w14:paraId="23E33AC1"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r>
      <w:tr w:rsidR="00474525" w:rsidRPr="00105504" w14:paraId="070D5582" w14:textId="77777777" w:rsidTr="002C3427">
        <w:trPr>
          <w:trHeight w:val="300"/>
        </w:trPr>
        <w:tc>
          <w:tcPr>
            <w:tcW w:w="555" w:type="dxa"/>
            <w:tcBorders>
              <w:top w:val="single" w:sz="6" w:space="0" w:color="000000"/>
              <w:left w:val="single" w:sz="6" w:space="0" w:color="000000"/>
              <w:bottom w:val="single" w:sz="6" w:space="0" w:color="000000"/>
              <w:right w:val="single" w:sz="6" w:space="0" w:color="000000"/>
            </w:tcBorders>
            <w:hideMark/>
          </w:tcPr>
          <w:p w14:paraId="5D3352B9"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3 </w:t>
            </w:r>
          </w:p>
        </w:tc>
        <w:tc>
          <w:tcPr>
            <w:tcW w:w="4485" w:type="dxa"/>
            <w:tcBorders>
              <w:top w:val="single" w:sz="6" w:space="0" w:color="000000"/>
              <w:left w:val="single" w:sz="6" w:space="0" w:color="000000"/>
              <w:bottom w:val="single" w:sz="6" w:space="0" w:color="000000"/>
              <w:right w:val="single" w:sz="6" w:space="0" w:color="000000"/>
            </w:tcBorders>
            <w:hideMark/>
          </w:tcPr>
          <w:p w14:paraId="14F96A9C"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矿产品种类</w:t>
            </w:r>
            <w:r w:rsidRPr="00105504">
              <w:rPr>
                <w:rFonts w:ascii="Arial" w:hAnsi="Arial" w:cs="Arial"/>
                <w:sz w:val="22"/>
                <w:lang w:val="mn-MN"/>
              </w:rPr>
              <w:t> </w:t>
            </w:r>
          </w:p>
        </w:tc>
        <w:tc>
          <w:tcPr>
            <w:tcW w:w="4500" w:type="dxa"/>
            <w:gridSpan w:val="4"/>
            <w:tcBorders>
              <w:top w:val="single" w:sz="6" w:space="0" w:color="000000"/>
              <w:left w:val="single" w:sz="6" w:space="0" w:color="000000"/>
              <w:bottom w:val="single" w:sz="6" w:space="0" w:color="000000"/>
              <w:right w:val="single" w:sz="6" w:space="0" w:color="000000"/>
            </w:tcBorders>
            <w:hideMark/>
          </w:tcPr>
          <w:p w14:paraId="3F7BAFA0"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r>
      <w:tr w:rsidR="00474525" w:rsidRPr="00105504" w14:paraId="17C3DA6D" w14:textId="77777777" w:rsidTr="002C3427">
        <w:trPr>
          <w:trHeight w:val="300"/>
        </w:trPr>
        <w:tc>
          <w:tcPr>
            <w:tcW w:w="555" w:type="dxa"/>
            <w:vMerge w:val="restart"/>
            <w:tcBorders>
              <w:top w:val="single" w:sz="6" w:space="0" w:color="000000"/>
              <w:left w:val="single" w:sz="6" w:space="0" w:color="000000"/>
              <w:bottom w:val="single" w:sz="6" w:space="0" w:color="000000"/>
              <w:right w:val="single" w:sz="6" w:space="0" w:color="000000"/>
            </w:tcBorders>
            <w:hideMark/>
          </w:tcPr>
          <w:p w14:paraId="2596218A"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p w14:paraId="0B915F49"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p w14:paraId="6301372E"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p w14:paraId="40AEBA60"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p w14:paraId="0A30C67A"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4 </w:t>
            </w:r>
          </w:p>
        </w:tc>
        <w:tc>
          <w:tcPr>
            <w:tcW w:w="4485" w:type="dxa"/>
            <w:vMerge w:val="restart"/>
            <w:tcBorders>
              <w:top w:val="single" w:sz="6" w:space="0" w:color="000000"/>
              <w:left w:val="single" w:sz="6" w:space="0" w:color="000000"/>
              <w:bottom w:val="single" w:sz="6" w:space="0" w:color="000000"/>
              <w:right w:val="single" w:sz="6" w:space="0" w:color="000000"/>
            </w:tcBorders>
            <w:hideMark/>
          </w:tcPr>
          <w:p w14:paraId="0C3AE262"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p w14:paraId="4A0B7596"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p w14:paraId="34AAC6DF"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p w14:paraId="169C2883"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p w14:paraId="7FCAF8B6"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质量指标，标准</w:t>
            </w:r>
            <w:r w:rsidRPr="00105504">
              <w:rPr>
                <w:rFonts w:ascii="Arial" w:hAnsi="Arial" w:cs="Arial"/>
                <w:sz w:val="22"/>
                <w:lang w:val="mn-MN"/>
              </w:rPr>
              <w:t> </w:t>
            </w:r>
          </w:p>
        </w:tc>
        <w:tc>
          <w:tcPr>
            <w:tcW w:w="120" w:type="dxa"/>
            <w:vMerge w:val="restart"/>
            <w:tcBorders>
              <w:top w:val="single" w:sz="6" w:space="0" w:color="000000"/>
              <w:left w:val="single" w:sz="6" w:space="0" w:color="000000"/>
              <w:bottom w:val="single" w:sz="6" w:space="0" w:color="000000"/>
              <w:right w:val="single" w:sz="6" w:space="0" w:color="000000"/>
            </w:tcBorders>
            <w:hideMark/>
          </w:tcPr>
          <w:p w14:paraId="28B45721"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c>
          <w:tcPr>
            <w:tcW w:w="2520" w:type="dxa"/>
            <w:tcBorders>
              <w:top w:val="single" w:sz="6" w:space="0" w:color="000000"/>
              <w:left w:val="single" w:sz="6" w:space="0" w:color="000000"/>
              <w:bottom w:val="single" w:sz="6" w:space="0" w:color="000000"/>
              <w:right w:val="single" w:sz="6" w:space="0" w:color="000000"/>
            </w:tcBorders>
            <w:hideMark/>
          </w:tcPr>
          <w:p w14:paraId="297F4DF4"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种类</w:t>
            </w:r>
            <w:r w:rsidRPr="00105504">
              <w:rPr>
                <w:rFonts w:ascii="Arial" w:hAnsi="Arial" w:cs="Arial"/>
                <w:sz w:val="22"/>
                <w:lang w:val="mn-MN"/>
              </w:rPr>
              <w:t> </w:t>
            </w:r>
          </w:p>
        </w:tc>
        <w:tc>
          <w:tcPr>
            <w:tcW w:w="1605" w:type="dxa"/>
            <w:tcBorders>
              <w:top w:val="single" w:sz="6" w:space="0" w:color="000000"/>
              <w:left w:val="single" w:sz="6" w:space="0" w:color="000000"/>
              <w:bottom w:val="single" w:sz="6" w:space="0" w:color="000000"/>
              <w:right w:val="single" w:sz="6" w:space="0" w:color="000000"/>
            </w:tcBorders>
            <w:hideMark/>
          </w:tcPr>
          <w:p w14:paraId="13DE4FA0"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质量标准</w:t>
            </w:r>
            <w:r w:rsidRPr="00105504">
              <w:rPr>
                <w:rFonts w:ascii="Arial" w:hAnsi="Arial" w:cs="Arial"/>
                <w:sz w:val="22"/>
                <w:lang w:val="mn-MN"/>
              </w:rPr>
              <w:t> </w:t>
            </w:r>
          </w:p>
        </w:tc>
        <w:tc>
          <w:tcPr>
            <w:tcW w:w="225" w:type="dxa"/>
            <w:vMerge w:val="restart"/>
            <w:tcBorders>
              <w:top w:val="single" w:sz="6" w:space="0" w:color="000000"/>
              <w:left w:val="single" w:sz="6" w:space="0" w:color="000000"/>
              <w:bottom w:val="single" w:sz="6" w:space="0" w:color="000000"/>
              <w:right w:val="single" w:sz="6" w:space="0" w:color="000000"/>
            </w:tcBorders>
            <w:hideMark/>
          </w:tcPr>
          <w:p w14:paraId="52A179A0"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r>
      <w:tr w:rsidR="00474525" w:rsidRPr="00105504" w14:paraId="13C845C1" w14:textId="77777777" w:rsidTr="002C342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9F3F45" w14:textId="77777777" w:rsidR="002C3427" w:rsidRPr="00105504" w:rsidRDefault="002C3427" w:rsidP="002C3427">
            <w:pPr>
              <w:spacing w:before="200" w:line="276" w:lineRule="auto"/>
              <w:rPr>
                <w:rFonts w:ascii="Arial" w:hAnsi="Arial" w:cs="Arial"/>
                <w:sz w:val="22"/>
                <w:lang w:val="mn-M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4B1255" w14:textId="77777777" w:rsidR="002C3427" w:rsidRPr="00105504" w:rsidRDefault="002C3427" w:rsidP="002C3427">
            <w:pPr>
              <w:spacing w:before="200" w:line="276" w:lineRule="auto"/>
              <w:rPr>
                <w:rFonts w:ascii="Arial" w:hAnsi="Arial" w:cs="Arial"/>
                <w:sz w:val="22"/>
                <w:lang w:val="mn-M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0B1FAA" w14:textId="77777777" w:rsidR="002C3427" w:rsidRPr="00105504" w:rsidRDefault="002C3427" w:rsidP="002C3427">
            <w:pPr>
              <w:spacing w:before="200" w:line="276" w:lineRule="auto"/>
              <w:rPr>
                <w:rFonts w:ascii="Arial" w:hAnsi="Arial" w:cs="Arial"/>
                <w:sz w:val="22"/>
                <w:lang w:val="mn-MN"/>
              </w:rPr>
            </w:pPr>
          </w:p>
        </w:tc>
        <w:tc>
          <w:tcPr>
            <w:tcW w:w="2520" w:type="dxa"/>
            <w:tcBorders>
              <w:top w:val="single" w:sz="6" w:space="0" w:color="000000"/>
              <w:left w:val="single" w:sz="6" w:space="0" w:color="000000"/>
              <w:bottom w:val="single" w:sz="6" w:space="0" w:color="000000"/>
              <w:right w:val="single" w:sz="6" w:space="0" w:color="000000"/>
            </w:tcBorders>
            <w:hideMark/>
          </w:tcPr>
          <w:p w14:paraId="17CAC654"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c>
          <w:tcPr>
            <w:tcW w:w="1605" w:type="dxa"/>
            <w:tcBorders>
              <w:top w:val="single" w:sz="6" w:space="0" w:color="000000"/>
              <w:left w:val="single" w:sz="6" w:space="0" w:color="000000"/>
              <w:bottom w:val="single" w:sz="6" w:space="0" w:color="000000"/>
              <w:right w:val="single" w:sz="6" w:space="0" w:color="000000"/>
            </w:tcBorders>
            <w:vAlign w:val="center"/>
            <w:hideMark/>
          </w:tcPr>
          <w:p w14:paraId="59274ADF"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703C5B" w14:textId="77777777" w:rsidR="002C3427" w:rsidRPr="00105504" w:rsidRDefault="002C3427" w:rsidP="002C3427">
            <w:pPr>
              <w:spacing w:before="200" w:line="276" w:lineRule="auto"/>
              <w:rPr>
                <w:rFonts w:ascii="Arial" w:hAnsi="Arial" w:cs="Arial"/>
                <w:sz w:val="22"/>
                <w:lang w:val="mn-MN"/>
              </w:rPr>
            </w:pPr>
          </w:p>
        </w:tc>
      </w:tr>
      <w:tr w:rsidR="00474525" w:rsidRPr="00105504" w14:paraId="404AC381" w14:textId="77777777" w:rsidTr="002C342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28B6AA" w14:textId="77777777" w:rsidR="002C3427" w:rsidRPr="00105504" w:rsidRDefault="002C3427" w:rsidP="002C3427">
            <w:pPr>
              <w:spacing w:before="200" w:line="276" w:lineRule="auto"/>
              <w:rPr>
                <w:rFonts w:ascii="Arial" w:hAnsi="Arial" w:cs="Arial"/>
                <w:sz w:val="22"/>
                <w:lang w:val="mn-M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F4380E" w14:textId="77777777" w:rsidR="002C3427" w:rsidRPr="00105504" w:rsidRDefault="002C3427" w:rsidP="002C3427">
            <w:pPr>
              <w:spacing w:before="200" w:line="276" w:lineRule="auto"/>
              <w:rPr>
                <w:rFonts w:ascii="Arial" w:hAnsi="Arial" w:cs="Arial"/>
                <w:sz w:val="22"/>
                <w:lang w:val="mn-M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172F94" w14:textId="77777777" w:rsidR="002C3427" w:rsidRPr="00105504" w:rsidRDefault="002C3427" w:rsidP="002C3427">
            <w:pPr>
              <w:spacing w:before="200" w:line="276" w:lineRule="auto"/>
              <w:rPr>
                <w:rFonts w:ascii="Arial" w:hAnsi="Arial" w:cs="Arial"/>
                <w:sz w:val="22"/>
                <w:lang w:val="mn-MN"/>
              </w:rPr>
            </w:pPr>
          </w:p>
        </w:tc>
        <w:tc>
          <w:tcPr>
            <w:tcW w:w="2520" w:type="dxa"/>
            <w:tcBorders>
              <w:top w:val="single" w:sz="6" w:space="0" w:color="000000"/>
              <w:left w:val="single" w:sz="6" w:space="0" w:color="000000"/>
              <w:bottom w:val="single" w:sz="6" w:space="0" w:color="000000"/>
              <w:right w:val="single" w:sz="6" w:space="0" w:color="000000"/>
            </w:tcBorders>
            <w:hideMark/>
          </w:tcPr>
          <w:p w14:paraId="658906F9"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c>
          <w:tcPr>
            <w:tcW w:w="1605" w:type="dxa"/>
            <w:tcBorders>
              <w:top w:val="single" w:sz="6" w:space="0" w:color="000000"/>
              <w:left w:val="single" w:sz="6" w:space="0" w:color="000000"/>
              <w:bottom w:val="single" w:sz="6" w:space="0" w:color="000000"/>
              <w:right w:val="single" w:sz="6" w:space="0" w:color="000000"/>
            </w:tcBorders>
            <w:vAlign w:val="center"/>
            <w:hideMark/>
          </w:tcPr>
          <w:p w14:paraId="54DD5FDD"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B38038" w14:textId="77777777" w:rsidR="002C3427" w:rsidRPr="00105504" w:rsidRDefault="002C3427" w:rsidP="002C3427">
            <w:pPr>
              <w:spacing w:before="200" w:line="276" w:lineRule="auto"/>
              <w:rPr>
                <w:rFonts w:ascii="Arial" w:hAnsi="Arial" w:cs="Arial"/>
                <w:sz w:val="22"/>
                <w:lang w:val="mn-MN"/>
              </w:rPr>
            </w:pPr>
          </w:p>
        </w:tc>
      </w:tr>
      <w:tr w:rsidR="00474525" w:rsidRPr="00105504" w14:paraId="7E9EC3A0" w14:textId="77777777" w:rsidTr="002C342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3AF991" w14:textId="77777777" w:rsidR="002C3427" w:rsidRPr="00105504" w:rsidRDefault="002C3427" w:rsidP="002C3427">
            <w:pPr>
              <w:spacing w:before="200" w:line="276" w:lineRule="auto"/>
              <w:rPr>
                <w:rFonts w:ascii="Arial" w:hAnsi="Arial" w:cs="Arial"/>
                <w:sz w:val="22"/>
                <w:lang w:val="mn-M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84F103" w14:textId="77777777" w:rsidR="002C3427" w:rsidRPr="00105504" w:rsidRDefault="002C3427" w:rsidP="002C3427">
            <w:pPr>
              <w:spacing w:before="200" w:line="276" w:lineRule="auto"/>
              <w:rPr>
                <w:rFonts w:ascii="Arial" w:hAnsi="Arial" w:cs="Arial"/>
                <w:sz w:val="22"/>
                <w:lang w:val="mn-M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1EE8EA" w14:textId="77777777" w:rsidR="002C3427" w:rsidRPr="00105504" w:rsidRDefault="002C3427" w:rsidP="002C3427">
            <w:pPr>
              <w:spacing w:before="200" w:line="276" w:lineRule="auto"/>
              <w:rPr>
                <w:rFonts w:ascii="Arial" w:hAnsi="Arial" w:cs="Arial"/>
                <w:sz w:val="22"/>
                <w:lang w:val="mn-MN"/>
              </w:rPr>
            </w:pPr>
          </w:p>
        </w:tc>
        <w:tc>
          <w:tcPr>
            <w:tcW w:w="2520" w:type="dxa"/>
            <w:tcBorders>
              <w:top w:val="single" w:sz="6" w:space="0" w:color="000000"/>
              <w:left w:val="single" w:sz="6" w:space="0" w:color="000000"/>
              <w:bottom w:val="single" w:sz="6" w:space="0" w:color="000000"/>
              <w:right w:val="single" w:sz="6" w:space="0" w:color="000000"/>
            </w:tcBorders>
            <w:hideMark/>
          </w:tcPr>
          <w:p w14:paraId="4BDA3744"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c>
          <w:tcPr>
            <w:tcW w:w="1605" w:type="dxa"/>
            <w:tcBorders>
              <w:top w:val="single" w:sz="6" w:space="0" w:color="000000"/>
              <w:left w:val="single" w:sz="6" w:space="0" w:color="000000"/>
              <w:bottom w:val="single" w:sz="6" w:space="0" w:color="000000"/>
              <w:right w:val="single" w:sz="6" w:space="0" w:color="000000"/>
            </w:tcBorders>
            <w:vAlign w:val="center"/>
            <w:hideMark/>
          </w:tcPr>
          <w:p w14:paraId="0D8718E1"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p w14:paraId="12D215CE"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9B3DCE" w14:textId="77777777" w:rsidR="002C3427" w:rsidRPr="00105504" w:rsidRDefault="002C3427" w:rsidP="002C3427">
            <w:pPr>
              <w:spacing w:before="200" w:line="276" w:lineRule="auto"/>
              <w:rPr>
                <w:rFonts w:ascii="Arial" w:hAnsi="Arial" w:cs="Arial"/>
                <w:sz w:val="22"/>
                <w:lang w:val="mn-MN"/>
              </w:rPr>
            </w:pPr>
          </w:p>
        </w:tc>
      </w:tr>
      <w:tr w:rsidR="00474525" w:rsidRPr="00105504" w14:paraId="04F57858" w14:textId="77777777" w:rsidTr="002C342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C3CF61" w14:textId="77777777" w:rsidR="002C3427" w:rsidRPr="00105504" w:rsidRDefault="002C3427" w:rsidP="002C3427">
            <w:pPr>
              <w:spacing w:before="200" w:line="276" w:lineRule="auto"/>
              <w:rPr>
                <w:rFonts w:ascii="Arial" w:hAnsi="Arial" w:cs="Arial"/>
                <w:sz w:val="22"/>
                <w:lang w:val="mn-M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F798A1" w14:textId="77777777" w:rsidR="002C3427" w:rsidRPr="00105504" w:rsidRDefault="002C3427" w:rsidP="002C3427">
            <w:pPr>
              <w:spacing w:before="200" w:line="276" w:lineRule="auto"/>
              <w:rPr>
                <w:rFonts w:ascii="Arial" w:hAnsi="Arial" w:cs="Arial"/>
                <w:sz w:val="22"/>
                <w:lang w:val="mn-M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A70A8A" w14:textId="77777777" w:rsidR="002C3427" w:rsidRPr="00105504" w:rsidRDefault="002C3427" w:rsidP="002C3427">
            <w:pPr>
              <w:spacing w:before="200" w:line="276" w:lineRule="auto"/>
              <w:rPr>
                <w:rFonts w:ascii="Arial" w:hAnsi="Arial" w:cs="Arial"/>
                <w:sz w:val="22"/>
                <w:lang w:val="mn-MN"/>
              </w:rPr>
            </w:pPr>
          </w:p>
        </w:tc>
        <w:tc>
          <w:tcPr>
            <w:tcW w:w="2520" w:type="dxa"/>
            <w:tcBorders>
              <w:top w:val="single" w:sz="6" w:space="0" w:color="000000"/>
              <w:left w:val="single" w:sz="6" w:space="0" w:color="000000"/>
              <w:bottom w:val="single" w:sz="6" w:space="0" w:color="000000"/>
              <w:right w:val="single" w:sz="6" w:space="0" w:color="000000"/>
            </w:tcBorders>
            <w:hideMark/>
          </w:tcPr>
          <w:p w14:paraId="3D4C36DC"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c>
          <w:tcPr>
            <w:tcW w:w="1605" w:type="dxa"/>
            <w:tcBorders>
              <w:top w:val="single" w:sz="6" w:space="0" w:color="000000"/>
              <w:left w:val="single" w:sz="6" w:space="0" w:color="000000"/>
              <w:bottom w:val="single" w:sz="6" w:space="0" w:color="000000"/>
              <w:right w:val="single" w:sz="6" w:space="0" w:color="000000"/>
            </w:tcBorders>
            <w:vAlign w:val="center"/>
            <w:hideMark/>
          </w:tcPr>
          <w:p w14:paraId="2FE170E3"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B47B92" w14:textId="77777777" w:rsidR="002C3427" w:rsidRPr="00105504" w:rsidRDefault="002C3427" w:rsidP="002C3427">
            <w:pPr>
              <w:spacing w:before="200" w:line="276" w:lineRule="auto"/>
              <w:rPr>
                <w:rFonts w:ascii="Arial" w:hAnsi="Arial" w:cs="Arial"/>
                <w:sz w:val="22"/>
                <w:lang w:val="mn-MN"/>
              </w:rPr>
            </w:pPr>
          </w:p>
        </w:tc>
      </w:tr>
      <w:tr w:rsidR="00474525" w:rsidRPr="00105504" w14:paraId="7FA2641D" w14:textId="77777777" w:rsidTr="002C342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167573" w14:textId="77777777" w:rsidR="002C3427" w:rsidRPr="00105504" w:rsidRDefault="002C3427" w:rsidP="002C3427">
            <w:pPr>
              <w:spacing w:before="200" w:line="276" w:lineRule="auto"/>
              <w:rPr>
                <w:rFonts w:ascii="Arial" w:hAnsi="Arial" w:cs="Arial"/>
                <w:sz w:val="22"/>
                <w:lang w:val="mn-M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A4A06E" w14:textId="77777777" w:rsidR="002C3427" w:rsidRPr="00105504" w:rsidRDefault="002C3427" w:rsidP="002C3427">
            <w:pPr>
              <w:spacing w:before="200" w:line="276" w:lineRule="auto"/>
              <w:rPr>
                <w:rFonts w:ascii="Arial" w:hAnsi="Arial" w:cs="Arial"/>
                <w:sz w:val="22"/>
                <w:lang w:val="mn-M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AB8C20" w14:textId="77777777" w:rsidR="002C3427" w:rsidRPr="00105504" w:rsidRDefault="002C3427" w:rsidP="002C3427">
            <w:pPr>
              <w:spacing w:before="200" w:line="276" w:lineRule="auto"/>
              <w:rPr>
                <w:rFonts w:ascii="Arial" w:hAnsi="Arial" w:cs="Arial"/>
                <w:sz w:val="22"/>
                <w:lang w:val="mn-MN"/>
              </w:rPr>
            </w:pPr>
          </w:p>
        </w:tc>
        <w:tc>
          <w:tcPr>
            <w:tcW w:w="2520" w:type="dxa"/>
            <w:tcBorders>
              <w:top w:val="single" w:sz="6" w:space="0" w:color="000000"/>
              <w:left w:val="single" w:sz="6" w:space="0" w:color="000000"/>
              <w:bottom w:val="single" w:sz="6" w:space="0" w:color="000000"/>
              <w:right w:val="single" w:sz="6" w:space="0" w:color="000000"/>
            </w:tcBorders>
            <w:hideMark/>
          </w:tcPr>
          <w:p w14:paraId="2E2BA4AF"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c>
          <w:tcPr>
            <w:tcW w:w="1605" w:type="dxa"/>
            <w:tcBorders>
              <w:top w:val="single" w:sz="6" w:space="0" w:color="000000"/>
              <w:left w:val="single" w:sz="6" w:space="0" w:color="000000"/>
              <w:bottom w:val="single" w:sz="6" w:space="0" w:color="000000"/>
              <w:right w:val="single" w:sz="6" w:space="0" w:color="000000"/>
            </w:tcBorders>
            <w:vAlign w:val="center"/>
            <w:hideMark/>
          </w:tcPr>
          <w:p w14:paraId="5B598731"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A456CB" w14:textId="77777777" w:rsidR="002C3427" w:rsidRPr="00105504" w:rsidRDefault="002C3427" w:rsidP="002C3427">
            <w:pPr>
              <w:spacing w:before="200" w:line="276" w:lineRule="auto"/>
              <w:rPr>
                <w:rFonts w:ascii="Arial" w:hAnsi="Arial" w:cs="Arial"/>
                <w:sz w:val="22"/>
                <w:lang w:val="mn-MN"/>
              </w:rPr>
            </w:pPr>
          </w:p>
        </w:tc>
      </w:tr>
      <w:tr w:rsidR="00474525" w:rsidRPr="00105504" w14:paraId="015E92F7" w14:textId="77777777" w:rsidTr="002C3427">
        <w:trPr>
          <w:trHeight w:val="300"/>
        </w:trPr>
        <w:tc>
          <w:tcPr>
            <w:tcW w:w="555" w:type="dxa"/>
            <w:tcBorders>
              <w:top w:val="single" w:sz="6" w:space="0" w:color="000000"/>
              <w:left w:val="single" w:sz="6" w:space="0" w:color="000000"/>
              <w:bottom w:val="single" w:sz="6" w:space="0" w:color="000000"/>
              <w:right w:val="single" w:sz="6" w:space="0" w:color="000000"/>
            </w:tcBorders>
            <w:hideMark/>
          </w:tcPr>
          <w:p w14:paraId="13E7997C"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5 </w:t>
            </w:r>
          </w:p>
        </w:tc>
        <w:tc>
          <w:tcPr>
            <w:tcW w:w="4485" w:type="dxa"/>
            <w:tcBorders>
              <w:top w:val="single" w:sz="6" w:space="0" w:color="000000"/>
              <w:left w:val="single" w:sz="6" w:space="0" w:color="000000"/>
              <w:bottom w:val="single" w:sz="6" w:space="0" w:color="000000"/>
              <w:right w:val="single" w:sz="6" w:space="0" w:color="000000"/>
            </w:tcBorders>
            <w:hideMark/>
          </w:tcPr>
          <w:p w14:paraId="36F7E1B8"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交易批量</w:t>
            </w:r>
            <w:r w:rsidRPr="00105504">
              <w:rPr>
                <w:rFonts w:ascii="Arial" w:hAnsi="Arial" w:cs="Arial"/>
                <w:sz w:val="22"/>
                <w:lang w:val="mn-MN"/>
              </w:rPr>
              <w:t> </w:t>
            </w:r>
          </w:p>
        </w:tc>
        <w:tc>
          <w:tcPr>
            <w:tcW w:w="4500" w:type="dxa"/>
            <w:gridSpan w:val="4"/>
            <w:tcBorders>
              <w:top w:val="single" w:sz="6" w:space="0" w:color="000000"/>
              <w:left w:val="single" w:sz="6" w:space="0" w:color="000000"/>
              <w:bottom w:val="single" w:sz="6" w:space="0" w:color="000000"/>
              <w:right w:val="single" w:sz="6" w:space="0" w:color="000000"/>
            </w:tcBorders>
            <w:hideMark/>
          </w:tcPr>
          <w:p w14:paraId="5E9B281C"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r>
      <w:tr w:rsidR="00474525" w:rsidRPr="00105504" w14:paraId="3AE5CF21" w14:textId="77777777" w:rsidTr="002C3427">
        <w:trPr>
          <w:trHeight w:val="300"/>
        </w:trPr>
        <w:tc>
          <w:tcPr>
            <w:tcW w:w="555" w:type="dxa"/>
            <w:tcBorders>
              <w:top w:val="single" w:sz="6" w:space="0" w:color="000000"/>
              <w:left w:val="single" w:sz="6" w:space="0" w:color="000000"/>
              <w:bottom w:val="single" w:sz="6" w:space="0" w:color="000000"/>
              <w:right w:val="single" w:sz="6" w:space="0" w:color="000000"/>
            </w:tcBorders>
            <w:hideMark/>
          </w:tcPr>
          <w:p w14:paraId="2438CA93"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6 </w:t>
            </w:r>
          </w:p>
        </w:tc>
        <w:tc>
          <w:tcPr>
            <w:tcW w:w="4485" w:type="dxa"/>
            <w:tcBorders>
              <w:top w:val="single" w:sz="6" w:space="0" w:color="000000"/>
              <w:left w:val="single" w:sz="6" w:space="0" w:color="000000"/>
              <w:bottom w:val="single" w:sz="6" w:space="0" w:color="000000"/>
              <w:right w:val="single" w:sz="6" w:space="0" w:color="000000"/>
            </w:tcBorders>
            <w:hideMark/>
          </w:tcPr>
          <w:p w14:paraId="31C02FC3"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起拍价</w:t>
            </w:r>
            <w:r w:rsidRPr="00105504">
              <w:rPr>
                <w:rFonts w:ascii="Arial" w:hAnsi="Arial" w:cs="Arial"/>
                <w:sz w:val="22"/>
                <w:lang w:val="mn-MN"/>
              </w:rPr>
              <w:t> </w:t>
            </w:r>
          </w:p>
        </w:tc>
        <w:tc>
          <w:tcPr>
            <w:tcW w:w="4500" w:type="dxa"/>
            <w:gridSpan w:val="4"/>
            <w:tcBorders>
              <w:top w:val="single" w:sz="6" w:space="0" w:color="000000"/>
              <w:left w:val="single" w:sz="6" w:space="0" w:color="000000"/>
              <w:bottom w:val="single" w:sz="6" w:space="0" w:color="000000"/>
              <w:right w:val="single" w:sz="6" w:space="0" w:color="000000"/>
            </w:tcBorders>
            <w:hideMark/>
          </w:tcPr>
          <w:p w14:paraId="34F52053"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r>
      <w:tr w:rsidR="00474525" w:rsidRPr="00105504" w14:paraId="468CBA69" w14:textId="77777777" w:rsidTr="002C3427">
        <w:trPr>
          <w:trHeight w:val="300"/>
        </w:trPr>
        <w:tc>
          <w:tcPr>
            <w:tcW w:w="555" w:type="dxa"/>
            <w:tcBorders>
              <w:top w:val="single" w:sz="6" w:space="0" w:color="000000"/>
              <w:left w:val="single" w:sz="6" w:space="0" w:color="000000"/>
              <w:bottom w:val="single" w:sz="6" w:space="0" w:color="000000"/>
              <w:right w:val="single" w:sz="6" w:space="0" w:color="000000"/>
            </w:tcBorders>
            <w:hideMark/>
          </w:tcPr>
          <w:p w14:paraId="1D480550"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7 </w:t>
            </w:r>
          </w:p>
        </w:tc>
        <w:tc>
          <w:tcPr>
            <w:tcW w:w="4485" w:type="dxa"/>
            <w:tcBorders>
              <w:top w:val="single" w:sz="6" w:space="0" w:color="000000"/>
              <w:left w:val="single" w:sz="6" w:space="0" w:color="000000"/>
              <w:bottom w:val="single" w:sz="6" w:space="0" w:color="000000"/>
              <w:right w:val="single" w:sz="6" w:space="0" w:color="000000"/>
            </w:tcBorders>
            <w:hideMark/>
          </w:tcPr>
          <w:p w14:paraId="6F008176"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拍卖时最低加价金额</w:t>
            </w:r>
            <w:r w:rsidRPr="00105504">
              <w:rPr>
                <w:rFonts w:ascii="Arial" w:hAnsi="Arial" w:cs="Arial"/>
                <w:sz w:val="22"/>
                <w:lang w:val="mn-MN"/>
              </w:rPr>
              <w:t> </w:t>
            </w:r>
          </w:p>
        </w:tc>
        <w:tc>
          <w:tcPr>
            <w:tcW w:w="4500" w:type="dxa"/>
            <w:gridSpan w:val="4"/>
            <w:tcBorders>
              <w:top w:val="single" w:sz="6" w:space="0" w:color="000000"/>
              <w:left w:val="single" w:sz="6" w:space="0" w:color="000000"/>
              <w:bottom w:val="single" w:sz="6" w:space="0" w:color="000000"/>
              <w:right w:val="single" w:sz="6" w:space="0" w:color="000000"/>
            </w:tcBorders>
            <w:hideMark/>
          </w:tcPr>
          <w:p w14:paraId="01737CF0"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r>
      <w:tr w:rsidR="00474525" w:rsidRPr="00105504" w14:paraId="24732F36" w14:textId="77777777" w:rsidTr="002C3427">
        <w:trPr>
          <w:trHeight w:val="300"/>
        </w:trPr>
        <w:tc>
          <w:tcPr>
            <w:tcW w:w="555" w:type="dxa"/>
            <w:tcBorders>
              <w:top w:val="single" w:sz="6" w:space="0" w:color="000000"/>
              <w:left w:val="single" w:sz="6" w:space="0" w:color="000000"/>
              <w:bottom w:val="single" w:sz="6" w:space="0" w:color="000000"/>
              <w:right w:val="single" w:sz="6" w:space="0" w:color="000000"/>
            </w:tcBorders>
            <w:hideMark/>
          </w:tcPr>
          <w:p w14:paraId="1FD822F8"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8 </w:t>
            </w:r>
          </w:p>
        </w:tc>
        <w:tc>
          <w:tcPr>
            <w:tcW w:w="4485" w:type="dxa"/>
            <w:tcBorders>
              <w:top w:val="single" w:sz="6" w:space="0" w:color="000000"/>
              <w:left w:val="single" w:sz="6" w:space="0" w:color="000000"/>
              <w:bottom w:val="single" w:sz="6" w:space="0" w:color="000000"/>
              <w:right w:val="single" w:sz="6" w:space="0" w:color="000000"/>
            </w:tcBorders>
            <w:hideMark/>
          </w:tcPr>
          <w:p w14:paraId="41C23459"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产品存放的授权仓库、园区</w:t>
            </w:r>
            <w:r w:rsidRPr="00105504">
              <w:rPr>
                <w:rFonts w:ascii="Arial" w:hAnsi="Arial" w:cs="Arial"/>
                <w:sz w:val="22"/>
                <w:lang w:val="mn-MN"/>
              </w:rPr>
              <w:t> </w:t>
            </w:r>
          </w:p>
        </w:tc>
        <w:tc>
          <w:tcPr>
            <w:tcW w:w="4500" w:type="dxa"/>
            <w:gridSpan w:val="4"/>
            <w:tcBorders>
              <w:top w:val="single" w:sz="6" w:space="0" w:color="000000"/>
              <w:left w:val="single" w:sz="6" w:space="0" w:color="000000"/>
              <w:bottom w:val="single" w:sz="6" w:space="0" w:color="000000"/>
              <w:right w:val="single" w:sz="6" w:space="0" w:color="000000"/>
            </w:tcBorders>
            <w:hideMark/>
          </w:tcPr>
          <w:p w14:paraId="525F1345"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r>
      <w:tr w:rsidR="00474525" w:rsidRPr="00105504" w14:paraId="6F4ECEDC" w14:textId="77777777" w:rsidTr="002C3427">
        <w:trPr>
          <w:trHeight w:val="300"/>
        </w:trPr>
        <w:tc>
          <w:tcPr>
            <w:tcW w:w="555" w:type="dxa"/>
            <w:tcBorders>
              <w:top w:val="single" w:sz="6" w:space="0" w:color="000000"/>
              <w:left w:val="single" w:sz="6" w:space="0" w:color="000000"/>
              <w:bottom w:val="single" w:sz="6" w:space="0" w:color="000000"/>
              <w:right w:val="single" w:sz="6" w:space="0" w:color="000000"/>
            </w:tcBorders>
            <w:hideMark/>
          </w:tcPr>
          <w:p w14:paraId="71E6E8BB"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9 </w:t>
            </w:r>
          </w:p>
        </w:tc>
        <w:tc>
          <w:tcPr>
            <w:tcW w:w="4485" w:type="dxa"/>
            <w:tcBorders>
              <w:top w:val="single" w:sz="6" w:space="0" w:color="000000"/>
              <w:left w:val="single" w:sz="6" w:space="0" w:color="000000"/>
              <w:bottom w:val="single" w:sz="6" w:space="0" w:color="000000"/>
              <w:right w:val="single" w:sz="6" w:space="0" w:color="000000"/>
            </w:tcBorders>
            <w:hideMark/>
          </w:tcPr>
          <w:p w14:paraId="427B3E07"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供货时间</w:t>
            </w:r>
            <w:r w:rsidRPr="00105504">
              <w:rPr>
                <w:rFonts w:ascii="Arial" w:hAnsi="Arial" w:cs="Arial"/>
                <w:sz w:val="22"/>
                <w:lang w:val="mn-MN"/>
              </w:rPr>
              <w:t> </w:t>
            </w:r>
          </w:p>
        </w:tc>
        <w:tc>
          <w:tcPr>
            <w:tcW w:w="4500" w:type="dxa"/>
            <w:gridSpan w:val="4"/>
            <w:tcBorders>
              <w:top w:val="single" w:sz="6" w:space="0" w:color="000000"/>
              <w:left w:val="single" w:sz="6" w:space="0" w:color="000000"/>
              <w:bottom w:val="single" w:sz="6" w:space="0" w:color="000000"/>
              <w:right w:val="single" w:sz="6" w:space="0" w:color="000000"/>
            </w:tcBorders>
            <w:vAlign w:val="center"/>
            <w:hideMark/>
          </w:tcPr>
          <w:p w14:paraId="0D076232"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r>
      <w:tr w:rsidR="00474525" w:rsidRPr="00105504" w14:paraId="65622258" w14:textId="77777777" w:rsidTr="002C3427">
        <w:trPr>
          <w:trHeight w:val="300"/>
        </w:trPr>
        <w:tc>
          <w:tcPr>
            <w:tcW w:w="555" w:type="dxa"/>
            <w:tcBorders>
              <w:top w:val="single" w:sz="6" w:space="0" w:color="000000"/>
              <w:left w:val="single" w:sz="6" w:space="0" w:color="000000"/>
              <w:bottom w:val="single" w:sz="6" w:space="0" w:color="000000"/>
              <w:right w:val="single" w:sz="6" w:space="0" w:color="000000"/>
            </w:tcBorders>
            <w:hideMark/>
          </w:tcPr>
          <w:p w14:paraId="3D62BEB0"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10 </w:t>
            </w:r>
          </w:p>
        </w:tc>
        <w:tc>
          <w:tcPr>
            <w:tcW w:w="4485" w:type="dxa"/>
            <w:tcBorders>
              <w:top w:val="single" w:sz="6" w:space="0" w:color="000000"/>
              <w:left w:val="single" w:sz="6" w:space="0" w:color="000000"/>
              <w:bottom w:val="single" w:sz="6" w:space="0" w:color="000000"/>
              <w:right w:val="single" w:sz="6" w:space="0" w:color="000000"/>
            </w:tcBorders>
            <w:hideMark/>
          </w:tcPr>
          <w:p w14:paraId="103A4E04"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供货地点</w:t>
            </w:r>
            <w:r w:rsidRPr="00105504">
              <w:rPr>
                <w:rFonts w:ascii="Arial" w:hAnsi="Arial" w:cs="Arial"/>
                <w:sz w:val="22"/>
                <w:lang w:val="mn-MN"/>
              </w:rPr>
              <w:t> </w:t>
            </w:r>
          </w:p>
        </w:tc>
        <w:tc>
          <w:tcPr>
            <w:tcW w:w="4500" w:type="dxa"/>
            <w:gridSpan w:val="4"/>
            <w:tcBorders>
              <w:top w:val="single" w:sz="6" w:space="0" w:color="000000"/>
              <w:left w:val="single" w:sz="6" w:space="0" w:color="000000"/>
              <w:bottom w:val="single" w:sz="6" w:space="0" w:color="000000"/>
              <w:right w:val="single" w:sz="6" w:space="0" w:color="000000"/>
            </w:tcBorders>
            <w:hideMark/>
          </w:tcPr>
          <w:p w14:paraId="27CFAE65"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r>
      <w:tr w:rsidR="00474525" w:rsidRPr="00105504" w14:paraId="251E9B7E" w14:textId="77777777" w:rsidTr="002C3427">
        <w:trPr>
          <w:trHeight w:val="300"/>
        </w:trPr>
        <w:tc>
          <w:tcPr>
            <w:tcW w:w="555" w:type="dxa"/>
            <w:tcBorders>
              <w:top w:val="single" w:sz="6" w:space="0" w:color="000000"/>
              <w:left w:val="single" w:sz="6" w:space="0" w:color="000000"/>
              <w:bottom w:val="single" w:sz="6" w:space="0" w:color="000000"/>
              <w:right w:val="single" w:sz="6" w:space="0" w:color="000000"/>
            </w:tcBorders>
            <w:hideMark/>
          </w:tcPr>
          <w:p w14:paraId="00CC7904"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11 </w:t>
            </w:r>
          </w:p>
        </w:tc>
        <w:tc>
          <w:tcPr>
            <w:tcW w:w="4485" w:type="dxa"/>
            <w:tcBorders>
              <w:top w:val="single" w:sz="6" w:space="0" w:color="000000"/>
              <w:left w:val="single" w:sz="6" w:space="0" w:color="000000"/>
              <w:bottom w:val="single" w:sz="6" w:space="0" w:color="000000"/>
              <w:right w:val="single" w:sz="6" w:space="0" w:color="000000"/>
            </w:tcBorders>
            <w:hideMark/>
          </w:tcPr>
          <w:p w14:paraId="3F4B4946"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运输方式</w:t>
            </w:r>
            <w:r w:rsidRPr="00105504">
              <w:rPr>
                <w:rFonts w:ascii="Arial" w:hAnsi="Arial" w:cs="Arial"/>
                <w:sz w:val="22"/>
                <w:lang w:val="mn-MN"/>
              </w:rPr>
              <w:t> </w:t>
            </w:r>
          </w:p>
        </w:tc>
        <w:tc>
          <w:tcPr>
            <w:tcW w:w="4500" w:type="dxa"/>
            <w:gridSpan w:val="4"/>
            <w:tcBorders>
              <w:top w:val="single" w:sz="6" w:space="0" w:color="000000"/>
              <w:left w:val="single" w:sz="6" w:space="0" w:color="000000"/>
              <w:bottom w:val="single" w:sz="6" w:space="0" w:color="000000"/>
              <w:right w:val="single" w:sz="6" w:space="0" w:color="000000"/>
            </w:tcBorders>
            <w:hideMark/>
          </w:tcPr>
          <w:p w14:paraId="4646CC76"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r>
      <w:tr w:rsidR="00474525" w:rsidRPr="00105504" w14:paraId="7C761F14" w14:textId="77777777" w:rsidTr="002C3427">
        <w:trPr>
          <w:trHeight w:val="300"/>
        </w:trPr>
        <w:tc>
          <w:tcPr>
            <w:tcW w:w="555" w:type="dxa"/>
            <w:tcBorders>
              <w:top w:val="single" w:sz="6" w:space="0" w:color="000000"/>
              <w:left w:val="single" w:sz="6" w:space="0" w:color="000000"/>
              <w:bottom w:val="single" w:sz="6" w:space="0" w:color="000000"/>
              <w:right w:val="single" w:sz="6" w:space="0" w:color="000000"/>
            </w:tcBorders>
            <w:hideMark/>
          </w:tcPr>
          <w:p w14:paraId="223FF556"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12 </w:t>
            </w:r>
          </w:p>
        </w:tc>
        <w:tc>
          <w:tcPr>
            <w:tcW w:w="4485" w:type="dxa"/>
            <w:tcBorders>
              <w:top w:val="single" w:sz="6" w:space="0" w:color="000000"/>
              <w:left w:val="single" w:sz="6" w:space="0" w:color="000000"/>
              <w:bottom w:val="single" w:sz="6" w:space="0" w:color="000000"/>
              <w:right w:val="single" w:sz="6" w:space="0" w:color="000000"/>
            </w:tcBorders>
            <w:hideMark/>
          </w:tcPr>
          <w:p w14:paraId="0AB39F70"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保证金</w:t>
            </w:r>
            <w:r w:rsidRPr="00105504">
              <w:rPr>
                <w:rFonts w:ascii="Arial" w:hAnsi="Arial" w:cs="Arial"/>
                <w:sz w:val="22"/>
                <w:lang w:val="mn-MN"/>
              </w:rPr>
              <w:t> </w:t>
            </w:r>
          </w:p>
        </w:tc>
        <w:tc>
          <w:tcPr>
            <w:tcW w:w="4500" w:type="dxa"/>
            <w:gridSpan w:val="4"/>
            <w:tcBorders>
              <w:top w:val="single" w:sz="6" w:space="0" w:color="000000"/>
              <w:left w:val="single" w:sz="6" w:space="0" w:color="000000"/>
              <w:bottom w:val="single" w:sz="6" w:space="0" w:color="000000"/>
              <w:right w:val="single" w:sz="6" w:space="0" w:color="000000"/>
            </w:tcBorders>
            <w:hideMark/>
          </w:tcPr>
          <w:p w14:paraId="27F85232"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r>
      <w:tr w:rsidR="00474525" w:rsidRPr="00105504" w14:paraId="268E2E09" w14:textId="77777777" w:rsidTr="002C3427">
        <w:trPr>
          <w:trHeight w:val="300"/>
        </w:trPr>
        <w:tc>
          <w:tcPr>
            <w:tcW w:w="555" w:type="dxa"/>
            <w:tcBorders>
              <w:top w:val="single" w:sz="6" w:space="0" w:color="000000"/>
              <w:left w:val="single" w:sz="6" w:space="0" w:color="000000"/>
              <w:bottom w:val="single" w:sz="6" w:space="0" w:color="000000"/>
              <w:right w:val="single" w:sz="6" w:space="0" w:color="000000"/>
            </w:tcBorders>
            <w:hideMark/>
          </w:tcPr>
          <w:p w14:paraId="1C5C0D8C" w14:textId="451194BC"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13 </w:t>
            </w:r>
          </w:p>
        </w:tc>
        <w:tc>
          <w:tcPr>
            <w:tcW w:w="4485" w:type="dxa"/>
            <w:tcBorders>
              <w:top w:val="single" w:sz="6" w:space="0" w:color="000000"/>
              <w:left w:val="single" w:sz="6" w:space="0" w:color="000000"/>
              <w:bottom w:val="single" w:sz="6" w:space="0" w:color="000000"/>
              <w:right w:val="single" w:sz="6" w:space="0" w:color="000000"/>
            </w:tcBorders>
            <w:hideMark/>
          </w:tcPr>
          <w:p w14:paraId="5FF95157" w14:textId="2800ED45"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r w:rsidRPr="00105504">
              <w:rPr>
                <w:rFonts w:ascii="Arial" w:hAnsi="Arial" w:cs="Arial"/>
                <w:sz w:val="22"/>
                <w:lang w:val="mn-MN"/>
              </w:rPr>
              <w:t>保证金存入账户信息，币种</w:t>
            </w:r>
            <w:r w:rsidRPr="00105504">
              <w:rPr>
                <w:rFonts w:ascii="Arial" w:hAnsi="Arial" w:cs="Arial"/>
                <w:sz w:val="22"/>
                <w:lang w:val="mn-MN"/>
              </w:rPr>
              <w:t> </w:t>
            </w:r>
          </w:p>
        </w:tc>
        <w:tc>
          <w:tcPr>
            <w:tcW w:w="4500" w:type="dxa"/>
            <w:gridSpan w:val="4"/>
            <w:tcBorders>
              <w:top w:val="single" w:sz="6" w:space="0" w:color="000000"/>
              <w:left w:val="single" w:sz="6" w:space="0" w:color="000000"/>
              <w:bottom w:val="single" w:sz="6" w:space="0" w:color="000000"/>
              <w:right w:val="single" w:sz="6" w:space="0" w:color="000000"/>
            </w:tcBorders>
            <w:hideMark/>
          </w:tcPr>
          <w:p w14:paraId="7AB255B0" w14:textId="7777777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 </w:t>
            </w:r>
          </w:p>
        </w:tc>
      </w:tr>
      <w:tr w:rsidR="00474525" w:rsidRPr="00105504" w14:paraId="6E242468" w14:textId="77777777" w:rsidTr="002C3427">
        <w:trPr>
          <w:trHeight w:val="300"/>
        </w:trPr>
        <w:tc>
          <w:tcPr>
            <w:tcW w:w="555" w:type="dxa"/>
            <w:tcBorders>
              <w:top w:val="single" w:sz="6" w:space="0" w:color="000000"/>
              <w:left w:val="single" w:sz="6" w:space="0" w:color="000000"/>
              <w:bottom w:val="single" w:sz="6" w:space="0" w:color="000000"/>
              <w:right w:val="single" w:sz="6" w:space="0" w:color="000000"/>
            </w:tcBorders>
          </w:tcPr>
          <w:p w14:paraId="081B290B" w14:textId="31F5DE03"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14</w:t>
            </w:r>
          </w:p>
        </w:tc>
        <w:tc>
          <w:tcPr>
            <w:tcW w:w="4485" w:type="dxa"/>
            <w:tcBorders>
              <w:top w:val="single" w:sz="6" w:space="0" w:color="000000"/>
              <w:left w:val="single" w:sz="6" w:space="0" w:color="000000"/>
              <w:bottom w:val="single" w:sz="6" w:space="0" w:color="000000"/>
              <w:right w:val="single" w:sz="6" w:space="0" w:color="000000"/>
            </w:tcBorders>
          </w:tcPr>
          <w:p w14:paraId="15023D6D" w14:textId="555754DA"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其他信息</w:t>
            </w:r>
            <w:r w:rsidRPr="00105504">
              <w:rPr>
                <w:rFonts w:ascii="Arial" w:hAnsi="Arial" w:cs="Arial"/>
                <w:sz w:val="22"/>
                <w:lang w:val="mn-MN"/>
              </w:rPr>
              <w:t> </w:t>
            </w:r>
          </w:p>
        </w:tc>
        <w:tc>
          <w:tcPr>
            <w:tcW w:w="4500" w:type="dxa"/>
            <w:gridSpan w:val="4"/>
            <w:tcBorders>
              <w:top w:val="single" w:sz="6" w:space="0" w:color="000000"/>
              <w:left w:val="single" w:sz="6" w:space="0" w:color="000000"/>
              <w:bottom w:val="single" w:sz="6" w:space="0" w:color="000000"/>
              <w:right w:val="single" w:sz="6" w:space="0" w:color="000000"/>
            </w:tcBorders>
          </w:tcPr>
          <w:p w14:paraId="11FB3B71" w14:textId="77777777" w:rsidR="002C3427" w:rsidRPr="00105504" w:rsidRDefault="002C3427" w:rsidP="002C3427">
            <w:pPr>
              <w:spacing w:before="200" w:line="276" w:lineRule="auto"/>
              <w:rPr>
                <w:rFonts w:ascii="Arial" w:hAnsi="Arial" w:cs="Arial"/>
                <w:sz w:val="22"/>
                <w:lang w:val="mn-MN"/>
              </w:rPr>
            </w:pPr>
          </w:p>
        </w:tc>
      </w:tr>
      <w:tr w:rsidR="00474525" w:rsidRPr="00105504" w14:paraId="130ECB7F" w14:textId="77777777" w:rsidTr="002C3427">
        <w:trPr>
          <w:trHeight w:val="300"/>
        </w:trPr>
        <w:tc>
          <w:tcPr>
            <w:tcW w:w="555" w:type="dxa"/>
            <w:tcBorders>
              <w:top w:val="single" w:sz="6" w:space="0" w:color="000000"/>
              <w:left w:val="single" w:sz="6" w:space="0" w:color="000000"/>
              <w:bottom w:val="single" w:sz="6" w:space="0" w:color="000000"/>
              <w:right w:val="single" w:sz="6" w:space="0" w:color="000000"/>
            </w:tcBorders>
          </w:tcPr>
          <w:p w14:paraId="422DD8F5" w14:textId="47167EF7"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15</w:t>
            </w:r>
          </w:p>
        </w:tc>
        <w:tc>
          <w:tcPr>
            <w:tcW w:w="4485" w:type="dxa"/>
            <w:tcBorders>
              <w:top w:val="single" w:sz="6" w:space="0" w:color="000000"/>
              <w:left w:val="single" w:sz="6" w:space="0" w:color="000000"/>
              <w:bottom w:val="single" w:sz="6" w:space="0" w:color="000000"/>
              <w:right w:val="single" w:sz="6" w:space="0" w:color="000000"/>
            </w:tcBorders>
          </w:tcPr>
          <w:p w14:paraId="73E906D1" w14:textId="7F5726B9" w:rsidR="002C3427" w:rsidRPr="00105504" w:rsidRDefault="002C3427" w:rsidP="002C3427">
            <w:pPr>
              <w:spacing w:before="200" w:line="276" w:lineRule="auto"/>
              <w:rPr>
                <w:rFonts w:ascii="Arial" w:hAnsi="Arial" w:cs="Arial"/>
                <w:sz w:val="22"/>
                <w:lang w:val="mn-MN"/>
              </w:rPr>
            </w:pPr>
            <w:r w:rsidRPr="00105504">
              <w:rPr>
                <w:rFonts w:ascii="Arial" w:hAnsi="Arial" w:cs="Arial"/>
                <w:sz w:val="22"/>
                <w:lang w:val="mn-MN"/>
              </w:rPr>
              <w:t>交易所联系人电话</w:t>
            </w:r>
            <w:r w:rsidRPr="00105504">
              <w:rPr>
                <w:rFonts w:ascii="Arial" w:hAnsi="Arial" w:cs="Arial"/>
                <w:sz w:val="22"/>
                <w:lang w:val="mn-MN"/>
              </w:rPr>
              <w:t> </w:t>
            </w:r>
          </w:p>
        </w:tc>
        <w:tc>
          <w:tcPr>
            <w:tcW w:w="4500" w:type="dxa"/>
            <w:gridSpan w:val="4"/>
            <w:tcBorders>
              <w:top w:val="single" w:sz="6" w:space="0" w:color="000000"/>
              <w:left w:val="single" w:sz="6" w:space="0" w:color="000000"/>
              <w:bottom w:val="single" w:sz="6" w:space="0" w:color="000000"/>
              <w:right w:val="single" w:sz="6" w:space="0" w:color="000000"/>
            </w:tcBorders>
          </w:tcPr>
          <w:p w14:paraId="4DB77BA2" w14:textId="77777777" w:rsidR="002C3427" w:rsidRPr="00105504" w:rsidRDefault="002C3427" w:rsidP="002C3427">
            <w:pPr>
              <w:spacing w:before="200" w:line="276" w:lineRule="auto"/>
              <w:rPr>
                <w:rFonts w:ascii="Arial" w:hAnsi="Arial" w:cs="Arial"/>
                <w:sz w:val="22"/>
                <w:lang w:val="mn-MN"/>
              </w:rPr>
            </w:pPr>
          </w:p>
        </w:tc>
      </w:tr>
    </w:tbl>
    <w:p w14:paraId="3A632B9A" w14:textId="77777777" w:rsidR="002C3427" w:rsidRPr="00105504" w:rsidRDefault="002C3427" w:rsidP="002C3427">
      <w:pPr>
        <w:rPr>
          <w:rFonts w:ascii="Arial" w:eastAsia="Arial" w:hAnsi="Arial" w:cs="Arial"/>
          <w:i/>
          <w:iCs/>
          <w:sz w:val="22"/>
          <w:lang w:val="mn-MN"/>
        </w:rPr>
      </w:pPr>
      <w:r w:rsidRPr="00105504">
        <w:rPr>
          <w:rFonts w:ascii="Arial" w:hAnsi="Arial" w:cs="Arial"/>
          <w:sz w:val="22"/>
          <w:lang w:val="mn-MN"/>
        </w:rPr>
        <w:t> </w:t>
      </w:r>
      <w:r w:rsidRPr="00105504">
        <w:rPr>
          <w:rFonts w:ascii="Arial" w:eastAsia="Arial" w:hAnsi="Arial" w:cs="Arial"/>
          <w:i/>
          <w:iCs/>
          <w:sz w:val="22"/>
          <w:lang w:val="mn-MN"/>
        </w:rPr>
        <w:t> </w:t>
      </w:r>
    </w:p>
    <w:p w14:paraId="098C73B0" w14:textId="77777777" w:rsidR="002C3427" w:rsidRPr="00105504" w:rsidRDefault="002C3427" w:rsidP="002C3427">
      <w:pPr>
        <w:rPr>
          <w:rFonts w:ascii="Arial" w:eastAsia="Arial" w:hAnsi="Arial" w:cs="Arial"/>
          <w:i/>
          <w:iCs/>
          <w:sz w:val="22"/>
          <w:lang w:val="mn-MN"/>
        </w:rPr>
      </w:pPr>
      <w:r w:rsidRPr="00105504">
        <w:rPr>
          <w:rFonts w:ascii="Arial" w:eastAsia="Microsoft JhengHei" w:hAnsi="Arial" w:cs="Arial"/>
          <w:i/>
          <w:iCs/>
          <w:sz w:val="22"/>
          <w:lang w:val="mn-MN"/>
        </w:rPr>
        <w:t>卖方对本表格中提供的信息真实性负全部责任。</w:t>
      </w:r>
      <w:r w:rsidRPr="00105504">
        <w:rPr>
          <w:rFonts w:ascii="Arial" w:eastAsia="Arial" w:hAnsi="Arial" w:cs="Arial"/>
          <w:i/>
          <w:iCs/>
          <w:sz w:val="22"/>
          <w:lang w:val="mn-MN"/>
        </w:rPr>
        <w:t> </w:t>
      </w:r>
      <w:r w:rsidRPr="00105504">
        <w:rPr>
          <w:rFonts w:ascii="Arial" w:eastAsia="Arial" w:hAnsi="Arial" w:cs="Arial"/>
          <w:sz w:val="22"/>
          <w:lang w:val="mn-MN"/>
        </w:rPr>
        <w:t> </w:t>
      </w:r>
      <w:r w:rsidRPr="00105504">
        <w:rPr>
          <w:rFonts w:ascii="Arial" w:eastAsia="MS Gothic" w:hAnsi="Arial" w:cs="Arial"/>
          <w:sz w:val="22"/>
          <w:lang w:val="mn-MN"/>
        </w:rPr>
        <w:t>如果蒙古文、英文、中文广告中的信息不一致，官方</w:t>
      </w:r>
      <w:r w:rsidRPr="00105504">
        <w:rPr>
          <w:rFonts w:ascii="Arial" w:eastAsia="Microsoft JhengHei" w:hAnsi="Arial" w:cs="Arial"/>
          <w:sz w:val="22"/>
          <w:lang w:val="mn-MN"/>
        </w:rPr>
        <w:t>认为蒙古文广告为主的</w:t>
      </w:r>
      <w:r w:rsidRPr="00105504">
        <w:rPr>
          <w:rFonts w:ascii="Arial" w:eastAsia="MS Gothic" w:hAnsi="Arial" w:cs="Arial"/>
          <w:sz w:val="22"/>
          <w:lang w:val="mn-MN"/>
        </w:rPr>
        <w:t>。</w:t>
      </w:r>
    </w:p>
    <w:p w14:paraId="3788D4BB" w14:textId="6C3ED803" w:rsidR="002C3427" w:rsidRPr="00105504" w:rsidRDefault="002C3427" w:rsidP="002C3427">
      <w:pPr>
        <w:spacing w:before="200" w:line="276" w:lineRule="auto"/>
        <w:rPr>
          <w:rFonts w:ascii="Arial" w:hAnsi="Arial" w:cs="Arial"/>
          <w:sz w:val="22"/>
          <w:lang w:val="mn-MN"/>
        </w:rPr>
      </w:pPr>
    </w:p>
    <w:p w14:paraId="39329BA8" w14:textId="77777777" w:rsidR="00E35A41" w:rsidRPr="00105504" w:rsidRDefault="00E35A41" w:rsidP="00E35A41">
      <w:pPr>
        <w:spacing w:before="200" w:line="276" w:lineRule="auto"/>
        <w:jc w:val="center"/>
        <w:rPr>
          <w:rFonts w:ascii="Arial" w:eastAsia="Arial" w:hAnsi="Arial" w:cs="Arial"/>
          <w:sz w:val="22"/>
          <w:lang w:val="mn-MN"/>
        </w:rPr>
      </w:pPr>
      <w:r w:rsidRPr="00105504">
        <w:rPr>
          <w:rFonts w:ascii="Arial" w:eastAsia="Arial" w:hAnsi="Arial" w:cs="Arial"/>
          <w:sz w:val="22"/>
          <w:lang w:val="mn-MN"/>
        </w:rPr>
        <w:t>---оOо---</w:t>
      </w:r>
    </w:p>
    <w:p w14:paraId="377DEBC7" w14:textId="77777777" w:rsidR="00D2750E" w:rsidRPr="00105504" w:rsidRDefault="00D2750E" w:rsidP="00977A33">
      <w:pPr>
        <w:pStyle w:val="Heading2"/>
        <w:jc w:val="right"/>
        <w:rPr>
          <w:rFonts w:ascii="Arial" w:hAnsi="Arial" w:cs="Arial"/>
          <w:noProof/>
          <w:color w:val="auto"/>
          <w:sz w:val="20"/>
          <w:szCs w:val="20"/>
          <w:lang w:val="mn-MN"/>
        </w:rPr>
      </w:pPr>
    </w:p>
    <w:p w14:paraId="25AC2034" w14:textId="4A75EF91" w:rsidR="635248F7" w:rsidRPr="00105504" w:rsidRDefault="635248F7" w:rsidP="00977A33">
      <w:pPr>
        <w:pStyle w:val="Heading2"/>
        <w:jc w:val="right"/>
        <w:rPr>
          <w:rFonts w:ascii="Arial" w:hAnsi="Arial" w:cs="Arial"/>
          <w:noProof/>
          <w:color w:val="auto"/>
          <w:sz w:val="20"/>
          <w:szCs w:val="20"/>
          <w:lang w:val="mn-MN"/>
        </w:rPr>
      </w:pPr>
      <w:bookmarkStart w:id="31" w:name="_Toc230877938"/>
      <w:r w:rsidRPr="00105504">
        <w:rPr>
          <w:rFonts w:ascii="Arial" w:hAnsi="Arial" w:cs="Arial"/>
          <w:noProof/>
          <w:color w:val="auto"/>
          <w:sz w:val="20"/>
          <w:szCs w:val="20"/>
          <w:lang w:val="mn-MN"/>
        </w:rPr>
        <w:t>“Уул уурхайн бүтээгдэхүүний</w:t>
      </w:r>
      <w:r w:rsidR="00C8218D" w:rsidRPr="00105504">
        <w:rPr>
          <w:rFonts w:ascii="Arial" w:hAnsi="Arial" w:cs="Arial"/>
          <w:noProof/>
          <w:color w:val="auto"/>
          <w:sz w:val="20"/>
          <w:szCs w:val="20"/>
          <w:lang w:val="mn-MN"/>
        </w:rPr>
        <w:t xml:space="preserve"> биржийн</w:t>
      </w:r>
      <w:r w:rsidRPr="00105504">
        <w:rPr>
          <w:rFonts w:ascii="Arial" w:hAnsi="Arial" w:cs="Arial"/>
          <w:noProof/>
          <w:color w:val="auto"/>
          <w:sz w:val="20"/>
          <w:szCs w:val="20"/>
          <w:lang w:val="mn-MN"/>
        </w:rPr>
        <w:t xml:space="preserve"> арилжааны журам”-ын</w:t>
      </w:r>
      <w:bookmarkEnd w:id="31"/>
    </w:p>
    <w:p w14:paraId="5D28020C" w14:textId="207FEB91" w:rsidR="635248F7" w:rsidRPr="00105504" w:rsidRDefault="635248F7" w:rsidP="00977A33">
      <w:pPr>
        <w:pStyle w:val="Heading2"/>
        <w:jc w:val="right"/>
        <w:rPr>
          <w:rFonts w:ascii="Arial" w:hAnsi="Arial" w:cs="Arial"/>
          <w:noProof/>
          <w:color w:val="auto"/>
          <w:sz w:val="20"/>
          <w:szCs w:val="20"/>
          <w:lang w:val="mn-MN"/>
        </w:rPr>
      </w:pPr>
      <w:bookmarkStart w:id="32" w:name="_Toc230877939"/>
      <w:r w:rsidRPr="00105504">
        <w:rPr>
          <w:rFonts w:ascii="Arial" w:hAnsi="Arial" w:cs="Arial"/>
          <w:noProof/>
          <w:color w:val="auto"/>
          <w:sz w:val="20"/>
          <w:szCs w:val="20"/>
          <w:lang w:val="mn-MN"/>
        </w:rPr>
        <w:t>Хавсралт 3</w:t>
      </w:r>
      <w:r w:rsidR="00D2750E" w:rsidRPr="00105504">
        <w:rPr>
          <w:rFonts w:ascii="Arial" w:hAnsi="Arial" w:cs="Arial"/>
          <w:noProof/>
          <w:color w:val="auto"/>
          <w:sz w:val="20"/>
          <w:szCs w:val="20"/>
          <w:lang w:val="mn-MN"/>
        </w:rPr>
        <w:t>.</w:t>
      </w:r>
      <w:bookmarkEnd w:id="32"/>
    </w:p>
    <w:p w14:paraId="60551A9E" w14:textId="77777777" w:rsidR="00D2750E" w:rsidRPr="00105504" w:rsidRDefault="00D2750E" w:rsidP="00D2750E">
      <w:pPr>
        <w:tabs>
          <w:tab w:val="left" w:pos="6642"/>
        </w:tabs>
        <w:jc w:val="center"/>
        <w:rPr>
          <w:rFonts w:ascii="Arial" w:eastAsia="Arial" w:hAnsi="Arial" w:cs="Arial"/>
          <w:b/>
          <w:bCs/>
          <w:sz w:val="22"/>
          <w:lang w:val="mn-MN"/>
        </w:rPr>
      </w:pPr>
    </w:p>
    <w:p w14:paraId="58FEDABC" w14:textId="667CE474" w:rsidR="774E9606" w:rsidRPr="00105504" w:rsidRDefault="774E9606" w:rsidP="00977A33">
      <w:pPr>
        <w:jc w:val="center"/>
        <w:rPr>
          <w:rFonts w:ascii="Arial" w:hAnsi="Arial" w:cs="Arial"/>
          <w:b/>
          <w:bCs/>
          <w:sz w:val="22"/>
          <w:lang w:val="mn-MN"/>
        </w:rPr>
      </w:pPr>
      <w:r w:rsidRPr="00105504">
        <w:rPr>
          <w:rFonts w:ascii="Arial" w:hAnsi="Arial" w:cs="Arial"/>
          <w:b/>
          <w:bCs/>
          <w:sz w:val="22"/>
          <w:lang w:val="mn-MN"/>
        </w:rPr>
        <w:t>АГУУЛАХЫН БАРИМТ</w:t>
      </w:r>
    </w:p>
    <w:p w14:paraId="5D066A3B" w14:textId="2401EC8D" w:rsidR="68947F12" w:rsidRPr="00105504" w:rsidRDefault="68947F12" w:rsidP="00FB3EB4">
      <w:pPr>
        <w:spacing w:line="276" w:lineRule="auto"/>
        <w:jc w:val="center"/>
        <w:rPr>
          <w:rFonts w:ascii="Arial" w:eastAsia="Arial" w:hAnsi="Arial" w:cs="Arial"/>
          <w:sz w:val="22"/>
          <w:lang w:val="mn-MN"/>
        </w:rPr>
      </w:pPr>
    </w:p>
    <w:p w14:paraId="34136921" w14:textId="6E2D6BCC" w:rsidR="774E9606" w:rsidRPr="00105504" w:rsidRDefault="774E9606" w:rsidP="00FB3EB4">
      <w:pPr>
        <w:spacing w:line="276" w:lineRule="auto"/>
        <w:jc w:val="center"/>
        <w:rPr>
          <w:rFonts w:ascii="Arial" w:eastAsia="Arial" w:hAnsi="Arial" w:cs="Arial"/>
          <w:sz w:val="22"/>
          <w:lang w:val="mn-MN"/>
        </w:rPr>
      </w:pPr>
      <w:r w:rsidRPr="00105504">
        <w:rPr>
          <w:rFonts w:ascii="Arial" w:eastAsia="Arial" w:hAnsi="Arial" w:cs="Arial"/>
          <w:b/>
          <w:bCs/>
          <w:sz w:val="22"/>
          <w:lang w:val="mn-MN"/>
        </w:rPr>
        <w:t>№ ….</w:t>
      </w:r>
    </w:p>
    <w:p w14:paraId="62B5E0D9" w14:textId="56FDF2B9" w:rsidR="68947F12" w:rsidRPr="00105504" w:rsidRDefault="68947F12" w:rsidP="00FB3EB4">
      <w:pPr>
        <w:spacing w:line="276" w:lineRule="auto"/>
        <w:jc w:val="center"/>
        <w:rPr>
          <w:rFonts w:ascii="Arial" w:eastAsia="Arial" w:hAnsi="Arial" w:cs="Arial"/>
          <w:sz w:val="22"/>
          <w:lang w:val="mn-MN"/>
        </w:rPr>
      </w:pPr>
    </w:p>
    <w:p w14:paraId="23864516" w14:textId="5597C0C3" w:rsidR="774E9606" w:rsidRPr="00105504" w:rsidRDefault="774E9606" w:rsidP="009C39E0">
      <w:pPr>
        <w:pStyle w:val="ListParagraph"/>
        <w:numPr>
          <w:ilvl w:val="0"/>
          <w:numId w:val="3"/>
        </w:numPr>
        <w:spacing w:line="276" w:lineRule="auto"/>
        <w:jc w:val="center"/>
        <w:rPr>
          <w:rFonts w:ascii="Arial" w:eastAsia="Arial" w:hAnsi="Arial" w:cs="Arial"/>
          <w:sz w:val="22"/>
          <w:lang w:val="mn-MN"/>
        </w:rPr>
      </w:pPr>
      <w:r w:rsidRPr="00105504">
        <w:rPr>
          <w:rFonts w:ascii="Arial" w:eastAsia="Arial" w:hAnsi="Arial" w:cs="Arial"/>
          <w:sz w:val="22"/>
          <w:lang w:val="mn-MN"/>
        </w:rPr>
        <w:t>…. он …. сар …. өдөр</w:t>
      </w:r>
    </w:p>
    <w:p w14:paraId="39BAC38D" w14:textId="07ED6E3D" w:rsidR="68947F12" w:rsidRPr="00105504" w:rsidRDefault="68947F12" w:rsidP="00FB3EB4">
      <w:pPr>
        <w:spacing w:line="276" w:lineRule="auto"/>
        <w:jc w:val="right"/>
        <w:rPr>
          <w:rFonts w:ascii="Arial" w:eastAsia="Arial" w:hAnsi="Arial" w:cs="Arial"/>
          <w:sz w:val="22"/>
          <w:lang w:val="mn-MN"/>
        </w:rPr>
      </w:pPr>
    </w:p>
    <w:tbl>
      <w:tblPr>
        <w:tblStyle w:val="TableGrid"/>
        <w:tblW w:w="0" w:type="auto"/>
        <w:tblInd w:w="4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20"/>
        <w:gridCol w:w="3270"/>
      </w:tblGrid>
      <w:tr w:rsidR="00474525" w:rsidRPr="00105504" w14:paraId="69507AEB" w14:textId="77777777" w:rsidTr="00FB3EB4">
        <w:trPr>
          <w:trHeight w:val="300"/>
        </w:trPr>
        <w:tc>
          <w:tcPr>
            <w:tcW w:w="5520" w:type="dxa"/>
            <w:tcBorders>
              <w:top w:val="nil"/>
              <w:left w:val="nil"/>
              <w:bottom w:val="nil"/>
              <w:right w:val="single" w:sz="6" w:space="0" w:color="auto"/>
            </w:tcBorders>
            <w:tcMar>
              <w:left w:w="105" w:type="dxa"/>
              <w:right w:w="105" w:type="dxa"/>
            </w:tcMar>
          </w:tcPr>
          <w:p w14:paraId="3830A67E" w14:textId="1DD240F1" w:rsidR="68947F12" w:rsidRPr="00105504" w:rsidRDefault="68947F12" w:rsidP="009C39E0">
            <w:pPr>
              <w:pStyle w:val="ListParagraph"/>
              <w:numPr>
                <w:ilvl w:val="0"/>
                <w:numId w:val="2"/>
              </w:numPr>
              <w:spacing w:line="276" w:lineRule="auto"/>
              <w:ind w:left="325"/>
              <w:rPr>
                <w:rFonts w:ascii="Arial" w:eastAsia="Arial" w:hAnsi="Arial" w:cs="Arial"/>
                <w:sz w:val="22"/>
                <w:lang w:val="mn-MN"/>
              </w:rPr>
            </w:pPr>
            <w:r w:rsidRPr="00105504">
              <w:rPr>
                <w:rFonts w:ascii="Arial" w:eastAsia="Arial" w:hAnsi="Arial" w:cs="Arial"/>
                <w:b/>
                <w:bCs/>
                <w:sz w:val="22"/>
                <w:lang w:val="mn-MN"/>
              </w:rPr>
              <w:t>Бүтээгдэхүүний мэдээлэл</w:t>
            </w:r>
          </w:p>
        </w:tc>
        <w:tc>
          <w:tcPr>
            <w:tcW w:w="3270" w:type="dxa"/>
            <w:tcBorders>
              <w:left w:val="single" w:sz="6" w:space="0" w:color="auto"/>
            </w:tcBorders>
            <w:tcMar>
              <w:left w:w="105" w:type="dxa"/>
              <w:right w:w="105" w:type="dxa"/>
            </w:tcMar>
          </w:tcPr>
          <w:p w14:paraId="4416DFD8" w14:textId="6341635F" w:rsidR="68947F12" w:rsidRPr="00105504" w:rsidRDefault="68947F12" w:rsidP="00FB3EB4">
            <w:pPr>
              <w:spacing w:line="276" w:lineRule="auto"/>
              <w:rPr>
                <w:rFonts w:ascii="Arial" w:eastAsia="Arial" w:hAnsi="Arial" w:cs="Arial"/>
                <w:sz w:val="22"/>
                <w:lang w:val="mn-MN"/>
              </w:rPr>
            </w:pPr>
          </w:p>
        </w:tc>
      </w:tr>
      <w:tr w:rsidR="00474525" w:rsidRPr="00105504" w14:paraId="26B3F490" w14:textId="77777777" w:rsidTr="00FB3EB4">
        <w:trPr>
          <w:trHeight w:val="300"/>
        </w:trPr>
        <w:tc>
          <w:tcPr>
            <w:tcW w:w="5520" w:type="dxa"/>
            <w:tcBorders>
              <w:top w:val="nil"/>
              <w:left w:val="nil"/>
              <w:bottom w:val="nil"/>
              <w:right w:val="single" w:sz="6" w:space="0" w:color="auto"/>
            </w:tcBorders>
            <w:tcMar>
              <w:left w:w="105" w:type="dxa"/>
              <w:right w:w="105" w:type="dxa"/>
            </w:tcMar>
          </w:tcPr>
          <w:p w14:paraId="35CD0723" w14:textId="4BCC59CA" w:rsidR="68947F12" w:rsidRPr="00105504" w:rsidRDefault="00C34B17" w:rsidP="00FB3EB4">
            <w:pPr>
              <w:spacing w:line="276" w:lineRule="auto"/>
              <w:ind w:left="321"/>
              <w:rPr>
                <w:rFonts w:ascii="Arial" w:eastAsia="Arial" w:hAnsi="Arial" w:cs="Arial"/>
                <w:sz w:val="22"/>
                <w:lang w:val="mn-MN"/>
              </w:rPr>
            </w:pPr>
            <w:r w:rsidRPr="00105504">
              <w:rPr>
                <w:rFonts w:ascii="Arial" w:eastAsia="Arial" w:hAnsi="Arial" w:cs="Arial"/>
                <w:sz w:val="22"/>
                <w:lang w:val="mn-MN"/>
              </w:rPr>
              <w:t xml:space="preserve">        </w:t>
            </w:r>
            <w:r w:rsidR="68947F12" w:rsidRPr="00105504">
              <w:rPr>
                <w:rFonts w:ascii="Arial" w:eastAsia="Arial" w:hAnsi="Arial" w:cs="Arial"/>
                <w:sz w:val="22"/>
                <w:lang w:val="mn-MN"/>
              </w:rPr>
              <w:t>1</w:t>
            </w:r>
            <w:r w:rsidRPr="00105504">
              <w:rPr>
                <w:rFonts w:ascii="Arial" w:eastAsia="Arial" w:hAnsi="Arial" w:cs="Arial"/>
                <w:sz w:val="22"/>
                <w:lang w:val="mn-MN"/>
              </w:rPr>
              <w:t>.1</w:t>
            </w:r>
            <w:r w:rsidR="68947F12" w:rsidRPr="00105504">
              <w:rPr>
                <w:rFonts w:ascii="Arial" w:eastAsia="Arial" w:hAnsi="Arial" w:cs="Arial"/>
                <w:sz w:val="22"/>
                <w:lang w:val="mn-MN"/>
              </w:rPr>
              <w:t xml:space="preserve"> Бүтээгдэхүүний нэр</w:t>
            </w:r>
          </w:p>
        </w:tc>
        <w:tc>
          <w:tcPr>
            <w:tcW w:w="3270" w:type="dxa"/>
            <w:tcBorders>
              <w:left w:val="single" w:sz="6" w:space="0" w:color="auto"/>
            </w:tcBorders>
            <w:tcMar>
              <w:left w:w="105" w:type="dxa"/>
              <w:right w:w="105" w:type="dxa"/>
            </w:tcMar>
          </w:tcPr>
          <w:p w14:paraId="297548A6" w14:textId="5EF6D5FB" w:rsidR="68947F12" w:rsidRPr="00105504" w:rsidRDefault="68947F12" w:rsidP="00FB3EB4">
            <w:pPr>
              <w:spacing w:line="276" w:lineRule="auto"/>
              <w:rPr>
                <w:rFonts w:ascii="Arial" w:eastAsia="Arial" w:hAnsi="Arial" w:cs="Arial"/>
                <w:sz w:val="22"/>
                <w:lang w:val="mn-MN"/>
              </w:rPr>
            </w:pPr>
          </w:p>
        </w:tc>
      </w:tr>
      <w:tr w:rsidR="00474525" w:rsidRPr="00105504" w14:paraId="55691C35" w14:textId="77777777" w:rsidTr="00FB3EB4">
        <w:trPr>
          <w:trHeight w:val="300"/>
        </w:trPr>
        <w:tc>
          <w:tcPr>
            <w:tcW w:w="5520" w:type="dxa"/>
            <w:tcBorders>
              <w:top w:val="nil"/>
              <w:left w:val="nil"/>
              <w:bottom w:val="nil"/>
              <w:right w:val="single" w:sz="6" w:space="0" w:color="auto"/>
            </w:tcBorders>
            <w:tcMar>
              <w:left w:w="105" w:type="dxa"/>
              <w:right w:w="105" w:type="dxa"/>
            </w:tcMar>
          </w:tcPr>
          <w:p w14:paraId="1C0666D6" w14:textId="29F32094" w:rsidR="68947F12" w:rsidRPr="00105504" w:rsidRDefault="00C34B17" w:rsidP="00FB3EB4">
            <w:pPr>
              <w:spacing w:line="276" w:lineRule="auto"/>
              <w:ind w:left="321"/>
              <w:rPr>
                <w:rFonts w:ascii="Arial" w:eastAsia="Arial" w:hAnsi="Arial" w:cs="Arial"/>
                <w:sz w:val="22"/>
                <w:lang w:val="mn-MN"/>
              </w:rPr>
            </w:pPr>
            <w:r w:rsidRPr="00105504">
              <w:rPr>
                <w:rFonts w:ascii="Arial" w:eastAsia="Arial" w:hAnsi="Arial" w:cs="Arial"/>
                <w:sz w:val="22"/>
                <w:lang w:val="mn-MN"/>
              </w:rPr>
              <w:t xml:space="preserve">        1.</w:t>
            </w:r>
            <w:r w:rsidR="68947F12" w:rsidRPr="00105504">
              <w:rPr>
                <w:rFonts w:ascii="Arial" w:eastAsia="Arial" w:hAnsi="Arial" w:cs="Arial"/>
                <w:sz w:val="22"/>
                <w:lang w:val="mn-MN"/>
              </w:rPr>
              <w:t>2 Бүтээгдэхүүний код</w:t>
            </w:r>
          </w:p>
        </w:tc>
        <w:tc>
          <w:tcPr>
            <w:tcW w:w="3270" w:type="dxa"/>
            <w:tcBorders>
              <w:left w:val="single" w:sz="6" w:space="0" w:color="auto"/>
            </w:tcBorders>
            <w:tcMar>
              <w:left w:w="105" w:type="dxa"/>
              <w:right w:w="105" w:type="dxa"/>
            </w:tcMar>
          </w:tcPr>
          <w:p w14:paraId="37B11DF6" w14:textId="351AD130" w:rsidR="68947F12" w:rsidRPr="00105504" w:rsidRDefault="68947F12" w:rsidP="00FB3EB4">
            <w:pPr>
              <w:spacing w:line="276" w:lineRule="auto"/>
              <w:rPr>
                <w:rFonts w:ascii="Arial" w:eastAsia="Arial" w:hAnsi="Arial" w:cs="Arial"/>
                <w:sz w:val="22"/>
                <w:lang w:val="mn-MN"/>
              </w:rPr>
            </w:pPr>
          </w:p>
        </w:tc>
      </w:tr>
      <w:tr w:rsidR="00474525" w:rsidRPr="00105504" w14:paraId="63908720" w14:textId="77777777" w:rsidTr="00FB3EB4">
        <w:trPr>
          <w:trHeight w:val="300"/>
        </w:trPr>
        <w:tc>
          <w:tcPr>
            <w:tcW w:w="5520" w:type="dxa"/>
            <w:tcBorders>
              <w:top w:val="nil"/>
              <w:left w:val="nil"/>
              <w:bottom w:val="nil"/>
              <w:right w:val="single" w:sz="6" w:space="0" w:color="auto"/>
            </w:tcBorders>
            <w:tcMar>
              <w:left w:w="105" w:type="dxa"/>
              <w:right w:w="105" w:type="dxa"/>
            </w:tcMar>
          </w:tcPr>
          <w:p w14:paraId="5810677F" w14:textId="6F358C1A" w:rsidR="68947F12" w:rsidRPr="00105504" w:rsidRDefault="00C34B17" w:rsidP="00C34B17">
            <w:pPr>
              <w:spacing w:line="276" w:lineRule="auto"/>
              <w:ind w:left="0" w:firstLine="0"/>
              <w:rPr>
                <w:rFonts w:ascii="Arial" w:eastAsia="Arial" w:hAnsi="Arial" w:cs="Arial"/>
                <w:sz w:val="22"/>
                <w:lang w:val="mn-MN"/>
              </w:rPr>
            </w:pPr>
            <w:r w:rsidRPr="00105504">
              <w:rPr>
                <w:rFonts w:ascii="Arial" w:eastAsia="Arial" w:hAnsi="Arial" w:cs="Arial"/>
                <w:sz w:val="22"/>
                <w:lang w:val="mn-MN"/>
              </w:rPr>
              <w:t xml:space="preserve">    1.</w:t>
            </w:r>
            <w:r w:rsidR="68947F12" w:rsidRPr="00105504">
              <w:rPr>
                <w:rFonts w:ascii="Arial" w:eastAsia="Arial" w:hAnsi="Arial" w:cs="Arial"/>
                <w:sz w:val="22"/>
                <w:lang w:val="mn-MN"/>
              </w:rPr>
              <w:t>3 Хэмжээ (тонн, ш)</w:t>
            </w:r>
          </w:p>
        </w:tc>
        <w:tc>
          <w:tcPr>
            <w:tcW w:w="3270" w:type="dxa"/>
            <w:tcBorders>
              <w:left w:val="single" w:sz="6" w:space="0" w:color="auto"/>
            </w:tcBorders>
            <w:tcMar>
              <w:left w:w="105" w:type="dxa"/>
              <w:right w:w="105" w:type="dxa"/>
            </w:tcMar>
          </w:tcPr>
          <w:p w14:paraId="7EF75D8E" w14:textId="572E16E0" w:rsidR="68947F12" w:rsidRPr="00105504" w:rsidRDefault="68947F12" w:rsidP="00FB3EB4">
            <w:pPr>
              <w:spacing w:line="276" w:lineRule="auto"/>
              <w:rPr>
                <w:rFonts w:ascii="Arial" w:eastAsia="Arial" w:hAnsi="Arial" w:cs="Arial"/>
                <w:sz w:val="22"/>
                <w:lang w:val="mn-MN"/>
              </w:rPr>
            </w:pPr>
          </w:p>
        </w:tc>
      </w:tr>
      <w:tr w:rsidR="00474525" w:rsidRPr="00105504" w14:paraId="2D326F38" w14:textId="77777777" w:rsidTr="00FB3EB4">
        <w:trPr>
          <w:trHeight w:val="300"/>
        </w:trPr>
        <w:tc>
          <w:tcPr>
            <w:tcW w:w="5520" w:type="dxa"/>
            <w:tcBorders>
              <w:top w:val="nil"/>
              <w:left w:val="nil"/>
              <w:bottom w:val="nil"/>
              <w:right w:val="single" w:sz="6" w:space="0" w:color="auto"/>
            </w:tcBorders>
            <w:tcMar>
              <w:left w:w="105" w:type="dxa"/>
              <w:right w:w="105" w:type="dxa"/>
            </w:tcMar>
          </w:tcPr>
          <w:p w14:paraId="08ACE5CA" w14:textId="1B877F29" w:rsidR="68947F12" w:rsidRPr="00105504" w:rsidRDefault="00C34B17" w:rsidP="00C34B17">
            <w:pPr>
              <w:spacing w:line="276" w:lineRule="auto"/>
              <w:ind w:left="0" w:firstLine="0"/>
              <w:rPr>
                <w:rFonts w:ascii="Arial" w:eastAsia="Arial" w:hAnsi="Arial" w:cs="Arial"/>
                <w:sz w:val="22"/>
                <w:lang w:val="mn-MN"/>
              </w:rPr>
            </w:pPr>
            <w:r w:rsidRPr="00105504">
              <w:rPr>
                <w:rFonts w:ascii="Arial" w:eastAsia="Arial" w:hAnsi="Arial" w:cs="Arial"/>
                <w:sz w:val="22"/>
                <w:lang w:val="mn-MN"/>
              </w:rPr>
              <w:t xml:space="preserve">   1.</w:t>
            </w:r>
            <w:r w:rsidR="68947F12" w:rsidRPr="00105504">
              <w:rPr>
                <w:rFonts w:ascii="Arial" w:eastAsia="Arial" w:hAnsi="Arial" w:cs="Arial"/>
                <w:sz w:val="22"/>
                <w:lang w:val="mn-MN"/>
              </w:rPr>
              <w:t>4 Бүтээгдэхүүнийг хадгалсан агуулахын дугаар</w:t>
            </w:r>
          </w:p>
        </w:tc>
        <w:tc>
          <w:tcPr>
            <w:tcW w:w="3270" w:type="dxa"/>
            <w:tcBorders>
              <w:left w:val="single" w:sz="6" w:space="0" w:color="auto"/>
            </w:tcBorders>
            <w:tcMar>
              <w:left w:w="105" w:type="dxa"/>
              <w:right w:w="105" w:type="dxa"/>
            </w:tcMar>
          </w:tcPr>
          <w:p w14:paraId="7894EFC4" w14:textId="3BA7693A" w:rsidR="68947F12" w:rsidRPr="00105504" w:rsidRDefault="68947F12" w:rsidP="00FB3EB4">
            <w:pPr>
              <w:spacing w:line="276" w:lineRule="auto"/>
              <w:rPr>
                <w:rFonts w:ascii="Arial" w:eastAsia="Arial" w:hAnsi="Arial" w:cs="Arial"/>
                <w:sz w:val="22"/>
                <w:lang w:val="mn-MN"/>
              </w:rPr>
            </w:pPr>
          </w:p>
        </w:tc>
      </w:tr>
      <w:tr w:rsidR="00474525" w:rsidRPr="00105504" w14:paraId="238828DB" w14:textId="77777777" w:rsidTr="00FB3EB4">
        <w:trPr>
          <w:trHeight w:val="300"/>
        </w:trPr>
        <w:tc>
          <w:tcPr>
            <w:tcW w:w="5520" w:type="dxa"/>
            <w:tcBorders>
              <w:top w:val="nil"/>
              <w:left w:val="nil"/>
              <w:bottom w:val="nil"/>
              <w:right w:val="single" w:sz="6" w:space="0" w:color="auto"/>
            </w:tcBorders>
            <w:tcMar>
              <w:left w:w="105" w:type="dxa"/>
              <w:right w:w="105" w:type="dxa"/>
            </w:tcMar>
          </w:tcPr>
          <w:p w14:paraId="5D19AB87" w14:textId="2A3177E3" w:rsidR="68947F12" w:rsidRPr="00105504" w:rsidRDefault="68947F12" w:rsidP="009C39E0">
            <w:pPr>
              <w:pStyle w:val="ListParagraph"/>
              <w:numPr>
                <w:ilvl w:val="0"/>
                <w:numId w:val="2"/>
              </w:numPr>
              <w:spacing w:line="276" w:lineRule="auto"/>
              <w:ind w:left="325"/>
              <w:rPr>
                <w:rFonts w:ascii="Arial" w:eastAsia="Arial" w:hAnsi="Arial" w:cs="Arial"/>
                <w:sz w:val="22"/>
                <w:lang w:val="mn-MN"/>
              </w:rPr>
            </w:pPr>
            <w:r w:rsidRPr="00105504">
              <w:rPr>
                <w:rFonts w:ascii="Arial" w:eastAsia="Arial" w:hAnsi="Arial" w:cs="Arial"/>
                <w:b/>
                <w:bCs/>
                <w:sz w:val="22"/>
                <w:lang w:val="mn-MN"/>
              </w:rPr>
              <w:t>Харилцагчийн мэдээлэл</w:t>
            </w:r>
          </w:p>
        </w:tc>
        <w:tc>
          <w:tcPr>
            <w:tcW w:w="3270" w:type="dxa"/>
            <w:tcBorders>
              <w:left w:val="single" w:sz="6" w:space="0" w:color="auto"/>
            </w:tcBorders>
            <w:tcMar>
              <w:left w:w="105" w:type="dxa"/>
              <w:right w:w="105" w:type="dxa"/>
            </w:tcMar>
          </w:tcPr>
          <w:p w14:paraId="4C73A8E6" w14:textId="470718C9" w:rsidR="68947F12" w:rsidRPr="00105504" w:rsidRDefault="68947F12" w:rsidP="00FB3EB4">
            <w:pPr>
              <w:spacing w:line="276" w:lineRule="auto"/>
              <w:rPr>
                <w:rFonts w:ascii="Arial" w:eastAsia="Arial" w:hAnsi="Arial" w:cs="Arial"/>
                <w:sz w:val="22"/>
                <w:lang w:val="mn-MN"/>
              </w:rPr>
            </w:pPr>
          </w:p>
        </w:tc>
      </w:tr>
      <w:tr w:rsidR="00474525" w:rsidRPr="00105504" w14:paraId="37B00372" w14:textId="77777777" w:rsidTr="00FB3EB4">
        <w:trPr>
          <w:trHeight w:val="300"/>
        </w:trPr>
        <w:tc>
          <w:tcPr>
            <w:tcW w:w="5520" w:type="dxa"/>
            <w:tcBorders>
              <w:top w:val="nil"/>
              <w:left w:val="nil"/>
              <w:bottom w:val="nil"/>
              <w:right w:val="single" w:sz="6" w:space="0" w:color="auto"/>
            </w:tcBorders>
            <w:tcMar>
              <w:left w:w="105" w:type="dxa"/>
              <w:right w:w="105" w:type="dxa"/>
            </w:tcMar>
          </w:tcPr>
          <w:p w14:paraId="30075EB2" w14:textId="409694B2" w:rsidR="68947F12" w:rsidRPr="00105504" w:rsidRDefault="68947F12" w:rsidP="009C39E0">
            <w:pPr>
              <w:pStyle w:val="ListParagraph"/>
              <w:numPr>
                <w:ilvl w:val="1"/>
                <w:numId w:val="1"/>
              </w:numPr>
              <w:spacing w:line="276" w:lineRule="auto"/>
              <w:rPr>
                <w:rFonts w:ascii="Arial" w:eastAsia="Arial" w:hAnsi="Arial" w:cs="Arial"/>
                <w:sz w:val="22"/>
                <w:lang w:val="mn-MN"/>
              </w:rPr>
            </w:pPr>
            <w:r w:rsidRPr="00105504">
              <w:rPr>
                <w:rFonts w:ascii="Arial" w:eastAsia="Arial" w:hAnsi="Arial" w:cs="Arial"/>
                <w:sz w:val="22"/>
                <w:lang w:val="mn-MN"/>
              </w:rPr>
              <w:t>Худалдагчийн нэр</w:t>
            </w:r>
          </w:p>
        </w:tc>
        <w:tc>
          <w:tcPr>
            <w:tcW w:w="3270" w:type="dxa"/>
            <w:tcBorders>
              <w:left w:val="single" w:sz="6" w:space="0" w:color="auto"/>
            </w:tcBorders>
            <w:tcMar>
              <w:left w:w="105" w:type="dxa"/>
              <w:right w:w="105" w:type="dxa"/>
            </w:tcMar>
          </w:tcPr>
          <w:p w14:paraId="4C5B2DA8" w14:textId="69F6D72B" w:rsidR="68947F12" w:rsidRPr="00105504" w:rsidRDefault="68947F12" w:rsidP="00FB3EB4">
            <w:pPr>
              <w:spacing w:line="276" w:lineRule="auto"/>
              <w:rPr>
                <w:rFonts w:ascii="Arial" w:eastAsia="Arial" w:hAnsi="Arial" w:cs="Arial"/>
                <w:sz w:val="22"/>
                <w:lang w:val="mn-MN"/>
              </w:rPr>
            </w:pPr>
          </w:p>
        </w:tc>
      </w:tr>
      <w:tr w:rsidR="00474525" w:rsidRPr="00105504" w14:paraId="66C18BE6" w14:textId="77777777" w:rsidTr="00FB3EB4">
        <w:trPr>
          <w:trHeight w:val="300"/>
        </w:trPr>
        <w:tc>
          <w:tcPr>
            <w:tcW w:w="5520" w:type="dxa"/>
            <w:vMerge w:val="restart"/>
            <w:tcBorders>
              <w:top w:val="nil"/>
              <w:left w:val="nil"/>
              <w:right w:val="single" w:sz="6" w:space="0" w:color="auto"/>
            </w:tcBorders>
            <w:tcMar>
              <w:left w:w="105" w:type="dxa"/>
              <w:right w:w="105" w:type="dxa"/>
            </w:tcMar>
          </w:tcPr>
          <w:p w14:paraId="1D47C336" w14:textId="2D7A292B" w:rsidR="68947F12" w:rsidRPr="00105504" w:rsidRDefault="68947F12" w:rsidP="009C39E0">
            <w:pPr>
              <w:pStyle w:val="ListParagraph"/>
              <w:numPr>
                <w:ilvl w:val="1"/>
                <w:numId w:val="1"/>
              </w:numPr>
              <w:spacing w:line="276" w:lineRule="auto"/>
              <w:rPr>
                <w:rFonts w:ascii="Arial" w:eastAsia="Arial" w:hAnsi="Arial" w:cs="Arial"/>
                <w:sz w:val="22"/>
                <w:lang w:val="mn-MN"/>
              </w:rPr>
            </w:pPr>
            <w:r w:rsidRPr="00105504">
              <w:rPr>
                <w:rFonts w:ascii="Arial" w:eastAsia="Arial" w:hAnsi="Arial" w:cs="Arial"/>
                <w:sz w:val="22"/>
                <w:lang w:val="mn-MN"/>
              </w:rPr>
              <w:t>Регистрийн дугаар</w:t>
            </w:r>
          </w:p>
          <w:p w14:paraId="7C450FCB" w14:textId="54832ED4" w:rsidR="68947F12" w:rsidRPr="00105504" w:rsidRDefault="68947F12" w:rsidP="009C39E0">
            <w:pPr>
              <w:pStyle w:val="ListParagraph"/>
              <w:numPr>
                <w:ilvl w:val="1"/>
                <w:numId w:val="1"/>
              </w:numPr>
              <w:spacing w:line="276" w:lineRule="auto"/>
              <w:rPr>
                <w:rFonts w:ascii="Arial" w:eastAsia="Arial" w:hAnsi="Arial" w:cs="Arial"/>
                <w:sz w:val="22"/>
                <w:lang w:val="mn-MN"/>
              </w:rPr>
            </w:pPr>
            <w:r w:rsidRPr="00105504">
              <w:rPr>
                <w:rFonts w:ascii="Arial" w:eastAsia="Arial" w:hAnsi="Arial" w:cs="Arial"/>
                <w:sz w:val="22"/>
                <w:lang w:val="mn-MN"/>
              </w:rPr>
              <w:t>Брокерын компанийн нэр</w:t>
            </w:r>
          </w:p>
          <w:p w14:paraId="28D63776" w14:textId="23BC40B9" w:rsidR="68947F12" w:rsidRPr="00105504" w:rsidRDefault="68947F12" w:rsidP="009C39E0">
            <w:pPr>
              <w:pStyle w:val="ListParagraph"/>
              <w:numPr>
                <w:ilvl w:val="1"/>
                <w:numId w:val="1"/>
              </w:numPr>
              <w:spacing w:line="276" w:lineRule="auto"/>
              <w:rPr>
                <w:rFonts w:ascii="Arial" w:eastAsia="Arial" w:hAnsi="Arial" w:cs="Arial"/>
                <w:sz w:val="22"/>
                <w:lang w:val="mn-MN"/>
              </w:rPr>
            </w:pPr>
            <w:r w:rsidRPr="00105504">
              <w:rPr>
                <w:rFonts w:ascii="Arial" w:eastAsia="Arial" w:hAnsi="Arial" w:cs="Arial"/>
                <w:sz w:val="22"/>
                <w:lang w:val="mn-MN"/>
              </w:rPr>
              <w:t>Брокерын нэр</w:t>
            </w:r>
          </w:p>
        </w:tc>
        <w:tc>
          <w:tcPr>
            <w:tcW w:w="3270" w:type="dxa"/>
            <w:tcBorders>
              <w:left w:val="single" w:sz="6" w:space="0" w:color="auto"/>
            </w:tcBorders>
            <w:tcMar>
              <w:left w:w="105" w:type="dxa"/>
              <w:right w:w="105" w:type="dxa"/>
            </w:tcMar>
          </w:tcPr>
          <w:p w14:paraId="5CBCBD86" w14:textId="306621E1" w:rsidR="68947F12" w:rsidRPr="00105504" w:rsidRDefault="68947F12" w:rsidP="00FB3EB4">
            <w:pPr>
              <w:spacing w:line="276" w:lineRule="auto"/>
              <w:rPr>
                <w:rFonts w:ascii="Arial" w:eastAsia="Arial" w:hAnsi="Arial" w:cs="Arial"/>
                <w:sz w:val="22"/>
                <w:lang w:val="mn-MN"/>
              </w:rPr>
            </w:pPr>
          </w:p>
        </w:tc>
      </w:tr>
      <w:tr w:rsidR="00474525" w:rsidRPr="00105504" w14:paraId="6FB5157D" w14:textId="77777777" w:rsidTr="00FB3EB4">
        <w:trPr>
          <w:trHeight w:val="300"/>
        </w:trPr>
        <w:tc>
          <w:tcPr>
            <w:tcW w:w="5520" w:type="dxa"/>
            <w:vMerge/>
            <w:tcBorders>
              <w:left w:val="nil"/>
              <w:right w:val="single" w:sz="0" w:space="0" w:color="auto"/>
            </w:tcBorders>
            <w:vAlign w:val="center"/>
          </w:tcPr>
          <w:p w14:paraId="78C6A1D7" w14:textId="77777777" w:rsidR="00313D91" w:rsidRPr="00105504" w:rsidRDefault="00313D91">
            <w:pPr>
              <w:rPr>
                <w:rFonts w:ascii="Arial" w:hAnsi="Arial" w:cs="Arial"/>
                <w:sz w:val="22"/>
                <w:lang w:val="mn-MN"/>
              </w:rPr>
            </w:pPr>
          </w:p>
        </w:tc>
        <w:tc>
          <w:tcPr>
            <w:tcW w:w="3270" w:type="dxa"/>
            <w:tcBorders>
              <w:left w:val="single" w:sz="6" w:space="0" w:color="auto"/>
            </w:tcBorders>
            <w:tcMar>
              <w:left w:w="105" w:type="dxa"/>
              <w:right w:w="105" w:type="dxa"/>
            </w:tcMar>
          </w:tcPr>
          <w:p w14:paraId="3159E2A4" w14:textId="744FD231" w:rsidR="68947F12" w:rsidRPr="00105504" w:rsidRDefault="68947F12" w:rsidP="00FB3EB4">
            <w:pPr>
              <w:spacing w:line="276" w:lineRule="auto"/>
              <w:rPr>
                <w:rFonts w:ascii="Arial" w:eastAsia="Arial" w:hAnsi="Arial" w:cs="Arial"/>
                <w:sz w:val="22"/>
                <w:lang w:val="mn-MN"/>
              </w:rPr>
            </w:pPr>
          </w:p>
        </w:tc>
      </w:tr>
      <w:tr w:rsidR="00474525" w:rsidRPr="00105504" w14:paraId="72ADC9F7" w14:textId="77777777" w:rsidTr="00FB3EB4">
        <w:trPr>
          <w:trHeight w:val="300"/>
        </w:trPr>
        <w:tc>
          <w:tcPr>
            <w:tcW w:w="5520" w:type="dxa"/>
            <w:vMerge/>
            <w:tcBorders>
              <w:left w:val="nil"/>
              <w:right w:val="single" w:sz="0" w:space="0" w:color="auto"/>
            </w:tcBorders>
            <w:vAlign w:val="center"/>
          </w:tcPr>
          <w:p w14:paraId="550844BA" w14:textId="77777777" w:rsidR="00313D91" w:rsidRPr="00105504" w:rsidRDefault="00313D91">
            <w:pPr>
              <w:rPr>
                <w:rFonts w:ascii="Arial" w:hAnsi="Arial" w:cs="Arial"/>
                <w:sz w:val="22"/>
                <w:lang w:val="mn-MN"/>
              </w:rPr>
            </w:pPr>
          </w:p>
        </w:tc>
        <w:tc>
          <w:tcPr>
            <w:tcW w:w="3270" w:type="dxa"/>
            <w:tcBorders>
              <w:left w:val="single" w:sz="6" w:space="0" w:color="auto"/>
            </w:tcBorders>
            <w:tcMar>
              <w:left w:w="105" w:type="dxa"/>
              <w:right w:w="105" w:type="dxa"/>
            </w:tcMar>
          </w:tcPr>
          <w:p w14:paraId="5869D711" w14:textId="310FEF85" w:rsidR="68947F12" w:rsidRPr="00105504" w:rsidRDefault="68947F12" w:rsidP="00FB3EB4">
            <w:pPr>
              <w:spacing w:line="276" w:lineRule="auto"/>
              <w:rPr>
                <w:rFonts w:ascii="Arial" w:eastAsia="Arial" w:hAnsi="Arial" w:cs="Arial"/>
                <w:sz w:val="22"/>
                <w:lang w:val="mn-MN"/>
              </w:rPr>
            </w:pPr>
          </w:p>
        </w:tc>
      </w:tr>
      <w:tr w:rsidR="00474525" w:rsidRPr="00105504" w14:paraId="129A6B1F" w14:textId="77777777" w:rsidTr="00FB3EB4">
        <w:trPr>
          <w:trHeight w:val="300"/>
        </w:trPr>
        <w:tc>
          <w:tcPr>
            <w:tcW w:w="5520" w:type="dxa"/>
            <w:tcBorders>
              <w:top w:val="nil"/>
              <w:left w:val="nil"/>
              <w:bottom w:val="nil"/>
              <w:right w:val="single" w:sz="6" w:space="0" w:color="auto"/>
            </w:tcBorders>
            <w:tcMar>
              <w:left w:w="105" w:type="dxa"/>
              <w:right w:w="105" w:type="dxa"/>
            </w:tcMar>
          </w:tcPr>
          <w:p w14:paraId="1BEFB0EC" w14:textId="04A9A1A6" w:rsidR="68947F12" w:rsidRPr="00105504" w:rsidRDefault="68947F12" w:rsidP="009C39E0">
            <w:pPr>
              <w:pStyle w:val="ListParagraph"/>
              <w:numPr>
                <w:ilvl w:val="1"/>
                <w:numId w:val="1"/>
              </w:numPr>
              <w:spacing w:line="276" w:lineRule="auto"/>
              <w:rPr>
                <w:rFonts w:ascii="Arial" w:eastAsia="Arial" w:hAnsi="Arial" w:cs="Arial"/>
                <w:sz w:val="22"/>
                <w:lang w:val="mn-MN"/>
              </w:rPr>
            </w:pPr>
            <w:r w:rsidRPr="00105504">
              <w:rPr>
                <w:rFonts w:ascii="Arial" w:eastAsia="Arial" w:hAnsi="Arial" w:cs="Arial"/>
                <w:sz w:val="22"/>
                <w:lang w:val="mn-MN"/>
              </w:rPr>
              <w:t>Тээвэрлэгчийн мэдээлэл</w:t>
            </w:r>
          </w:p>
        </w:tc>
        <w:tc>
          <w:tcPr>
            <w:tcW w:w="3270" w:type="dxa"/>
            <w:tcBorders>
              <w:left w:val="single" w:sz="6" w:space="0" w:color="auto"/>
            </w:tcBorders>
            <w:tcMar>
              <w:left w:w="105" w:type="dxa"/>
              <w:right w:w="105" w:type="dxa"/>
            </w:tcMar>
          </w:tcPr>
          <w:p w14:paraId="1B3E1867" w14:textId="45E56F55" w:rsidR="68947F12" w:rsidRPr="00105504" w:rsidRDefault="68947F12" w:rsidP="00FB3EB4">
            <w:pPr>
              <w:spacing w:line="276" w:lineRule="auto"/>
              <w:rPr>
                <w:rFonts w:ascii="Arial" w:eastAsia="Arial" w:hAnsi="Arial" w:cs="Arial"/>
                <w:sz w:val="22"/>
                <w:lang w:val="mn-MN"/>
              </w:rPr>
            </w:pPr>
          </w:p>
        </w:tc>
      </w:tr>
      <w:tr w:rsidR="00474525" w:rsidRPr="0023394B" w14:paraId="34E748AA" w14:textId="77777777" w:rsidTr="00FB3EB4">
        <w:trPr>
          <w:trHeight w:val="300"/>
        </w:trPr>
        <w:tc>
          <w:tcPr>
            <w:tcW w:w="5520" w:type="dxa"/>
            <w:tcBorders>
              <w:top w:val="nil"/>
              <w:left w:val="nil"/>
              <w:bottom w:val="nil"/>
              <w:right w:val="single" w:sz="6" w:space="0" w:color="auto"/>
            </w:tcBorders>
            <w:tcMar>
              <w:left w:w="105" w:type="dxa"/>
              <w:right w:w="105" w:type="dxa"/>
            </w:tcMar>
          </w:tcPr>
          <w:p w14:paraId="0CEDDA07" w14:textId="7CDF72D7" w:rsidR="68947F12" w:rsidRPr="00105504" w:rsidRDefault="68947F12" w:rsidP="00FB3EB4">
            <w:pPr>
              <w:spacing w:line="276" w:lineRule="auto"/>
              <w:rPr>
                <w:rFonts w:ascii="Arial" w:eastAsia="Arial" w:hAnsi="Arial" w:cs="Arial"/>
                <w:sz w:val="22"/>
                <w:lang w:val="mn-MN"/>
              </w:rPr>
            </w:pPr>
            <w:r w:rsidRPr="00105504">
              <w:rPr>
                <w:rFonts w:ascii="Arial" w:eastAsia="Arial" w:hAnsi="Arial" w:cs="Arial"/>
                <w:sz w:val="22"/>
                <w:lang w:val="mn-MN"/>
              </w:rPr>
              <w:t xml:space="preserve">   2.6 Худалдан авагч тодорхой бол нэр</w:t>
            </w:r>
          </w:p>
        </w:tc>
        <w:tc>
          <w:tcPr>
            <w:tcW w:w="3270" w:type="dxa"/>
            <w:tcBorders>
              <w:left w:val="single" w:sz="6" w:space="0" w:color="auto"/>
            </w:tcBorders>
            <w:tcMar>
              <w:left w:w="105" w:type="dxa"/>
              <w:right w:w="105" w:type="dxa"/>
            </w:tcMar>
          </w:tcPr>
          <w:p w14:paraId="22CED7FF" w14:textId="5286542D" w:rsidR="68947F12" w:rsidRPr="00105504" w:rsidRDefault="68947F12" w:rsidP="00FB3EB4">
            <w:pPr>
              <w:spacing w:line="276" w:lineRule="auto"/>
              <w:rPr>
                <w:rFonts w:ascii="Arial" w:eastAsia="Arial" w:hAnsi="Arial" w:cs="Arial"/>
                <w:sz w:val="22"/>
                <w:lang w:val="mn-MN"/>
              </w:rPr>
            </w:pPr>
          </w:p>
        </w:tc>
      </w:tr>
      <w:tr w:rsidR="00474525" w:rsidRPr="00105504" w14:paraId="630DFB8B" w14:textId="77777777" w:rsidTr="00FB3EB4">
        <w:trPr>
          <w:trHeight w:val="300"/>
        </w:trPr>
        <w:tc>
          <w:tcPr>
            <w:tcW w:w="5520" w:type="dxa"/>
            <w:tcBorders>
              <w:top w:val="nil"/>
              <w:left w:val="nil"/>
              <w:bottom w:val="nil"/>
              <w:right w:val="single" w:sz="6" w:space="0" w:color="auto"/>
            </w:tcBorders>
            <w:tcMar>
              <w:left w:w="105" w:type="dxa"/>
              <w:right w:w="105" w:type="dxa"/>
            </w:tcMar>
          </w:tcPr>
          <w:p w14:paraId="6246F240" w14:textId="452BED63" w:rsidR="68947F12" w:rsidRPr="00105504" w:rsidRDefault="68947F12" w:rsidP="009C39E0">
            <w:pPr>
              <w:pStyle w:val="ListParagraph"/>
              <w:numPr>
                <w:ilvl w:val="0"/>
                <w:numId w:val="2"/>
              </w:numPr>
              <w:spacing w:line="276" w:lineRule="auto"/>
              <w:ind w:left="325"/>
              <w:rPr>
                <w:rFonts w:ascii="Arial" w:eastAsia="Arial" w:hAnsi="Arial" w:cs="Arial"/>
                <w:sz w:val="22"/>
                <w:lang w:val="mn-MN"/>
              </w:rPr>
            </w:pPr>
            <w:r w:rsidRPr="00105504">
              <w:rPr>
                <w:rFonts w:ascii="Arial" w:eastAsia="Arial" w:hAnsi="Arial" w:cs="Arial"/>
                <w:b/>
                <w:bCs/>
                <w:sz w:val="22"/>
                <w:lang w:val="mn-MN"/>
              </w:rPr>
              <w:t>Агуулахын мэдээлэл</w:t>
            </w:r>
          </w:p>
        </w:tc>
        <w:tc>
          <w:tcPr>
            <w:tcW w:w="3270" w:type="dxa"/>
            <w:tcBorders>
              <w:left w:val="single" w:sz="6" w:space="0" w:color="auto"/>
            </w:tcBorders>
            <w:tcMar>
              <w:left w:w="105" w:type="dxa"/>
              <w:right w:w="105" w:type="dxa"/>
            </w:tcMar>
          </w:tcPr>
          <w:p w14:paraId="35101A88" w14:textId="0BC58E0D" w:rsidR="68947F12" w:rsidRPr="00105504" w:rsidRDefault="68947F12" w:rsidP="00FB3EB4">
            <w:pPr>
              <w:spacing w:line="276" w:lineRule="auto"/>
              <w:rPr>
                <w:rFonts w:ascii="Arial" w:eastAsia="Arial" w:hAnsi="Arial" w:cs="Arial"/>
                <w:sz w:val="22"/>
                <w:lang w:val="mn-MN"/>
              </w:rPr>
            </w:pPr>
          </w:p>
        </w:tc>
      </w:tr>
      <w:tr w:rsidR="00474525" w:rsidRPr="00105504" w14:paraId="790AC55D" w14:textId="77777777" w:rsidTr="00FB3EB4">
        <w:trPr>
          <w:trHeight w:val="300"/>
        </w:trPr>
        <w:tc>
          <w:tcPr>
            <w:tcW w:w="5520" w:type="dxa"/>
            <w:tcBorders>
              <w:top w:val="nil"/>
              <w:left w:val="nil"/>
              <w:bottom w:val="nil"/>
              <w:right w:val="single" w:sz="6" w:space="0" w:color="auto"/>
            </w:tcBorders>
            <w:tcMar>
              <w:left w:w="105" w:type="dxa"/>
              <w:right w:w="105" w:type="dxa"/>
            </w:tcMar>
          </w:tcPr>
          <w:p w14:paraId="7B2BE171" w14:textId="44B9818E" w:rsidR="68947F12" w:rsidRPr="00105504" w:rsidRDefault="68947F12" w:rsidP="00FB3EB4">
            <w:pPr>
              <w:spacing w:line="276" w:lineRule="auto"/>
              <w:rPr>
                <w:rFonts w:ascii="Arial" w:eastAsia="Arial" w:hAnsi="Arial" w:cs="Arial"/>
                <w:sz w:val="22"/>
                <w:lang w:val="mn-MN"/>
              </w:rPr>
            </w:pPr>
            <w:r w:rsidRPr="00105504">
              <w:rPr>
                <w:rFonts w:ascii="Arial" w:eastAsia="Arial" w:hAnsi="Arial" w:cs="Arial"/>
                <w:sz w:val="22"/>
                <w:lang w:val="mn-MN"/>
              </w:rPr>
              <w:t xml:space="preserve">   3.1 Нэр</w:t>
            </w:r>
          </w:p>
        </w:tc>
        <w:tc>
          <w:tcPr>
            <w:tcW w:w="3270" w:type="dxa"/>
            <w:tcBorders>
              <w:left w:val="single" w:sz="6" w:space="0" w:color="auto"/>
            </w:tcBorders>
            <w:tcMar>
              <w:left w:w="105" w:type="dxa"/>
              <w:right w:w="105" w:type="dxa"/>
            </w:tcMar>
          </w:tcPr>
          <w:p w14:paraId="68EA775F" w14:textId="4372960D" w:rsidR="68947F12" w:rsidRPr="00105504" w:rsidRDefault="68947F12" w:rsidP="00FB3EB4">
            <w:pPr>
              <w:spacing w:line="276" w:lineRule="auto"/>
              <w:rPr>
                <w:rFonts w:ascii="Arial" w:eastAsia="Arial" w:hAnsi="Arial" w:cs="Arial"/>
                <w:sz w:val="22"/>
                <w:lang w:val="mn-MN"/>
              </w:rPr>
            </w:pPr>
          </w:p>
        </w:tc>
      </w:tr>
      <w:tr w:rsidR="00474525" w:rsidRPr="00105504" w14:paraId="3B9C8F43" w14:textId="77777777" w:rsidTr="00FB3EB4">
        <w:trPr>
          <w:trHeight w:val="300"/>
        </w:trPr>
        <w:tc>
          <w:tcPr>
            <w:tcW w:w="5520" w:type="dxa"/>
            <w:tcBorders>
              <w:top w:val="nil"/>
              <w:left w:val="nil"/>
              <w:bottom w:val="nil"/>
              <w:right w:val="single" w:sz="6" w:space="0" w:color="auto"/>
            </w:tcBorders>
            <w:tcMar>
              <w:left w:w="105" w:type="dxa"/>
              <w:right w:w="105" w:type="dxa"/>
            </w:tcMar>
          </w:tcPr>
          <w:p w14:paraId="7D8B9F1A" w14:textId="4D96C641" w:rsidR="68947F12" w:rsidRPr="00105504" w:rsidRDefault="68947F12" w:rsidP="00FB3EB4">
            <w:pPr>
              <w:spacing w:line="276" w:lineRule="auto"/>
              <w:rPr>
                <w:rFonts w:ascii="Arial" w:eastAsia="Arial" w:hAnsi="Arial" w:cs="Arial"/>
                <w:sz w:val="22"/>
                <w:lang w:val="mn-MN"/>
              </w:rPr>
            </w:pPr>
            <w:r w:rsidRPr="00105504">
              <w:rPr>
                <w:rFonts w:ascii="Arial" w:eastAsia="Arial" w:hAnsi="Arial" w:cs="Arial"/>
                <w:sz w:val="22"/>
                <w:lang w:val="mn-MN"/>
              </w:rPr>
              <w:t xml:space="preserve">   3.2 Утас </w:t>
            </w:r>
          </w:p>
        </w:tc>
        <w:tc>
          <w:tcPr>
            <w:tcW w:w="3270" w:type="dxa"/>
            <w:tcBorders>
              <w:left w:val="single" w:sz="6" w:space="0" w:color="auto"/>
            </w:tcBorders>
            <w:tcMar>
              <w:left w:w="105" w:type="dxa"/>
              <w:right w:w="105" w:type="dxa"/>
            </w:tcMar>
          </w:tcPr>
          <w:p w14:paraId="6C90AC85" w14:textId="67CB594F" w:rsidR="68947F12" w:rsidRPr="00105504" w:rsidRDefault="68947F12" w:rsidP="00FB3EB4">
            <w:pPr>
              <w:spacing w:line="276" w:lineRule="auto"/>
              <w:rPr>
                <w:rFonts w:ascii="Arial" w:eastAsia="Arial" w:hAnsi="Arial" w:cs="Arial"/>
                <w:sz w:val="22"/>
                <w:lang w:val="mn-MN"/>
              </w:rPr>
            </w:pPr>
          </w:p>
        </w:tc>
      </w:tr>
      <w:tr w:rsidR="68947F12" w:rsidRPr="00105504" w14:paraId="72FF6D60" w14:textId="77777777" w:rsidTr="00FB3EB4">
        <w:trPr>
          <w:trHeight w:val="300"/>
        </w:trPr>
        <w:tc>
          <w:tcPr>
            <w:tcW w:w="5520" w:type="dxa"/>
            <w:tcBorders>
              <w:top w:val="nil"/>
              <w:left w:val="nil"/>
              <w:bottom w:val="nil"/>
              <w:right w:val="single" w:sz="6" w:space="0" w:color="auto"/>
            </w:tcBorders>
            <w:tcMar>
              <w:left w:w="105" w:type="dxa"/>
              <w:right w:w="105" w:type="dxa"/>
            </w:tcMar>
          </w:tcPr>
          <w:p w14:paraId="50818053" w14:textId="3BFF135D" w:rsidR="68947F12" w:rsidRPr="00105504" w:rsidRDefault="68947F12" w:rsidP="00FB3EB4">
            <w:pPr>
              <w:spacing w:line="276" w:lineRule="auto"/>
              <w:rPr>
                <w:rFonts w:ascii="Arial" w:eastAsia="Arial" w:hAnsi="Arial" w:cs="Arial"/>
                <w:sz w:val="22"/>
                <w:lang w:val="mn-MN"/>
              </w:rPr>
            </w:pPr>
            <w:r w:rsidRPr="00105504">
              <w:rPr>
                <w:rFonts w:ascii="Arial" w:eastAsia="Arial" w:hAnsi="Arial" w:cs="Arial"/>
                <w:sz w:val="22"/>
                <w:lang w:val="mn-MN"/>
              </w:rPr>
              <w:t xml:space="preserve">   3.3 Агуулахын дугаар</w:t>
            </w:r>
          </w:p>
        </w:tc>
        <w:tc>
          <w:tcPr>
            <w:tcW w:w="3270" w:type="dxa"/>
            <w:tcBorders>
              <w:left w:val="single" w:sz="6" w:space="0" w:color="auto"/>
            </w:tcBorders>
            <w:tcMar>
              <w:left w:w="105" w:type="dxa"/>
              <w:right w:w="105" w:type="dxa"/>
            </w:tcMar>
          </w:tcPr>
          <w:p w14:paraId="680AC401" w14:textId="54C01C5B" w:rsidR="68947F12" w:rsidRPr="00105504" w:rsidRDefault="68947F12" w:rsidP="00FB3EB4">
            <w:pPr>
              <w:spacing w:line="276" w:lineRule="auto"/>
              <w:rPr>
                <w:rFonts w:ascii="Arial" w:eastAsia="Arial" w:hAnsi="Arial" w:cs="Arial"/>
                <w:sz w:val="22"/>
                <w:lang w:val="mn-MN"/>
              </w:rPr>
            </w:pPr>
          </w:p>
        </w:tc>
      </w:tr>
    </w:tbl>
    <w:p w14:paraId="6E564A75" w14:textId="11537E27" w:rsidR="68947F12" w:rsidRPr="00105504" w:rsidRDefault="68947F12" w:rsidP="00FB3EB4">
      <w:pPr>
        <w:spacing w:line="276" w:lineRule="auto"/>
        <w:rPr>
          <w:rFonts w:ascii="Arial" w:eastAsia="Arial" w:hAnsi="Arial" w:cs="Arial"/>
          <w:sz w:val="22"/>
          <w:lang w:val="mn-MN"/>
        </w:rPr>
      </w:pPr>
    </w:p>
    <w:p w14:paraId="43B179EA" w14:textId="387B63EB" w:rsidR="68947F12" w:rsidRPr="00105504" w:rsidRDefault="68947F12" w:rsidP="00E35A41">
      <w:pPr>
        <w:spacing w:before="200" w:line="276" w:lineRule="auto"/>
        <w:rPr>
          <w:rFonts w:ascii="Arial" w:eastAsia="Arial" w:hAnsi="Arial" w:cs="Arial"/>
          <w:sz w:val="22"/>
          <w:lang w:val="mn-MN"/>
        </w:rPr>
      </w:pPr>
    </w:p>
    <w:p w14:paraId="1390E875" w14:textId="77777777" w:rsidR="00E35A41" w:rsidRPr="00105504" w:rsidRDefault="00E35A41" w:rsidP="00E35A41">
      <w:pPr>
        <w:spacing w:before="200" w:line="276" w:lineRule="auto"/>
        <w:jc w:val="center"/>
        <w:rPr>
          <w:rFonts w:ascii="Arial" w:eastAsia="Arial" w:hAnsi="Arial" w:cs="Arial"/>
          <w:sz w:val="22"/>
          <w:lang w:val="mn-MN"/>
        </w:rPr>
      </w:pPr>
      <w:r w:rsidRPr="00105504">
        <w:rPr>
          <w:rFonts w:ascii="Arial" w:eastAsia="Arial" w:hAnsi="Arial" w:cs="Arial"/>
          <w:sz w:val="22"/>
          <w:lang w:val="mn-MN"/>
        </w:rPr>
        <w:t>---оOо---</w:t>
      </w:r>
    </w:p>
    <w:p w14:paraId="769D81FE" w14:textId="77777777" w:rsidR="00E35A41" w:rsidRPr="00105504" w:rsidRDefault="00E35A41" w:rsidP="00E35A41">
      <w:pPr>
        <w:spacing w:before="200" w:line="276" w:lineRule="auto"/>
        <w:rPr>
          <w:rFonts w:ascii="Arial" w:hAnsi="Arial" w:cs="Arial"/>
          <w:sz w:val="22"/>
          <w:lang w:val="mn-MN"/>
        </w:rPr>
      </w:pPr>
    </w:p>
    <w:p w14:paraId="4843DC66" w14:textId="579B55FA" w:rsidR="68947F12" w:rsidRPr="00105504" w:rsidRDefault="68947F12" w:rsidP="68947F12">
      <w:pPr>
        <w:spacing w:before="200" w:line="276" w:lineRule="auto"/>
        <w:jc w:val="center"/>
        <w:rPr>
          <w:rFonts w:ascii="Arial" w:hAnsi="Arial" w:cs="Arial"/>
          <w:sz w:val="22"/>
          <w:lang w:val="mn-MN"/>
        </w:rPr>
      </w:pPr>
    </w:p>
    <w:p w14:paraId="58012C87" w14:textId="77777777" w:rsidR="00D2750E" w:rsidRPr="00105504" w:rsidRDefault="00D2750E" w:rsidP="68947F12">
      <w:pPr>
        <w:spacing w:before="200" w:line="276" w:lineRule="auto"/>
        <w:jc w:val="center"/>
        <w:rPr>
          <w:rFonts w:ascii="Arial" w:hAnsi="Arial" w:cs="Arial"/>
          <w:sz w:val="22"/>
          <w:lang w:val="mn-MN"/>
        </w:rPr>
      </w:pPr>
    </w:p>
    <w:p w14:paraId="147F77B8" w14:textId="6A7E9A31" w:rsidR="68947F12" w:rsidRPr="00105504" w:rsidRDefault="68947F12" w:rsidP="68947F12">
      <w:pPr>
        <w:spacing w:before="200" w:line="276" w:lineRule="auto"/>
        <w:jc w:val="center"/>
        <w:rPr>
          <w:rFonts w:ascii="Arial" w:hAnsi="Arial" w:cs="Arial"/>
          <w:sz w:val="22"/>
          <w:lang w:val="mn-MN"/>
        </w:rPr>
      </w:pPr>
    </w:p>
    <w:p w14:paraId="278C5D5E" w14:textId="31C0D600" w:rsidR="68947F12" w:rsidRPr="00105504" w:rsidRDefault="68947F12" w:rsidP="68947F12">
      <w:pPr>
        <w:spacing w:before="200" w:line="276" w:lineRule="auto"/>
        <w:jc w:val="center"/>
        <w:rPr>
          <w:rFonts w:ascii="Arial" w:hAnsi="Arial" w:cs="Arial"/>
          <w:sz w:val="22"/>
          <w:lang w:val="mn-MN"/>
        </w:rPr>
      </w:pPr>
    </w:p>
    <w:p w14:paraId="50025DCC" w14:textId="674DC31E" w:rsidR="68947F12" w:rsidRPr="00105504" w:rsidRDefault="68947F12" w:rsidP="68947F12">
      <w:pPr>
        <w:spacing w:before="200" w:line="276" w:lineRule="auto"/>
        <w:jc w:val="center"/>
        <w:rPr>
          <w:rFonts w:ascii="Arial" w:hAnsi="Arial" w:cs="Arial"/>
          <w:sz w:val="22"/>
          <w:lang w:val="mn-MN"/>
        </w:rPr>
      </w:pPr>
    </w:p>
    <w:p w14:paraId="43BE246C" w14:textId="77777777" w:rsidR="00D2750E" w:rsidRPr="00105504" w:rsidRDefault="00D2750E" w:rsidP="68947F12">
      <w:pPr>
        <w:spacing w:before="200" w:line="276" w:lineRule="auto"/>
        <w:jc w:val="center"/>
        <w:rPr>
          <w:rFonts w:ascii="Arial" w:hAnsi="Arial" w:cs="Arial"/>
          <w:sz w:val="22"/>
          <w:lang w:val="mn-MN"/>
        </w:rPr>
      </w:pPr>
    </w:p>
    <w:p w14:paraId="6E6092DB" w14:textId="77777777" w:rsidR="00D2750E" w:rsidRPr="00105504" w:rsidRDefault="00D2750E" w:rsidP="68947F12">
      <w:pPr>
        <w:spacing w:before="200" w:line="276" w:lineRule="auto"/>
        <w:jc w:val="center"/>
        <w:rPr>
          <w:rFonts w:ascii="Arial" w:hAnsi="Arial" w:cs="Arial"/>
          <w:sz w:val="22"/>
          <w:lang w:val="mn-MN"/>
        </w:rPr>
      </w:pPr>
    </w:p>
    <w:p w14:paraId="2949B26B" w14:textId="77777777" w:rsidR="00D2750E" w:rsidRPr="00105504" w:rsidRDefault="00D2750E" w:rsidP="68947F12">
      <w:pPr>
        <w:spacing w:before="200" w:line="276" w:lineRule="auto"/>
        <w:jc w:val="center"/>
        <w:rPr>
          <w:rFonts w:ascii="Arial" w:hAnsi="Arial" w:cs="Arial"/>
          <w:sz w:val="22"/>
          <w:lang w:val="mn-MN"/>
        </w:rPr>
      </w:pPr>
    </w:p>
    <w:p w14:paraId="1DFA25C5" w14:textId="77777777" w:rsidR="00E35A41" w:rsidRPr="00105504" w:rsidRDefault="00E35A41">
      <w:pPr>
        <w:widowControl/>
        <w:spacing w:after="160" w:line="259" w:lineRule="auto"/>
        <w:jc w:val="left"/>
        <w:rPr>
          <w:rFonts w:ascii="Arial" w:eastAsia="Arial" w:hAnsi="Arial" w:cs="Arial"/>
          <w:i/>
          <w:iCs/>
          <w:noProof/>
          <w:sz w:val="22"/>
          <w:lang w:val="mn-MN"/>
        </w:rPr>
      </w:pPr>
      <w:r w:rsidRPr="00105504">
        <w:rPr>
          <w:rFonts w:ascii="Arial" w:eastAsia="Arial" w:hAnsi="Arial" w:cs="Arial"/>
          <w:i/>
          <w:iCs/>
          <w:noProof/>
          <w:sz w:val="22"/>
          <w:lang w:val="mn-MN"/>
        </w:rPr>
        <w:br w:type="page"/>
      </w:r>
    </w:p>
    <w:p w14:paraId="7C72854A" w14:textId="75B09421" w:rsidR="5F26DE75" w:rsidRPr="00105504" w:rsidRDefault="5F26DE75" w:rsidP="00977A33">
      <w:pPr>
        <w:pStyle w:val="Heading2"/>
        <w:jc w:val="right"/>
        <w:rPr>
          <w:rFonts w:ascii="Arial" w:hAnsi="Arial" w:cs="Arial"/>
          <w:noProof/>
          <w:color w:val="auto"/>
          <w:sz w:val="20"/>
          <w:szCs w:val="20"/>
          <w:lang w:val="mn-MN"/>
        </w:rPr>
      </w:pPr>
      <w:bookmarkStart w:id="33" w:name="_Toc230877940"/>
      <w:r w:rsidRPr="00105504">
        <w:rPr>
          <w:rFonts w:ascii="Arial" w:hAnsi="Arial" w:cs="Arial"/>
          <w:noProof/>
          <w:color w:val="auto"/>
          <w:sz w:val="20"/>
          <w:szCs w:val="20"/>
          <w:lang w:val="mn-MN"/>
        </w:rPr>
        <w:lastRenderedPageBreak/>
        <w:t xml:space="preserve">“Уул уурхайн бүтээгдэхүүний </w:t>
      </w:r>
      <w:r w:rsidR="00C8218D" w:rsidRPr="00105504">
        <w:rPr>
          <w:rFonts w:ascii="Arial" w:hAnsi="Arial" w:cs="Arial"/>
          <w:noProof/>
          <w:color w:val="auto"/>
          <w:sz w:val="20"/>
          <w:szCs w:val="20"/>
          <w:lang w:val="mn-MN"/>
        </w:rPr>
        <w:t xml:space="preserve">биржийн </w:t>
      </w:r>
      <w:r w:rsidRPr="00105504">
        <w:rPr>
          <w:rFonts w:ascii="Arial" w:hAnsi="Arial" w:cs="Arial"/>
          <w:noProof/>
          <w:color w:val="auto"/>
          <w:sz w:val="20"/>
          <w:szCs w:val="20"/>
          <w:lang w:val="mn-MN"/>
        </w:rPr>
        <w:t>арилжааны журам”-ын</w:t>
      </w:r>
      <w:bookmarkEnd w:id="33"/>
    </w:p>
    <w:p w14:paraId="05EE1F60" w14:textId="442B312A" w:rsidR="5F26DE75" w:rsidRPr="00105504" w:rsidRDefault="5F26DE75" w:rsidP="00977A33">
      <w:pPr>
        <w:pStyle w:val="Heading2"/>
        <w:jc w:val="right"/>
        <w:rPr>
          <w:rFonts w:ascii="Arial" w:hAnsi="Arial" w:cs="Arial"/>
          <w:noProof/>
          <w:color w:val="auto"/>
          <w:sz w:val="20"/>
          <w:szCs w:val="20"/>
          <w:lang w:val="mn-MN"/>
        </w:rPr>
      </w:pPr>
      <w:bookmarkStart w:id="34" w:name="_Toc230877941"/>
      <w:r w:rsidRPr="00105504">
        <w:rPr>
          <w:rFonts w:ascii="Arial" w:hAnsi="Arial" w:cs="Arial"/>
          <w:noProof/>
          <w:color w:val="auto"/>
          <w:sz w:val="20"/>
          <w:szCs w:val="20"/>
          <w:lang w:val="mn-MN"/>
        </w:rPr>
        <w:t>Хавсралт 4</w:t>
      </w:r>
      <w:r w:rsidR="00D2750E" w:rsidRPr="00105504">
        <w:rPr>
          <w:rFonts w:ascii="Arial" w:hAnsi="Arial" w:cs="Arial"/>
          <w:noProof/>
          <w:color w:val="auto"/>
          <w:sz w:val="20"/>
          <w:szCs w:val="20"/>
          <w:lang w:val="mn-MN"/>
        </w:rPr>
        <w:t>.</w:t>
      </w:r>
      <w:bookmarkEnd w:id="34"/>
    </w:p>
    <w:p w14:paraId="60153909" w14:textId="77777777" w:rsidR="00E35A41" w:rsidRPr="00105504" w:rsidRDefault="00E35A41" w:rsidP="00D2750E">
      <w:pPr>
        <w:pStyle w:val="Heading2"/>
        <w:jc w:val="center"/>
        <w:rPr>
          <w:rFonts w:ascii="Arial" w:hAnsi="Arial" w:cs="Arial"/>
          <w:b/>
          <w:bCs/>
          <w:color w:val="auto"/>
          <w:sz w:val="22"/>
          <w:szCs w:val="22"/>
          <w:lang w:val="mn-MN"/>
        </w:rPr>
      </w:pPr>
    </w:p>
    <w:p w14:paraId="531508BC" w14:textId="7EF03459" w:rsidR="364B6A72" w:rsidRPr="00105504" w:rsidRDefault="364B6A72" w:rsidP="00977A33">
      <w:pPr>
        <w:jc w:val="center"/>
        <w:rPr>
          <w:rFonts w:ascii="Arial" w:hAnsi="Arial" w:cs="Arial"/>
          <w:b/>
          <w:bCs/>
          <w:sz w:val="22"/>
          <w:lang w:val="mn-MN"/>
        </w:rPr>
      </w:pPr>
      <w:r w:rsidRPr="00105504">
        <w:rPr>
          <w:rFonts w:ascii="Arial" w:hAnsi="Arial" w:cs="Arial"/>
          <w:b/>
          <w:bCs/>
          <w:sz w:val="22"/>
          <w:lang w:val="mn-MN"/>
        </w:rPr>
        <w:t>Х</w:t>
      </w:r>
      <w:r w:rsidR="7AB711E2" w:rsidRPr="00105504">
        <w:rPr>
          <w:rFonts w:ascii="Arial" w:hAnsi="Arial" w:cs="Arial"/>
          <w:b/>
          <w:bCs/>
          <w:sz w:val="22"/>
          <w:lang w:val="mn-MN"/>
        </w:rPr>
        <w:t>УДАЛДАГЧААР БҮРТГҮҮЛЭХЭД БҮРДҮҮЛЭХ БАРИМТ БИЧГИЙН ЖАГСААЛТ</w:t>
      </w:r>
    </w:p>
    <w:p w14:paraId="45CA2835" w14:textId="7181C1B3" w:rsidR="68947F12" w:rsidRPr="00105504" w:rsidRDefault="68947F12" w:rsidP="68947F12">
      <w:pPr>
        <w:spacing w:before="200" w:line="276" w:lineRule="auto"/>
        <w:jc w:val="center"/>
        <w:rPr>
          <w:rFonts w:ascii="Arial" w:eastAsia="Arial" w:hAnsi="Arial" w:cs="Arial"/>
          <w:b/>
          <w:bCs/>
          <w:sz w:val="22"/>
          <w:lang w:val="mn-MN"/>
        </w:rPr>
      </w:pPr>
    </w:p>
    <w:tbl>
      <w:tblPr>
        <w:tblStyle w:val="TableGrid"/>
        <w:tblW w:w="0" w:type="auto"/>
        <w:tblLayout w:type="fixed"/>
        <w:tblLook w:val="06A0" w:firstRow="1" w:lastRow="0" w:firstColumn="1" w:lastColumn="0" w:noHBand="1" w:noVBand="1"/>
      </w:tblPr>
      <w:tblGrid>
        <w:gridCol w:w="445"/>
        <w:gridCol w:w="6620"/>
        <w:gridCol w:w="2280"/>
      </w:tblGrid>
      <w:tr w:rsidR="00474525" w:rsidRPr="00105504" w14:paraId="465B099E" w14:textId="77777777" w:rsidTr="7C692B81">
        <w:trPr>
          <w:trHeight w:val="300"/>
        </w:trPr>
        <w:tc>
          <w:tcPr>
            <w:tcW w:w="445" w:type="dxa"/>
          </w:tcPr>
          <w:p w14:paraId="67CBCA77" w14:textId="1D4A22F1" w:rsidR="763167F9" w:rsidRPr="00105504" w:rsidRDefault="763167F9" w:rsidP="68947F12">
            <w:pPr>
              <w:rPr>
                <w:rFonts w:ascii="Arial" w:eastAsia="Arial" w:hAnsi="Arial" w:cs="Arial"/>
                <w:b/>
                <w:bCs/>
                <w:sz w:val="20"/>
                <w:szCs w:val="20"/>
                <w:lang w:val="mn-MN"/>
              </w:rPr>
            </w:pPr>
            <w:r w:rsidRPr="00105504">
              <w:rPr>
                <w:rFonts w:ascii="Arial" w:eastAsia="Arial" w:hAnsi="Arial" w:cs="Arial"/>
                <w:b/>
                <w:bCs/>
                <w:sz w:val="20"/>
                <w:szCs w:val="20"/>
                <w:lang w:val="mn-MN"/>
              </w:rPr>
              <w:t>№</w:t>
            </w:r>
          </w:p>
        </w:tc>
        <w:tc>
          <w:tcPr>
            <w:tcW w:w="6620" w:type="dxa"/>
          </w:tcPr>
          <w:p w14:paraId="6D63B68A" w14:textId="689D4883" w:rsidR="763167F9" w:rsidRPr="00105504" w:rsidRDefault="763167F9" w:rsidP="68947F12">
            <w:pPr>
              <w:rPr>
                <w:rFonts w:ascii="Arial" w:eastAsia="Arial" w:hAnsi="Arial" w:cs="Arial"/>
                <w:b/>
                <w:bCs/>
                <w:sz w:val="20"/>
                <w:szCs w:val="20"/>
                <w:lang w:val="mn-MN"/>
              </w:rPr>
            </w:pPr>
            <w:r w:rsidRPr="00105504">
              <w:rPr>
                <w:rFonts w:ascii="Arial" w:eastAsia="Arial" w:hAnsi="Arial" w:cs="Arial"/>
                <w:b/>
                <w:bCs/>
                <w:sz w:val="20"/>
                <w:szCs w:val="20"/>
                <w:lang w:val="mn-MN"/>
              </w:rPr>
              <w:t xml:space="preserve">Баримт бичгийн төрөл </w:t>
            </w:r>
          </w:p>
        </w:tc>
        <w:tc>
          <w:tcPr>
            <w:tcW w:w="2280" w:type="dxa"/>
          </w:tcPr>
          <w:p w14:paraId="58C30B49" w14:textId="373C9714" w:rsidR="763167F9" w:rsidRPr="00105504" w:rsidRDefault="763167F9" w:rsidP="68947F12">
            <w:pPr>
              <w:rPr>
                <w:rFonts w:ascii="Arial" w:eastAsia="Arial" w:hAnsi="Arial" w:cs="Arial"/>
                <w:b/>
                <w:bCs/>
                <w:sz w:val="20"/>
                <w:szCs w:val="20"/>
                <w:lang w:val="mn-MN"/>
              </w:rPr>
            </w:pPr>
            <w:r w:rsidRPr="00105504">
              <w:rPr>
                <w:rFonts w:ascii="Arial" w:eastAsia="Arial" w:hAnsi="Arial" w:cs="Arial"/>
                <w:b/>
                <w:bCs/>
                <w:sz w:val="20"/>
                <w:szCs w:val="20"/>
                <w:lang w:val="mn-MN"/>
              </w:rPr>
              <w:t xml:space="preserve">Хуудасны тоо </w:t>
            </w:r>
          </w:p>
        </w:tc>
      </w:tr>
      <w:tr w:rsidR="00474525" w:rsidRPr="0023394B" w14:paraId="739B49B8" w14:textId="77777777" w:rsidTr="7C692B81">
        <w:trPr>
          <w:trHeight w:val="300"/>
        </w:trPr>
        <w:tc>
          <w:tcPr>
            <w:tcW w:w="445" w:type="dxa"/>
          </w:tcPr>
          <w:p w14:paraId="55520E41" w14:textId="2C22C94E" w:rsidR="1BB7E1E3" w:rsidRPr="00105504" w:rsidRDefault="1BB7E1E3" w:rsidP="68947F12">
            <w:pPr>
              <w:rPr>
                <w:rFonts w:ascii="Arial" w:eastAsia="Arial" w:hAnsi="Arial" w:cs="Arial"/>
                <w:sz w:val="20"/>
                <w:szCs w:val="20"/>
                <w:lang w:val="mn-MN"/>
              </w:rPr>
            </w:pPr>
            <w:r w:rsidRPr="00105504">
              <w:rPr>
                <w:rFonts w:ascii="Arial" w:eastAsia="Arial" w:hAnsi="Arial" w:cs="Arial"/>
                <w:sz w:val="20"/>
                <w:szCs w:val="20"/>
                <w:lang w:val="mn-MN"/>
              </w:rPr>
              <w:t>1</w:t>
            </w:r>
          </w:p>
        </w:tc>
        <w:tc>
          <w:tcPr>
            <w:tcW w:w="6620" w:type="dxa"/>
          </w:tcPr>
          <w:p w14:paraId="0FBDC023" w14:textId="3144ECEC" w:rsidR="511A038E" w:rsidRPr="00105504" w:rsidRDefault="74EE6E3D" w:rsidP="68947F12">
            <w:pPr>
              <w:shd w:val="clear" w:color="auto" w:fill="FFFFFF" w:themeFill="background1"/>
              <w:spacing w:line="276" w:lineRule="auto"/>
              <w:ind w:left="0" w:firstLine="0"/>
              <w:rPr>
                <w:rFonts w:ascii="Arial" w:hAnsi="Arial" w:cs="Arial"/>
                <w:sz w:val="20"/>
                <w:szCs w:val="20"/>
                <w:lang w:val="mn-MN"/>
              </w:rPr>
            </w:pPr>
            <w:r w:rsidRPr="00105504">
              <w:rPr>
                <w:rFonts w:ascii="Arial" w:hAnsi="Arial" w:cs="Arial"/>
                <w:sz w:val="20"/>
                <w:szCs w:val="20"/>
                <w:lang w:val="mn-MN"/>
              </w:rPr>
              <w:t>Монгол Улсын хуулийн этгээдийн улсын бүртгэлийн гэрчилгээний нотариатаар гэрчлүүлсэн хуулбар</w:t>
            </w:r>
            <w:r w:rsidR="48A96656" w:rsidRPr="00105504">
              <w:rPr>
                <w:rFonts w:ascii="Arial" w:hAnsi="Arial" w:cs="Arial"/>
                <w:sz w:val="20"/>
                <w:szCs w:val="20"/>
                <w:lang w:val="mn-MN"/>
              </w:rPr>
              <w:t>;</w:t>
            </w:r>
          </w:p>
          <w:p w14:paraId="5B80CAAC" w14:textId="23286EE1" w:rsidR="68947F12" w:rsidRPr="00105504" w:rsidRDefault="68947F12" w:rsidP="68947F12">
            <w:pPr>
              <w:rPr>
                <w:rFonts w:ascii="Arial" w:eastAsia="Arial" w:hAnsi="Arial" w:cs="Arial"/>
                <w:sz w:val="20"/>
                <w:szCs w:val="20"/>
                <w:lang w:val="mn-MN"/>
              </w:rPr>
            </w:pPr>
          </w:p>
        </w:tc>
        <w:tc>
          <w:tcPr>
            <w:tcW w:w="2280" w:type="dxa"/>
          </w:tcPr>
          <w:p w14:paraId="0CE0BA5F" w14:textId="47DA9F4E" w:rsidR="68947F12" w:rsidRPr="00105504" w:rsidRDefault="68947F12" w:rsidP="68947F12">
            <w:pPr>
              <w:rPr>
                <w:rFonts w:ascii="Arial" w:eastAsia="Arial" w:hAnsi="Arial" w:cs="Arial"/>
                <w:sz w:val="20"/>
                <w:szCs w:val="20"/>
                <w:lang w:val="mn-MN"/>
              </w:rPr>
            </w:pPr>
          </w:p>
          <w:p w14:paraId="5E3CD65B" w14:textId="5486E0B6" w:rsidR="68947F12" w:rsidRPr="00105504" w:rsidRDefault="68947F12" w:rsidP="68947F12">
            <w:pPr>
              <w:rPr>
                <w:rFonts w:ascii="Arial" w:eastAsia="Arial" w:hAnsi="Arial" w:cs="Arial"/>
                <w:sz w:val="20"/>
                <w:szCs w:val="20"/>
                <w:lang w:val="mn-MN"/>
              </w:rPr>
            </w:pPr>
          </w:p>
          <w:p w14:paraId="6FF146C2" w14:textId="4E134CE3" w:rsidR="68947F12" w:rsidRPr="00105504" w:rsidRDefault="68947F12" w:rsidP="68947F12">
            <w:pPr>
              <w:rPr>
                <w:rFonts w:ascii="Arial" w:eastAsia="Arial" w:hAnsi="Arial" w:cs="Arial"/>
                <w:sz w:val="20"/>
                <w:szCs w:val="20"/>
                <w:lang w:val="mn-MN"/>
              </w:rPr>
            </w:pPr>
          </w:p>
        </w:tc>
      </w:tr>
      <w:tr w:rsidR="00474525" w:rsidRPr="0023394B" w14:paraId="563AB8C8" w14:textId="77777777" w:rsidTr="7C692B81">
        <w:trPr>
          <w:trHeight w:val="300"/>
        </w:trPr>
        <w:tc>
          <w:tcPr>
            <w:tcW w:w="445" w:type="dxa"/>
          </w:tcPr>
          <w:p w14:paraId="40F7A1E9" w14:textId="7DA90AA4" w:rsidR="1BB7E1E3" w:rsidRPr="00105504" w:rsidRDefault="1BB7E1E3" w:rsidP="68947F12">
            <w:pPr>
              <w:rPr>
                <w:rFonts w:ascii="Arial" w:eastAsia="Arial" w:hAnsi="Arial" w:cs="Arial"/>
                <w:sz w:val="20"/>
                <w:szCs w:val="20"/>
                <w:lang w:val="mn-MN"/>
              </w:rPr>
            </w:pPr>
            <w:r w:rsidRPr="00105504">
              <w:rPr>
                <w:rFonts w:ascii="Arial" w:eastAsia="Arial" w:hAnsi="Arial" w:cs="Arial"/>
                <w:sz w:val="20"/>
                <w:szCs w:val="20"/>
                <w:lang w:val="mn-MN"/>
              </w:rPr>
              <w:t>2</w:t>
            </w:r>
          </w:p>
        </w:tc>
        <w:tc>
          <w:tcPr>
            <w:tcW w:w="6620" w:type="dxa"/>
          </w:tcPr>
          <w:p w14:paraId="39916FD3" w14:textId="5C2B4BA5" w:rsidR="511A038E" w:rsidRPr="00105504" w:rsidRDefault="511A038E" w:rsidP="68947F12">
            <w:pPr>
              <w:shd w:val="clear" w:color="auto" w:fill="FFFFFF" w:themeFill="background1"/>
              <w:spacing w:line="276" w:lineRule="auto"/>
              <w:ind w:left="0" w:firstLine="0"/>
              <w:rPr>
                <w:rFonts w:ascii="Arial" w:hAnsi="Arial" w:cs="Arial"/>
                <w:sz w:val="20"/>
                <w:szCs w:val="20"/>
                <w:lang w:val="mn-MN"/>
              </w:rPr>
            </w:pPr>
            <w:r w:rsidRPr="00105504">
              <w:rPr>
                <w:rFonts w:ascii="Arial" w:eastAsia="SimSun" w:hAnsi="Arial" w:cs="Arial"/>
                <w:noProof/>
                <w:sz w:val="20"/>
                <w:szCs w:val="20"/>
                <w:lang w:val="mn-MN"/>
              </w:rPr>
              <w:t>Ашигт малтмал</w:t>
            </w:r>
            <w:r w:rsidR="00261B7E" w:rsidRPr="00105504">
              <w:rPr>
                <w:rFonts w:ascii="Arial" w:eastAsia="SimSun" w:hAnsi="Arial" w:cs="Arial"/>
                <w:noProof/>
                <w:sz w:val="20"/>
                <w:szCs w:val="20"/>
                <w:lang w:val="mn-MN"/>
              </w:rPr>
              <w:t xml:space="preserve"> ашиглалтын </w:t>
            </w:r>
            <w:r w:rsidRPr="00105504">
              <w:rPr>
                <w:rFonts w:ascii="Arial" w:eastAsia="SimSun" w:hAnsi="Arial" w:cs="Arial"/>
                <w:noProof/>
                <w:sz w:val="20"/>
                <w:szCs w:val="20"/>
                <w:lang w:val="mn-MN"/>
              </w:rPr>
              <w:t>хүчин төгөлдөр тусгай зөвшөөрлийн гэрчилгээний нотариатаар гэрчлүүлсэн хуулбар; (боловсруулах үйлдвэрийн хувьд ашигт малтмалын тусгай зөвшөөрөл эзэмшигчтэй байгуулсан гэрээ)</w:t>
            </w:r>
          </w:p>
          <w:p w14:paraId="16543873" w14:textId="1457BE52" w:rsidR="68947F12" w:rsidRPr="00105504" w:rsidRDefault="68947F12" w:rsidP="68947F12">
            <w:pPr>
              <w:rPr>
                <w:rFonts w:ascii="Arial" w:eastAsia="Arial" w:hAnsi="Arial" w:cs="Arial"/>
                <w:sz w:val="20"/>
                <w:szCs w:val="20"/>
                <w:lang w:val="mn-MN"/>
              </w:rPr>
            </w:pPr>
          </w:p>
        </w:tc>
        <w:tc>
          <w:tcPr>
            <w:tcW w:w="2280" w:type="dxa"/>
          </w:tcPr>
          <w:p w14:paraId="7DB3B956" w14:textId="51EFB751" w:rsidR="68947F12" w:rsidRPr="00105504" w:rsidRDefault="68947F12" w:rsidP="68947F12">
            <w:pPr>
              <w:rPr>
                <w:rFonts w:ascii="Arial" w:eastAsia="Arial" w:hAnsi="Arial" w:cs="Arial"/>
                <w:sz w:val="20"/>
                <w:szCs w:val="20"/>
                <w:lang w:val="mn-MN"/>
              </w:rPr>
            </w:pPr>
          </w:p>
        </w:tc>
      </w:tr>
      <w:tr w:rsidR="00474525" w:rsidRPr="00105504" w14:paraId="36E0C579" w14:textId="77777777" w:rsidTr="7C692B81">
        <w:trPr>
          <w:trHeight w:val="300"/>
        </w:trPr>
        <w:tc>
          <w:tcPr>
            <w:tcW w:w="445" w:type="dxa"/>
          </w:tcPr>
          <w:p w14:paraId="7C27E0A0" w14:textId="4A9659FA" w:rsidR="00087A47" w:rsidRPr="00105504" w:rsidRDefault="00087A47" w:rsidP="68947F12">
            <w:pPr>
              <w:rPr>
                <w:rFonts w:ascii="Arial" w:eastAsia="Arial" w:hAnsi="Arial" w:cs="Arial"/>
                <w:sz w:val="20"/>
                <w:szCs w:val="20"/>
                <w:lang w:val="mn-MN"/>
              </w:rPr>
            </w:pPr>
            <w:r w:rsidRPr="00105504">
              <w:rPr>
                <w:rFonts w:ascii="Arial" w:eastAsia="Arial" w:hAnsi="Arial" w:cs="Arial"/>
                <w:sz w:val="20"/>
                <w:szCs w:val="20"/>
                <w:lang w:val="mn-MN"/>
              </w:rPr>
              <w:t>3</w:t>
            </w:r>
          </w:p>
        </w:tc>
        <w:tc>
          <w:tcPr>
            <w:tcW w:w="6620" w:type="dxa"/>
          </w:tcPr>
          <w:p w14:paraId="20E14C18" w14:textId="5C233DE7" w:rsidR="00087A47" w:rsidRPr="00105504" w:rsidRDefault="2DFD4103" w:rsidP="68947F12">
            <w:pPr>
              <w:shd w:val="clear" w:color="auto" w:fill="FFFFFF" w:themeFill="background1"/>
              <w:spacing w:line="276" w:lineRule="auto"/>
              <w:rPr>
                <w:rFonts w:ascii="Arial" w:eastAsia="SimSun" w:hAnsi="Arial" w:cs="Arial"/>
                <w:noProof/>
                <w:sz w:val="20"/>
                <w:szCs w:val="20"/>
                <w:lang w:val="mn-MN"/>
              </w:rPr>
            </w:pPr>
            <w:r w:rsidRPr="00105504">
              <w:rPr>
                <w:rFonts w:ascii="Arial" w:eastAsia="SimSun" w:hAnsi="Arial" w:cs="Arial"/>
                <w:noProof/>
                <w:sz w:val="20"/>
                <w:szCs w:val="20"/>
                <w:lang w:val="mn-MN"/>
              </w:rPr>
              <w:t>Техник, эдийн засгийн үндэслэл</w:t>
            </w:r>
            <w:r w:rsidR="2C69C9FC" w:rsidRPr="00105504">
              <w:rPr>
                <w:rFonts w:ascii="Arial" w:eastAsia="SimSun" w:hAnsi="Arial" w:cs="Arial"/>
                <w:noProof/>
                <w:sz w:val="20"/>
                <w:szCs w:val="20"/>
                <w:lang w:val="mn-MN"/>
              </w:rPr>
              <w:t>;</w:t>
            </w:r>
          </w:p>
        </w:tc>
        <w:tc>
          <w:tcPr>
            <w:tcW w:w="2280" w:type="dxa"/>
          </w:tcPr>
          <w:p w14:paraId="7E30F2D5" w14:textId="77777777" w:rsidR="00087A47" w:rsidRPr="00105504" w:rsidRDefault="00087A47" w:rsidP="68947F12">
            <w:pPr>
              <w:rPr>
                <w:rFonts w:ascii="Arial" w:eastAsia="Arial" w:hAnsi="Arial" w:cs="Arial"/>
                <w:sz w:val="20"/>
                <w:szCs w:val="20"/>
                <w:lang w:val="mn-MN"/>
              </w:rPr>
            </w:pPr>
          </w:p>
        </w:tc>
      </w:tr>
      <w:tr w:rsidR="00474525" w:rsidRPr="0023394B" w14:paraId="632D698D" w14:textId="77777777" w:rsidTr="7C692B81">
        <w:trPr>
          <w:trHeight w:val="300"/>
        </w:trPr>
        <w:tc>
          <w:tcPr>
            <w:tcW w:w="445" w:type="dxa"/>
          </w:tcPr>
          <w:p w14:paraId="354AD2BD" w14:textId="22FC48DC" w:rsidR="1BB7E1E3" w:rsidRPr="00105504" w:rsidRDefault="00087A47" w:rsidP="68947F12">
            <w:pPr>
              <w:rPr>
                <w:rFonts w:ascii="Arial" w:eastAsia="Arial" w:hAnsi="Arial" w:cs="Arial"/>
                <w:sz w:val="20"/>
                <w:szCs w:val="20"/>
                <w:lang w:val="mn-MN"/>
              </w:rPr>
            </w:pPr>
            <w:r w:rsidRPr="00105504">
              <w:rPr>
                <w:rFonts w:ascii="Arial" w:eastAsia="Arial" w:hAnsi="Arial" w:cs="Arial"/>
                <w:sz w:val="20"/>
                <w:szCs w:val="20"/>
                <w:lang w:val="mn-MN"/>
              </w:rPr>
              <w:t>4</w:t>
            </w:r>
          </w:p>
        </w:tc>
        <w:tc>
          <w:tcPr>
            <w:tcW w:w="6620" w:type="dxa"/>
          </w:tcPr>
          <w:p w14:paraId="4C2BC03B" w14:textId="68FB58C1" w:rsidR="511A038E" w:rsidRPr="00105504" w:rsidRDefault="511A038E" w:rsidP="68947F12">
            <w:pPr>
              <w:shd w:val="clear" w:color="auto" w:fill="FFFFFF" w:themeFill="background1"/>
              <w:spacing w:line="276" w:lineRule="auto"/>
              <w:ind w:left="0" w:firstLine="0"/>
              <w:rPr>
                <w:rFonts w:ascii="Arial" w:hAnsi="Arial" w:cs="Arial"/>
                <w:sz w:val="20"/>
                <w:szCs w:val="20"/>
                <w:lang w:val="mn-MN"/>
              </w:rPr>
            </w:pPr>
            <w:r w:rsidRPr="00105504">
              <w:rPr>
                <w:rFonts w:ascii="Arial" w:eastAsia="SimSun" w:hAnsi="Arial" w:cs="Arial"/>
                <w:noProof/>
                <w:sz w:val="20"/>
                <w:szCs w:val="20"/>
                <w:lang w:val="mn-MN"/>
              </w:rPr>
              <w:t>Тухайн жилийн уулын ажлын төлөвлөгөө болон өмнөх жилийн уулын ажлын тайлан; (жич: боловсруулах үйлдвэрийн үйл ажиллагаа эрхэлдэг Монгол Улсын хуулийн этгээдэд хамаарахгүй)</w:t>
            </w:r>
          </w:p>
          <w:p w14:paraId="09C95E83" w14:textId="48AABDC1" w:rsidR="68947F12" w:rsidRPr="00105504" w:rsidRDefault="68947F12" w:rsidP="68947F12">
            <w:pPr>
              <w:rPr>
                <w:rFonts w:ascii="Arial" w:eastAsia="Arial" w:hAnsi="Arial" w:cs="Arial"/>
                <w:sz w:val="20"/>
                <w:szCs w:val="20"/>
                <w:lang w:val="mn-MN"/>
              </w:rPr>
            </w:pPr>
          </w:p>
        </w:tc>
        <w:tc>
          <w:tcPr>
            <w:tcW w:w="2280" w:type="dxa"/>
          </w:tcPr>
          <w:p w14:paraId="4C1691E1" w14:textId="51EFB751" w:rsidR="68947F12" w:rsidRPr="00105504" w:rsidRDefault="68947F12" w:rsidP="68947F12">
            <w:pPr>
              <w:rPr>
                <w:rFonts w:ascii="Arial" w:eastAsia="Arial" w:hAnsi="Arial" w:cs="Arial"/>
                <w:sz w:val="20"/>
                <w:szCs w:val="20"/>
                <w:lang w:val="mn-MN"/>
              </w:rPr>
            </w:pPr>
          </w:p>
        </w:tc>
      </w:tr>
      <w:tr w:rsidR="00474525" w:rsidRPr="0023394B" w14:paraId="6DD1D8B1" w14:textId="77777777" w:rsidTr="7C692B81">
        <w:trPr>
          <w:trHeight w:val="300"/>
        </w:trPr>
        <w:tc>
          <w:tcPr>
            <w:tcW w:w="445" w:type="dxa"/>
          </w:tcPr>
          <w:p w14:paraId="219A2AC9" w14:textId="4383D75E" w:rsidR="542F19DA" w:rsidRPr="00105504" w:rsidRDefault="00087A47" w:rsidP="68947F12">
            <w:pPr>
              <w:rPr>
                <w:rFonts w:ascii="Arial" w:eastAsia="Arial" w:hAnsi="Arial" w:cs="Arial"/>
                <w:sz w:val="20"/>
                <w:szCs w:val="20"/>
                <w:lang w:val="mn-MN"/>
              </w:rPr>
            </w:pPr>
            <w:r w:rsidRPr="00105504">
              <w:rPr>
                <w:rFonts w:ascii="Arial" w:eastAsia="Arial" w:hAnsi="Arial" w:cs="Arial"/>
                <w:sz w:val="20"/>
                <w:szCs w:val="20"/>
                <w:lang w:val="mn-MN"/>
              </w:rPr>
              <w:t>5</w:t>
            </w:r>
          </w:p>
        </w:tc>
        <w:tc>
          <w:tcPr>
            <w:tcW w:w="6620" w:type="dxa"/>
          </w:tcPr>
          <w:p w14:paraId="70AA401A" w14:textId="5CBBB1CA" w:rsidR="511A038E" w:rsidRPr="00105504" w:rsidRDefault="74EE6E3D" w:rsidP="68947F12">
            <w:pPr>
              <w:shd w:val="clear" w:color="auto" w:fill="FFFFFF" w:themeFill="background1"/>
              <w:spacing w:line="276" w:lineRule="auto"/>
              <w:ind w:left="0" w:firstLine="0"/>
              <w:rPr>
                <w:rFonts w:ascii="Arial" w:hAnsi="Arial" w:cs="Arial"/>
                <w:sz w:val="20"/>
                <w:szCs w:val="20"/>
                <w:lang w:val="mn-MN"/>
              </w:rPr>
            </w:pPr>
            <w:r w:rsidRPr="00105504">
              <w:rPr>
                <w:rFonts w:ascii="Arial" w:hAnsi="Arial" w:cs="Arial"/>
                <w:sz w:val="20"/>
                <w:szCs w:val="20"/>
                <w:lang w:val="mn-MN"/>
              </w:rPr>
              <w:t>Сүүлийн 1 жилийн аудитлагдсан санхүүгийн тайлан</w:t>
            </w:r>
            <w:r w:rsidR="19A63E3D" w:rsidRPr="00105504">
              <w:rPr>
                <w:rFonts w:ascii="Arial" w:hAnsi="Arial" w:cs="Arial"/>
                <w:sz w:val="20"/>
                <w:szCs w:val="20"/>
                <w:lang w:val="mn-MN"/>
              </w:rPr>
              <w:t>;</w:t>
            </w:r>
          </w:p>
          <w:p w14:paraId="27B67595" w14:textId="5C1B25FB" w:rsidR="68947F12" w:rsidRPr="00105504" w:rsidRDefault="68947F12" w:rsidP="68947F12">
            <w:pPr>
              <w:rPr>
                <w:rFonts w:ascii="Arial" w:eastAsia="Arial" w:hAnsi="Arial" w:cs="Arial"/>
                <w:sz w:val="20"/>
                <w:szCs w:val="20"/>
                <w:lang w:val="mn-MN"/>
              </w:rPr>
            </w:pPr>
          </w:p>
        </w:tc>
        <w:tc>
          <w:tcPr>
            <w:tcW w:w="2280" w:type="dxa"/>
          </w:tcPr>
          <w:p w14:paraId="0376C193" w14:textId="51EFB751" w:rsidR="68947F12" w:rsidRPr="00105504" w:rsidRDefault="68947F12" w:rsidP="68947F12">
            <w:pPr>
              <w:rPr>
                <w:rFonts w:ascii="Arial" w:eastAsia="Arial" w:hAnsi="Arial" w:cs="Arial"/>
                <w:sz w:val="20"/>
                <w:szCs w:val="20"/>
                <w:lang w:val="mn-MN"/>
              </w:rPr>
            </w:pPr>
          </w:p>
        </w:tc>
      </w:tr>
      <w:tr w:rsidR="00474525" w:rsidRPr="0023394B" w14:paraId="31BB227F" w14:textId="77777777" w:rsidTr="7C692B81">
        <w:trPr>
          <w:trHeight w:val="300"/>
        </w:trPr>
        <w:tc>
          <w:tcPr>
            <w:tcW w:w="445" w:type="dxa"/>
          </w:tcPr>
          <w:p w14:paraId="2A09CC0F" w14:textId="33EA1AE0" w:rsidR="542F19DA" w:rsidRPr="00105504" w:rsidRDefault="00087A47" w:rsidP="68947F12">
            <w:pPr>
              <w:rPr>
                <w:rFonts w:ascii="Arial" w:eastAsia="Arial" w:hAnsi="Arial" w:cs="Arial"/>
                <w:sz w:val="20"/>
                <w:szCs w:val="20"/>
                <w:lang w:val="mn-MN"/>
              </w:rPr>
            </w:pPr>
            <w:r w:rsidRPr="00105504">
              <w:rPr>
                <w:rFonts w:ascii="Arial" w:eastAsia="Arial" w:hAnsi="Arial" w:cs="Arial"/>
                <w:sz w:val="20"/>
                <w:szCs w:val="20"/>
                <w:lang w:val="mn-MN"/>
              </w:rPr>
              <w:t>6</w:t>
            </w:r>
          </w:p>
        </w:tc>
        <w:tc>
          <w:tcPr>
            <w:tcW w:w="6620" w:type="dxa"/>
          </w:tcPr>
          <w:p w14:paraId="18444763" w14:textId="657A31BE" w:rsidR="68947F12" w:rsidRPr="00105504" w:rsidRDefault="74EE6E3D" w:rsidP="00E35A41">
            <w:pPr>
              <w:shd w:val="clear" w:color="auto" w:fill="FFFFFF" w:themeFill="background1"/>
              <w:spacing w:line="276" w:lineRule="auto"/>
              <w:ind w:left="0" w:firstLine="0"/>
              <w:rPr>
                <w:rFonts w:ascii="Arial" w:eastAsia="SimSun" w:hAnsi="Arial" w:cs="Arial"/>
                <w:noProof/>
                <w:sz w:val="20"/>
                <w:szCs w:val="20"/>
                <w:lang w:val="mn-MN"/>
              </w:rPr>
            </w:pPr>
            <w:r w:rsidRPr="00105504">
              <w:rPr>
                <w:rFonts w:ascii="Arial" w:hAnsi="Arial" w:cs="Arial"/>
                <w:sz w:val="20"/>
                <w:szCs w:val="20"/>
                <w:lang w:val="mn-MN"/>
              </w:rPr>
              <w:t>Компанийн үйл ажиллагаа, бизнес төлөвлөгөөний танилцуулга</w:t>
            </w:r>
            <w:r w:rsidR="4C7E00F5" w:rsidRPr="00105504">
              <w:rPr>
                <w:rFonts w:ascii="Arial" w:hAnsi="Arial" w:cs="Arial"/>
                <w:sz w:val="20"/>
                <w:szCs w:val="20"/>
                <w:lang w:val="mn-MN"/>
              </w:rPr>
              <w:t>;</w:t>
            </w:r>
          </w:p>
        </w:tc>
        <w:tc>
          <w:tcPr>
            <w:tcW w:w="2280" w:type="dxa"/>
          </w:tcPr>
          <w:p w14:paraId="794A554C" w14:textId="7C899E00" w:rsidR="68947F12" w:rsidRPr="00105504" w:rsidRDefault="68947F12" w:rsidP="68947F12">
            <w:pPr>
              <w:rPr>
                <w:rFonts w:ascii="Arial" w:eastAsia="Arial" w:hAnsi="Arial" w:cs="Arial"/>
                <w:sz w:val="20"/>
                <w:szCs w:val="20"/>
                <w:lang w:val="mn-MN"/>
              </w:rPr>
            </w:pPr>
          </w:p>
          <w:p w14:paraId="1470F99B" w14:textId="614DBBC8" w:rsidR="68947F12" w:rsidRPr="00105504" w:rsidRDefault="68947F12" w:rsidP="68947F12">
            <w:pPr>
              <w:ind w:left="0" w:firstLine="0"/>
              <w:rPr>
                <w:rFonts w:ascii="Arial" w:eastAsia="Arial" w:hAnsi="Arial" w:cs="Arial"/>
                <w:sz w:val="20"/>
                <w:szCs w:val="20"/>
                <w:lang w:val="mn-MN"/>
              </w:rPr>
            </w:pPr>
          </w:p>
          <w:p w14:paraId="35B78D10" w14:textId="699861DD" w:rsidR="68947F12" w:rsidRPr="00105504" w:rsidRDefault="68947F12" w:rsidP="68947F12">
            <w:pPr>
              <w:rPr>
                <w:rFonts w:ascii="Arial" w:eastAsia="Arial" w:hAnsi="Arial" w:cs="Arial"/>
                <w:sz w:val="20"/>
                <w:szCs w:val="20"/>
                <w:lang w:val="mn-MN"/>
              </w:rPr>
            </w:pPr>
          </w:p>
        </w:tc>
      </w:tr>
      <w:tr w:rsidR="00474525" w:rsidRPr="0023394B" w14:paraId="71B79102" w14:textId="77777777" w:rsidTr="7C692B81">
        <w:trPr>
          <w:trHeight w:val="300"/>
        </w:trPr>
        <w:tc>
          <w:tcPr>
            <w:tcW w:w="445" w:type="dxa"/>
          </w:tcPr>
          <w:p w14:paraId="64CC0017" w14:textId="08804403" w:rsidR="00087A47" w:rsidRPr="00105504" w:rsidRDefault="00636E3A" w:rsidP="68947F12">
            <w:pPr>
              <w:rPr>
                <w:rFonts w:ascii="Arial" w:eastAsia="Arial" w:hAnsi="Arial" w:cs="Arial"/>
                <w:sz w:val="20"/>
                <w:szCs w:val="20"/>
                <w:lang w:val="mn-MN"/>
              </w:rPr>
            </w:pPr>
            <w:r w:rsidRPr="00105504">
              <w:rPr>
                <w:rFonts w:ascii="Arial" w:eastAsia="Arial" w:hAnsi="Arial" w:cs="Arial"/>
                <w:sz w:val="20"/>
                <w:szCs w:val="20"/>
                <w:lang w:val="mn-MN"/>
              </w:rPr>
              <w:t>7</w:t>
            </w:r>
          </w:p>
        </w:tc>
        <w:tc>
          <w:tcPr>
            <w:tcW w:w="6620" w:type="dxa"/>
          </w:tcPr>
          <w:p w14:paraId="012C6C7E" w14:textId="35B710E9" w:rsidR="00087A47" w:rsidRPr="00105504" w:rsidRDefault="6DFC7BFE" w:rsidP="00E35A41">
            <w:pPr>
              <w:shd w:val="clear" w:color="auto" w:fill="FFFFFF" w:themeFill="background1"/>
              <w:spacing w:line="276" w:lineRule="auto"/>
              <w:ind w:left="-18" w:firstLine="18"/>
              <w:rPr>
                <w:rFonts w:ascii="Arial" w:hAnsi="Arial" w:cs="Arial"/>
                <w:sz w:val="20"/>
                <w:szCs w:val="20"/>
                <w:lang w:val="mn-MN"/>
              </w:rPr>
            </w:pPr>
            <w:r w:rsidRPr="00105504">
              <w:rPr>
                <w:rFonts w:ascii="Arial" w:hAnsi="Arial" w:cs="Arial"/>
                <w:sz w:val="20"/>
                <w:szCs w:val="20"/>
                <w:lang w:val="mn-MN"/>
              </w:rPr>
              <w:t>Эрх бүхий этгээдээр итгэмжлэгдсэн т</w:t>
            </w:r>
            <w:r w:rsidR="35C34C57" w:rsidRPr="00105504">
              <w:rPr>
                <w:rFonts w:ascii="Arial" w:hAnsi="Arial" w:cs="Arial"/>
                <w:sz w:val="20"/>
                <w:szCs w:val="20"/>
                <w:lang w:val="mn-MN"/>
              </w:rPr>
              <w:t>ээвэр, агуулах</w:t>
            </w:r>
            <w:r w:rsidR="1AE003C1" w:rsidRPr="00105504">
              <w:rPr>
                <w:rFonts w:ascii="Arial" w:hAnsi="Arial" w:cs="Arial"/>
                <w:sz w:val="20"/>
                <w:szCs w:val="20"/>
                <w:lang w:val="mn-MN"/>
              </w:rPr>
              <w:t xml:space="preserve"> </w:t>
            </w:r>
            <w:r w:rsidR="35C34C57" w:rsidRPr="00105504">
              <w:rPr>
                <w:rFonts w:ascii="Arial" w:hAnsi="Arial" w:cs="Arial"/>
                <w:sz w:val="20"/>
                <w:szCs w:val="20"/>
                <w:lang w:val="mn-MN"/>
              </w:rPr>
              <w:t xml:space="preserve">талбай, </w:t>
            </w:r>
            <w:r w:rsidR="00261B7E" w:rsidRPr="00105504">
              <w:rPr>
                <w:rFonts w:ascii="Arial" w:hAnsi="Arial" w:cs="Arial"/>
                <w:sz w:val="20"/>
                <w:szCs w:val="20"/>
                <w:lang w:val="mn-MN"/>
              </w:rPr>
              <w:t>лабораторитой</w:t>
            </w:r>
            <w:r w:rsidR="2C4C5123" w:rsidRPr="00105504">
              <w:rPr>
                <w:rFonts w:ascii="Arial" w:hAnsi="Arial" w:cs="Arial"/>
                <w:sz w:val="20"/>
                <w:szCs w:val="20"/>
                <w:lang w:val="mn-MN"/>
              </w:rPr>
              <w:t xml:space="preserve"> байгуулсан г</w:t>
            </w:r>
            <w:r w:rsidRPr="00105504">
              <w:rPr>
                <w:rFonts w:ascii="Arial" w:hAnsi="Arial" w:cs="Arial"/>
                <w:sz w:val="20"/>
                <w:szCs w:val="20"/>
                <w:lang w:val="mn-MN"/>
              </w:rPr>
              <w:t>эрээ</w:t>
            </w:r>
            <w:r w:rsidR="4A5BB23F" w:rsidRPr="00105504">
              <w:rPr>
                <w:rFonts w:ascii="Arial" w:hAnsi="Arial" w:cs="Arial"/>
                <w:sz w:val="20"/>
                <w:szCs w:val="20"/>
                <w:lang w:val="mn-MN"/>
              </w:rPr>
              <w:t>;</w:t>
            </w:r>
            <w:r w:rsidRPr="00105504">
              <w:rPr>
                <w:rFonts w:ascii="Arial" w:hAnsi="Arial" w:cs="Arial"/>
                <w:sz w:val="20"/>
                <w:szCs w:val="20"/>
                <w:lang w:val="mn-MN"/>
              </w:rPr>
              <w:t xml:space="preserve"> </w:t>
            </w:r>
          </w:p>
        </w:tc>
        <w:tc>
          <w:tcPr>
            <w:tcW w:w="2280" w:type="dxa"/>
          </w:tcPr>
          <w:p w14:paraId="204AD419" w14:textId="77777777" w:rsidR="00087A47" w:rsidRPr="00105504" w:rsidRDefault="00087A47" w:rsidP="68947F12">
            <w:pPr>
              <w:rPr>
                <w:rFonts w:ascii="Arial" w:eastAsia="Arial" w:hAnsi="Arial" w:cs="Arial"/>
                <w:sz w:val="20"/>
                <w:szCs w:val="20"/>
                <w:lang w:val="mn-MN"/>
              </w:rPr>
            </w:pPr>
          </w:p>
        </w:tc>
      </w:tr>
      <w:tr w:rsidR="00474525" w:rsidRPr="0023394B" w14:paraId="3698D2B4" w14:textId="77777777" w:rsidTr="7C692B81">
        <w:trPr>
          <w:trHeight w:val="300"/>
        </w:trPr>
        <w:tc>
          <w:tcPr>
            <w:tcW w:w="445" w:type="dxa"/>
          </w:tcPr>
          <w:p w14:paraId="4D0C55A2" w14:textId="3715C22A" w:rsidR="656A0D07" w:rsidRPr="00105504" w:rsidRDefault="00636E3A" w:rsidP="68947F12">
            <w:pPr>
              <w:rPr>
                <w:rFonts w:ascii="Arial" w:eastAsia="Arial" w:hAnsi="Arial" w:cs="Arial"/>
                <w:sz w:val="20"/>
                <w:szCs w:val="20"/>
                <w:lang w:val="mn-MN"/>
              </w:rPr>
            </w:pPr>
            <w:r w:rsidRPr="00105504">
              <w:rPr>
                <w:rFonts w:ascii="Arial" w:eastAsia="Arial" w:hAnsi="Arial" w:cs="Arial"/>
                <w:sz w:val="20"/>
                <w:szCs w:val="20"/>
                <w:lang w:val="mn-MN"/>
              </w:rPr>
              <w:t>8</w:t>
            </w:r>
          </w:p>
        </w:tc>
        <w:tc>
          <w:tcPr>
            <w:tcW w:w="6620" w:type="dxa"/>
          </w:tcPr>
          <w:p w14:paraId="0C5C6D78" w14:textId="22B86CC7" w:rsidR="68947F12" w:rsidRPr="00105504" w:rsidRDefault="03AAF2AF" w:rsidP="00E35A41">
            <w:pPr>
              <w:spacing w:line="276" w:lineRule="auto"/>
              <w:ind w:left="0" w:firstLine="0"/>
              <w:rPr>
                <w:rFonts w:ascii="Arial" w:eastAsia="SimSun" w:hAnsi="Arial" w:cs="Arial"/>
                <w:noProof/>
                <w:sz w:val="20"/>
                <w:szCs w:val="20"/>
                <w:lang w:val="mn-MN"/>
              </w:rPr>
            </w:pPr>
            <w:r w:rsidRPr="00105504">
              <w:rPr>
                <w:rFonts w:ascii="Arial" w:eastAsia="SimSun" w:hAnsi="Arial" w:cs="Arial"/>
                <w:noProof/>
                <w:sz w:val="20"/>
                <w:szCs w:val="20"/>
                <w:lang w:val="mn-MN"/>
              </w:rPr>
              <w:t>Брокер</w:t>
            </w:r>
            <w:r w:rsidR="70CC0607" w:rsidRPr="00105504">
              <w:rPr>
                <w:rFonts w:ascii="Arial" w:eastAsia="SimSun" w:hAnsi="Arial" w:cs="Arial"/>
                <w:noProof/>
                <w:sz w:val="20"/>
                <w:szCs w:val="20"/>
                <w:lang w:val="mn-MN"/>
              </w:rPr>
              <w:t>оор оролцох тохиолдолд брокертой</w:t>
            </w:r>
            <w:r w:rsidRPr="00105504">
              <w:rPr>
                <w:rFonts w:ascii="Arial" w:eastAsia="SimSun" w:hAnsi="Arial" w:cs="Arial"/>
                <w:noProof/>
                <w:sz w:val="20"/>
                <w:szCs w:val="20"/>
                <w:lang w:val="mn-MN"/>
              </w:rPr>
              <w:t xml:space="preserve"> байгуулсан гэрээ</w:t>
            </w:r>
            <w:r w:rsidR="29F98AF2" w:rsidRPr="00105504">
              <w:rPr>
                <w:rFonts w:ascii="Arial" w:eastAsia="SimSun" w:hAnsi="Arial" w:cs="Arial"/>
                <w:noProof/>
                <w:sz w:val="20"/>
                <w:szCs w:val="20"/>
                <w:lang w:val="mn-MN"/>
              </w:rPr>
              <w:t>;</w:t>
            </w:r>
          </w:p>
        </w:tc>
        <w:tc>
          <w:tcPr>
            <w:tcW w:w="2280" w:type="dxa"/>
          </w:tcPr>
          <w:p w14:paraId="3518FC96" w14:textId="15E77CB0" w:rsidR="68947F12" w:rsidRPr="00105504" w:rsidRDefault="68947F12" w:rsidP="68947F12">
            <w:pPr>
              <w:rPr>
                <w:rFonts w:ascii="Arial" w:eastAsia="Arial" w:hAnsi="Arial" w:cs="Arial"/>
                <w:sz w:val="20"/>
                <w:szCs w:val="20"/>
                <w:lang w:val="mn-MN"/>
              </w:rPr>
            </w:pPr>
          </w:p>
        </w:tc>
      </w:tr>
      <w:tr w:rsidR="0C45612B" w:rsidRPr="0023394B" w14:paraId="0B3CC98F" w14:textId="77777777" w:rsidTr="7C692B81">
        <w:trPr>
          <w:trHeight w:val="300"/>
        </w:trPr>
        <w:tc>
          <w:tcPr>
            <w:tcW w:w="445" w:type="dxa"/>
          </w:tcPr>
          <w:p w14:paraId="795369FC" w14:textId="7025E681" w:rsidR="6A53385B" w:rsidRPr="00105504" w:rsidRDefault="6A53385B" w:rsidP="0C45612B">
            <w:pPr>
              <w:rPr>
                <w:rFonts w:ascii="Arial" w:eastAsia="Arial" w:hAnsi="Arial" w:cs="Arial"/>
                <w:sz w:val="20"/>
                <w:szCs w:val="20"/>
                <w:lang w:val="mn-MN"/>
              </w:rPr>
            </w:pPr>
            <w:r w:rsidRPr="00105504">
              <w:rPr>
                <w:rFonts w:ascii="Arial" w:eastAsia="Arial" w:hAnsi="Arial" w:cs="Arial"/>
                <w:sz w:val="20"/>
                <w:szCs w:val="20"/>
                <w:lang w:val="mn-MN"/>
              </w:rPr>
              <w:t>9</w:t>
            </w:r>
          </w:p>
        </w:tc>
        <w:tc>
          <w:tcPr>
            <w:tcW w:w="6620" w:type="dxa"/>
          </w:tcPr>
          <w:p w14:paraId="1296296B" w14:textId="0C70D433" w:rsidR="6A53385B" w:rsidRPr="00105504" w:rsidRDefault="15294036" w:rsidP="0C45612B">
            <w:pPr>
              <w:spacing w:line="276" w:lineRule="auto"/>
              <w:ind w:left="0" w:firstLine="0"/>
              <w:rPr>
                <w:rFonts w:ascii="Arial" w:eastAsia="SimSun" w:hAnsi="Arial" w:cs="Arial"/>
                <w:noProof/>
                <w:sz w:val="20"/>
                <w:szCs w:val="20"/>
                <w:lang w:val="mn-MN"/>
              </w:rPr>
            </w:pPr>
            <w:r w:rsidRPr="00105504">
              <w:rPr>
                <w:rFonts w:ascii="Arial" w:eastAsia="SimSun" w:hAnsi="Arial" w:cs="Arial"/>
                <w:noProof/>
                <w:sz w:val="20"/>
                <w:szCs w:val="20"/>
                <w:lang w:val="mn-MN"/>
              </w:rPr>
              <w:t>Биржээс шаардлагатай гэж үзсэн бусад</w:t>
            </w:r>
            <w:r w:rsidR="463B0C9B" w:rsidRPr="00105504">
              <w:rPr>
                <w:rFonts w:ascii="Arial" w:eastAsia="SimSun" w:hAnsi="Arial" w:cs="Arial"/>
                <w:noProof/>
                <w:sz w:val="20"/>
                <w:szCs w:val="20"/>
                <w:lang w:val="mn-MN"/>
              </w:rPr>
              <w:t>.</w:t>
            </w:r>
          </w:p>
        </w:tc>
        <w:tc>
          <w:tcPr>
            <w:tcW w:w="2280" w:type="dxa"/>
          </w:tcPr>
          <w:p w14:paraId="3021E266" w14:textId="03538768" w:rsidR="0C45612B" w:rsidRPr="00105504" w:rsidRDefault="0C45612B" w:rsidP="0C45612B">
            <w:pPr>
              <w:rPr>
                <w:rFonts w:ascii="Arial" w:eastAsia="Arial" w:hAnsi="Arial" w:cs="Arial"/>
                <w:sz w:val="20"/>
                <w:szCs w:val="20"/>
                <w:lang w:val="mn-MN"/>
              </w:rPr>
            </w:pPr>
          </w:p>
        </w:tc>
      </w:tr>
    </w:tbl>
    <w:p w14:paraId="3FE850F1" w14:textId="6597EA28" w:rsidR="68947F12" w:rsidRPr="00105504" w:rsidRDefault="68947F12">
      <w:pPr>
        <w:rPr>
          <w:rFonts w:ascii="Arial" w:hAnsi="Arial" w:cs="Arial"/>
          <w:sz w:val="22"/>
          <w:lang w:val="mn-MN"/>
        </w:rPr>
      </w:pPr>
    </w:p>
    <w:p w14:paraId="61564749" w14:textId="69E1C66A" w:rsidR="68947F12" w:rsidRPr="00105504" w:rsidRDefault="68947F12" w:rsidP="68947F12">
      <w:pPr>
        <w:spacing w:before="200" w:line="276" w:lineRule="auto"/>
        <w:jc w:val="center"/>
        <w:rPr>
          <w:rFonts w:ascii="Arial" w:eastAsia="Arial" w:hAnsi="Arial" w:cs="Arial"/>
          <w:sz w:val="22"/>
          <w:lang w:val="mn-MN"/>
        </w:rPr>
      </w:pPr>
    </w:p>
    <w:p w14:paraId="2153104C" w14:textId="77777777" w:rsidR="00E35A41" w:rsidRPr="00105504" w:rsidRDefault="00E35A41" w:rsidP="00E35A41">
      <w:pPr>
        <w:spacing w:before="200" w:line="276" w:lineRule="auto"/>
        <w:jc w:val="center"/>
        <w:rPr>
          <w:rFonts w:ascii="Arial" w:eastAsia="Arial" w:hAnsi="Arial" w:cs="Arial"/>
          <w:sz w:val="22"/>
          <w:lang w:val="mn-MN"/>
        </w:rPr>
      </w:pPr>
      <w:r w:rsidRPr="00105504">
        <w:rPr>
          <w:rFonts w:ascii="Arial" w:eastAsia="Arial" w:hAnsi="Arial" w:cs="Arial"/>
          <w:sz w:val="22"/>
          <w:lang w:val="mn-MN"/>
        </w:rPr>
        <w:t>---оOо---</w:t>
      </w:r>
    </w:p>
    <w:p w14:paraId="7FF974EA" w14:textId="285E4B1A" w:rsidR="68947F12" w:rsidRPr="00105504" w:rsidRDefault="68947F12" w:rsidP="68947F12">
      <w:pPr>
        <w:spacing w:before="200" w:line="276" w:lineRule="auto"/>
        <w:jc w:val="center"/>
        <w:rPr>
          <w:rFonts w:ascii="Arial" w:eastAsia="Arial" w:hAnsi="Arial" w:cs="Arial"/>
          <w:sz w:val="22"/>
          <w:lang w:val="mn-MN"/>
        </w:rPr>
      </w:pPr>
    </w:p>
    <w:p w14:paraId="395DEC05" w14:textId="322DD32F" w:rsidR="68947F12" w:rsidRPr="00105504" w:rsidRDefault="68947F12" w:rsidP="68947F12">
      <w:pPr>
        <w:spacing w:before="200" w:line="276" w:lineRule="auto"/>
        <w:jc w:val="center"/>
        <w:rPr>
          <w:rFonts w:ascii="Arial" w:eastAsia="Arial" w:hAnsi="Arial" w:cs="Arial"/>
          <w:sz w:val="22"/>
          <w:lang w:val="mn-MN"/>
        </w:rPr>
      </w:pPr>
    </w:p>
    <w:p w14:paraId="0F53726C" w14:textId="77777777" w:rsidR="00D2750E" w:rsidRPr="00105504" w:rsidRDefault="00D2750E" w:rsidP="68947F12">
      <w:pPr>
        <w:spacing w:before="200" w:line="276" w:lineRule="auto"/>
        <w:jc w:val="center"/>
        <w:rPr>
          <w:rFonts w:ascii="Arial" w:eastAsia="Arial" w:hAnsi="Arial" w:cs="Arial"/>
          <w:sz w:val="22"/>
          <w:lang w:val="mn-MN"/>
        </w:rPr>
      </w:pPr>
    </w:p>
    <w:p w14:paraId="71AF7EF7" w14:textId="77777777" w:rsidR="00D2750E" w:rsidRPr="00105504" w:rsidRDefault="00D2750E" w:rsidP="68947F12">
      <w:pPr>
        <w:spacing w:before="200" w:line="276" w:lineRule="auto"/>
        <w:jc w:val="center"/>
        <w:rPr>
          <w:rFonts w:ascii="Arial" w:eastAsia="Arial" w:hAnsi="Arial" w:cs="Arial"/>
          <w:sz w:val="22"/>
          <w:lang w:val="mn-MN"/>
        </w:rPr>
      </w:pPr>
    </w:p>
    <w:p w14:paraId="3BDA5BF3" w14:textId="77777777" w:rsidR="00D2750E" w:rsidRPr="00105504" w:rsidRDefault="00D2750E" w:rsidP="68947F12">
      <w:pPr>
        <w:spacing w:before="200" w:line="276" w:lineRule="auto"/>
        <w:jc w:val="center"/>
        <w:rPr>
          <w:rFonts w:ascii="Arial" w:eastAsia="Arial" w:hAnsi="Arial" w:cs="Arial"/>
          <w:sz w:val="22"/>
          <w:lang w:val="mn-MN"/>
        </w:rPr>
      </w:pPr>
    </w:p>
    <w:p w14:paraId="65F16915" w14:textId="77777777" w:rsidR="00D2750E" w:rsidRPr="00105504" w:rsidRDefault="00D2750E" w:rsidP="0C45612B">
      <w:pPr>
        <w:spacing w:before="200" w:line="276" w:lineRule="auto"/>
        <w:jc w:val="center"/>
        <w:rPr>
          <w:rFonts w:ascii="Arial" w:eastAsia="Arial" w:hAnsi="Arial" w:cs="Arial"/>
          <w:sz w:val="22"/>
          <w:lang w:val="mn-MN"/>
        </w:rPr>
      </w:pPr>
    </w:p>
    <w:p w14:paraId="5E850EA8" w14:textId="70CB994B" w:rsidR="0C45612B" w:rsidRPr="00105504" w:rsidRDefault="0C45612B" w:rsidP="0C45612B">
      <w:pPr>
        <w:spacing w:before="200" w:line="276" w:lineRule="auto"/>
        <w:jc w:val="center"/>
        <w:rPr>
          <w:rFonts w:ascii="Arial" w:eastAsia="Arial" w:hAnsi="Arial" w:cs="Arial"/>
          <w:sz w:val="22"/>
          <w:lang w:val="mn-MN"/>
        </w:rPr>
      </w:pPr>
    </w:p>
    <w:p w14:paraId="0DB4054F" w14:textId="3C4716F5" w:rsidR="0C45612B" w:rsidRPr="00105504" w:rsidRDefault="0C45612B" w:rsidP="0C45612B">
      <w:pPr>
        <w:spacing w:before="200" w:line="276" w:lineRule="auto"/>
        <w:jc w:val="center"/>
        <w:rPr>
          <w:rFonts w:ascii="Arial" w:eastAsia="Arial" w:hAnsi="Arial" w:cs="Arial"/>
          <w:sz w:val="22"/>
          <w:lang w:val="mn-MN"/>
        </w:rPr>
      </w:pPr>
    </w:p>
    <w:p w14:paraId="6A28E982" w14:textId="77777777" w:rsidR="00E35A41" w:rsidRPr="00105504" w:rsidRDefault="00E35A41">
      <w:pPr>
        <w:widowControl/>
        <w:spacing w:after="160" w:line="259" w:lineRule="auto"/>
        <w:jc w:val="left"/>
        <w:rPr>
          <w:rFonts w:ascii="Arial" w:eastAsia="Arial" w:hAnsi="Arial" w:cs="Arial"/>
          <w:i/>
          <w:iCs/>
          <w:noProof/>
          <w:sz w:val="22"/>
          <w:lang w:val="mn-MN"/>
        </w:rPr>
      </w:pPr>
      <w:r w:rsidRPr="00105504">
        <w:rPr>
          <w:rFonts w:ascii="Arial" w:eastAsia="Arial" w:hAnsi="Arial" w:cs="Arial"/>
          <w:i/>
          <w:iCs/>
          <w:noProof/>
          <w:sz w:val="22"/>
          <w:lang w:val="mn-MN"/>
        </w:rPr>
        <w:br w:type="page"/>
      </w:r>
    </w:p>
    <w:p w14:paraId="642FED12" w14:textId="11446F80" w:rsidR="7D41EA0E" w:rsidRPr="00105504" w:rsidRDefault="00D2750E" w:rsidP="00977A33">
      <w:pPr>
        <w:pStyle w:val="Heading2"/>
        <w:jc w:val="right"/>
        <w:rPr>
          <w:rFonts w:ascii="Arial" w:hAnsi="Arial" w:cs="Arial"/>
          <w:noProof/>
          <w:color w:val="auto"/>
          <w:sz w:val="20"/>
          <w:szCs w:val="20"/>
          <w:lang w:val="mn-MN"/>
        </w:rPr>
      </w:pPr>
      <w:bookmarkStart w:id="35" w:name="_Toc230877942"/>
      <w:r w:rsidRPr="00105504">
        <w:rPr>
          <w:rFonts w:ascii="Arial" w:hAnsi="Arial" w:cs="Arial"/>
          <w:noProof/>
          <w:color w:val="auto"/>
          <w:sz w:val="20"/>
          <w:szCs w:val="20"/>
          <w:lang w:val="mn-MN"/>
        </w:rPr>
        <w:lastRenderedPageBreak/>
        <w:t>“</w:t>
      </w:r>
      <w:r w:rsidR="7D41EA0E" w:rsidRPr="00105504">
        <w:rPr>
          <w:rFonts w:ascii="Arial" w:hAnsi="Arial" w:cs="Arial"/>
          <w:noProof/>
          <w:color w:val="auto"/>
          <w:sz w:val="20"/>
          <w:szCs w:val="20"/>
          <w:lang w:val="mn-MN"/>
        </w:rPr>
        <w:t xml:space="preserve">Уул уурхайн бүтээгдэхүүний </w:t>
      </w:r>
      <w:r w:rsidR="00C8218D" w:rsidRPr="00105504">
        <w:rPr>
          <w:rFonts w:ascii="Arial" w:hAnsi="Arial" w:cs="Arial"/>
          <w:noProof/>
          <w:color w:val="auto"/>
          <w:sz w:val="20"/>
          <w:szCs w:val="20"/>
          <w:lang w:val="mn-MN"/>
        </w:rPr>
        <w:t xml:space="preserve">биржийн </w:t>
      </w:r>
      <w:r w:rsidR="7D41EA0E" w:rsidRPr="00105504">
        <w:rPr>
          <w:rFonts w:ascii="Arial" w:hAnsi="Arial" w:cs="Arial"/>
          <w:noProof/>
          <w:color w:val="auto"/>
          <w:sz w:val="20"/>
          <w:szCs w:val="20"/>
          <w:lang w:val="mn-MN"/>
        </w:rPr>
        <w:t>арилжааны журам”-ын</w:t>
      </w:r>
      <w:bookmarkEnd w:id="35"/>
    </w:p>
    <w:p w14:paraId="12AB8DBB" w14:textId="4809FD90" w:rsidR="7D41EA0E" w:rsidRPr="00105504" w:rsidRDefault="7D41EA0E" w:rsidP="00977A33">
      <w:pPr>
        <w:pStyle w:val="Heading2"/>
        <w:jc w:val="right"/>
        <w:rPr>
          <w:rFonts w:ascii="Arial" w:hAnsi="Arial" w:cs="Arial"/>
          <w:noProof/>
          <w:color w:val="auto"/>
          <w:sz w:val="20"/>
          <w:szCs w:val="20"/>
          <w:lang w:val="mn-MN"/>
        </w:rPr>
      </w:pPr>
      <w:bookmarkStart w:id="36" w:name="_Toc230877943"/>
      <w:r w:rsidRPr="00105504">
        <w:rPr>
          <w:rFonts w:ascii="Arial" w:hAnsi="Arial" w:cs="Arial"/>
          <w:noProof/>
          <w:color w:val="auto"/>
          <w:sz w:val="20"/>
          <w:szCs w:val="20"/>
          <w:lang w:val="mn-MN"/>
        </w:rPr>
        <w:t>Хавсралт 5</w:t>
      </w:r>
      <w:r w:rsidR="00D2750E" w:rsidRPr="00105504">
        <w:rPr>
          <w:rFonts w:ascii="Arial" w:hAnsi="Arial" w:cs="Arial"/>
          <w:noProof/>
          <w:color w:val="auto"/>
          <w:sz w:val="20"/>
          <w:szCs w:val="20"/>
          <w:lang w:val="mn-MN"/>
        </w:rPr>
        <w:t>.</w:t>
      </w:r>
      <w:bookmarkEnd w:id="36"/>
    </w:p>
    <w:p w14:paraId="300882B7" w14:textId="2A9B0C70" w:rsidR="68947F12" w:rsidRPr="00105504" w:rsidRDefault="68947F12" w:rsidP="00977A33">
      <w:pPr>
        <w:jc w:val="center"/>
        <w:rPr>
          <w:rFonts w:ascii="Arial" w:hAnsi="Arial" w:cs="Arial"/>
          <w:sz w:val="22"/>
          <w:lang w:val="mn-MN"/>
        </w:rPr>
      </w:pPr>
    </w:p>
    <w:p w14:paraId="30036745" w14:textId="7D96233C" w:rsidR="4A24BD82" w:rsidRPr="00105504" w:rsidRDefault="4A24BD82" w:rsidP="00977A33">
      <w:pPr>
        <w:jc w:val="center"/>
        <w:rPr>
          <w:rFonts w:ascii="Arial" w:hAnsi="Arial" w:cs="Arial"/>
          <w:b/>
          <w:bCs/>
          <w:sz w:val="22"/>
          <w:lang w:val="mn-MN"/>
        </w:rPr>
      </w:pPr>
      <w:r w:rsidRPr="00105504">
        <w:rPr>
          <w:rFonts w:ascii="Arial" w:hAnsi="Arial" w:cs="Arial"/>
          <w:b/>
          <w:bCs/>
          <w:sz w:val="22"/>
          <w:lang w:val="mn-MN"/>
        </w:rPr>
        <w:t>ХУДАЛДАН АВАГЧААР БҮРТГҮҮЛЭХЭД БҮРДҮҮЛЭХ БАРИМТ БИЧГИЙН ЖАГСААЛТ</w:t>
      </w:r>
    </w:p>
    <w:p w14:paraId="7B2DAB31" w14:textId="29C78743" w:rsidR="68947F12" w:rsidRPr="00105504" w:rsidRDefault="68947F12" w:rsidP="68947F12">
      <w:pPr>
        <w:spacing w:before="200" w:line="276" w:lineRule="auto"/>
        <w:jc w:val="center"/>
        <w:rPr>
          <w:rFonts w:ascii="Arial" w:eastAsia="Arial" w:hAnsi="Arial" w:cs="Arial"/>
          <w:sz w:val="22"/>
          <w:lang w:val="mn-MN"/>
        </w:rPr>
      </w:pPr>
    </w:p>
    <w:tbl>
      <w:tblPr>
        <w:tblStyle w:val="TableGrid"/>
        <w:tblW w:w="0" w:type="auto"/>
        <w:tblLayout w:type="fixed"/>
        <w:tblLook w:val="06A0" w:firstRow="1" w:lastRow="0" w:firstColumn="1" w:lastColumn="0" w:noHBand="1" w:noVBand="1"/>
      </w:tblPr>
      <w:tblGrid>
        <w:gridCol w:w="705"/>
        <w:gridCol w:w="6360"/>
        <w:gridCol w:w="2280"/>
      </w:tblGrid>
      <w:tr w:rsidR="00474525" w:rsidRPr="00105504" w14:paraId="017AAFE4" w14:textId="77777777" w:rsidTr="7C692B81">
        <w:trPr>
          <w:trHeight w:val="300"/>
        </w:trPr>
        <w:tc>
          <w:tcPr>
            <w:tcW w:w="705" w:type="dxa"/>
          </w:tcPr>
          <w:p w14:paraId="00081D12" w14:textId="1D4A22F1" w:rsidR="68947F12" w:rsidRPr="00105504" w:rsidRDefault="68947F12" w:rsidP="68947F12">
            <w:pPr>
              <w:rPr>
                <w:rFonts w:ascii="Arial" w:eastAsia="Arial" w:hAnsi="Arial" w:cs="Arial"/>
                <w:b/>
                <w:bCs/>
                <w:sz w:val="20"/>
                <w:szCs w:val="20"/>
                <w:lang w:val="mn-MN"/>
              </w:rPr>
            </w:pPr>
            <w:r w:rsidRPr="00105504">
              <w:rPr>
                <w:rFonts w:ascii="Arial" w:eastAsia="Arial" w:hAnsi="Arial" w:cs="Arial"/>
                <w:b/>
                <w:bCs/>
                <w:sz w:val="20"/>
                <w:szCs w:val="20"/>
                <w:lang w:val="mn-MN"/>
              </w:rPr>
              <w:t>№</w:t>
            </w:r>
          </w:p>
        </w:tc>
        <w:tc>
          <w:tcPr>
            <w:tcW w:w="6360" w:type="dxa"/>
          </w:tcPr>
          <w:p w14:paraId="2963DC9B" w14:textId="689D4883" w:rsidR="68947F12" w:rsidRPr="00105504" w:rsidRDefault="68947F12" w:rsidP="68947F12">
            <w:pPr>
              <w:rPr>
                <w:rFonts w:ascii="Arial" w:eastAsia="Arial" w:hAnsi="Arial" w:cs="Arial"/>
                <w:b/>
                <w:bCs/>
                <w:sz w:val="20"/>
                <w:szCs w:val="20"/>
                <w:lang w:val="mn-MN"/>
              </w:rPr>
            </w:pPr>
            <w:r w:rsidRPr="00105504">
              <w:rPr>
                <w:rFonts w:ascii="Arial" w:eastAsia="Arial" w:hAnsi="Arial" w:cs="Arial"/>
                <w:b/>
                <w:bCs/>
                <w:sz w:val="20"/>
                <w:szCs w:val="20"/>
                <w:lang w:val="mn-MN"/>
              </w:rPr>
              <w:t xml:space="preserve">Баримт бичгийн төрөл </w:t>
            </w:r>
          </w:p>
        </w:tc>
        <w:tc>
          <w:tcPr>
            <w:tcW w:w="2280" w:type="dxa"/>
          </w:tcPr>
          <w:p w14:paraId="119ACA0A" w14:textId="373C9714" w:rsidR="68947F12" w:rsidRPr="00105504" w:rsidRDefault="68947F12" w:rsidP="68947F12">
            <w:pPr>
              <w:rPr>
                <w:rFonts w:ascii="Arial" w:eastAsia="Arial" w:hAnsi="Arial" w:cs="Arial"/>
                <w:b/>
                <w:bCs/>
                <w:sz w:val="20"/>
                <w:szCs w:val="20"/>
                <w:lang w:val="mn-MN"/>
              </w:rPr>
            </w:pPr>
            <w:r w:rsidRPr="00105504">
              <w:rPr>
                <w:rFonts w:ascii="Arial" w:eastAsia="Arial" w:hAnsi="Arial" w:cs="Arial"/>
                <w:b/>
                <w:bCs/>
                <w:sz w:val="20"/>
                <w:szCs w:val="20"/>
                <w:lang w:val="mn-MN"/>
              </w:rPr>
              <w:t xml:space="preserve">Хуудасны тоо </w:t>
            </w:r>
          </w:p>
        </w:tc>
      </w:tr>
      <w:tr w:rsidR="00474525" w:rsidRPr="0023394B" w14:paraId="330E88A1" w14:textId="77777777" w:rsidTr="7C692B81">
        <w:trPr>
          <w:trHeight w:val="300"/>
        </w:trPr>
        <w:tc>
          <w:tcPr>
            <w:tcW w:w="705" w:type="dxa"/>
          </w:tcPr>
          <w:p w14:paraId="007B5FC6" w14:textId="2C22C94E" w:rsidR="68947F12" w:rsidRPr="00105504" w:rsidRDefault="68947F12" w:rsidP="68947F12">
            <w:pPr>
              <w:rPr>
                <w:rFonts w:ascii="Arial" w:eastAsia="Arial" w:hAnsi="Arial" w:cs="Arial"/>
                <w:sz w:val="20"/>
                <w:szCs w:val="20"/>
                <w:lang w:val="mn-MN"/>
              </w:rPr>
            </w:pPr>
            <w:r w:rsidRPr="00105504">
              <w:rPr>
                <w:rFonts w:ascii="Arial" w:eastAsia="Arial" w:hAnsi="Arial" w:cs="Arial"/>
                <w:sz w:val="20"/>
                <w:szCs w:val="20"/>
                <w:lang w:val="mn-MN"/>
              </w:rPr>
              <w:t>1</w:t>
            </w:r>
          </w:p>
        </w:tc>
        <w:tc>
          <w:tcPr>
            <w:tcW w:w="6360" w:type="dxa"/>
          </w:tcPr>
          <w:p w14:paraId="1448B9E4" w14:textId="65BA097A" w:rsidR="6F0C722F" w:rsidRPr="00105504" w:rsidRDefault="2C35B975" w:rsidP="68947F12">
            <w:pPr>
              <w:shd w:val="clear" w:color="auto" w:fill="FFFFFF" w:themeFill="background1"/>
              <w:spacing w:line="276" w:lineRule="auto"/>
              <w:ind w:left="0" w:firstLine="0"/>
              <w:rPr>
                <w:rFonts w:ascii="Arial" w:hAnsi="Arial" w:cs="Arial"/>
                <w:sz w:val="20"/>
                <w:szCs w:val="20"/>
                <w:lang w:val="mn-MN"/>
              </w:rPr>
            </w:pPr>
            <w:r w:rsidRPr="00105504">
              <w:rPr>
                <w:rFonts w:ascii="Arial" w:hAnsi="Arial" w:cs="Arial"/>
                <w:sz w:val="20"/>
                <w:szCs w:val="20"/>
                <w:lang w:val="mn-MN"/>
              </w:rPr>
              <w:t>Хуулийн этгээдийн улсын бүртгэлийн гэрчилгээний хуулбар</w:t>
            </w:r>
            <w:r w:rsidR="26366E90" w:rsidRPr="00105504">
              <w:rPr>
                <w:rFonts w:ascii="Arial" w:hAnsi="Arial" w:cs="Arial"/>
                <w:sz w:val="20"/>
                <w:szCs w:val="20"/>
                <w:lang w:val="mn-MN"/>
              </w:rPr>
              <w:t xml:space="preserve"> (</w:t>
            </w:r>
            <w:r w:rsidR="452CCA2A" w:rsidRPr="00105504">
              <w:rPr>
                <w:rFonts w:ascii="Arial" w:hAnsi="Arial" w:cs="Arial"/>
                <w:sz w:val="20"/>
                <w:szCs w:val="20"/>
                <w:lang w:val="mn-MN"/>
              </w:rPr>
              <w:t>М</w:t>
            </w:r>
            <w:r w:rsidR="4EDFCD0B" w:rsidRPr="00105504">
              <w:rPr>
                <w:rFonts w:ascii="Arial" w:hAnsi="Arial" w:cs="Arial"/>
                <w:sz w:val="20"/>
                <w:szCs w:val="20"/>
                <w:lang w:val="mn-MN"/>
              </w:rPr>
              <w:t xml:space="preserve">онгол </w:t>
            </w:r>
            <w:r w:rsidR="5ACBF8AE" w:rsidRPr="00105504">
              <w:rPr>
                <w:rFonts w:ascii="Arial" w:hAnsi="Arial" w:cs="Arial"/>
                <w:sz w:val="20"/>
                <w:szCs w:val="20"/>
                <w:lang w:val="mn-MN"/>
              </w:rPr>
              <w:t>эсхүл</w:t>
            </w:r>
            <w:r w:rsidR="26366E90" w:rsidRPr="00105504">
              <w:rPr>
                <w:rFonts w:ascii="Arial" w:hAnsi="Arial" w:cs="Arial"/>
                <w:sz w:val="20"/>
                <w:szCs w:val="20"/>
                <w:lang w:val="mn-MN"/>
              </w:rPr>
              <w:t xml:space="preserve"> </w:t>
            </w:r>
            <w:r w:rsidR="6D00ED6E" w:rsidRPr="00105504">
              <w:rPr>
                <w:rFonts w:ascii="Arial" w:hAnsi="Arial" w:cs="Arial"/>
                <w:sz w:val="20"/>
                <w:szCs w:val="20"/>
                <w:lang w:val="mn-MN"/>
              </w:rPr>
              <w:t>А</w:t>
            </w:r>
            <w:r w:rsidR="6AAB5EAA" w:rsidRPr="00105504">
              <w:rPr>
                <w:rFonts w:ascii="Arial" w:hAnsi="Arial" w:cs="Arial"/>
                <w:sz w:val="20"/>
                <w:szCs w:val="20"/>
                <w:lang w:val="mn-MN"/>
              </w:rPr>
              <w:t>нгли</w:t>
            </w:r>
            <w:r w:rsidR="54E8FC6E" w:rsidRPr="00105504">
              <w:rPr>
                <w:rFonts w:ascii="Arial" w:hAnsi="Arial" w:cs="Arial"/>
                <w:sz w:val="20"/>
                <w:szCs w:val="20"/>
                <w:lang w:val="mn-MN"/>
              </w:rPr>
              <w:t xml:space="preserve"> хэл дээрх</w:t>
            </w:r>
            <w:r w:rsidR="26366E90" w:rsidRPr="00105504">
              <w:rPr>
                <w:rFonts w:ascii="Arial" w:hAnsi="Arial" w:cs="Arial"/>
                <w:sz w:val="20"/>
                <w:szCs w:val="20"/>
                <w:lang w:val="mn-MN"/>
              </w:rPr>
              <w:t xml:space="preserve"> баталгаат орчуулгын хамт)</w:t>
            </w:r>
          </w:p>
          <w:p w14:paraId="5A959624" w14:textId="23286EE1" w:rsidR="68947F12" w:rsidRPr="00105504" w:rsidRDefault="68947F12" w:rsidP="68947F12">
            <w:pPr>
              <w:rPr>
                <w:rFonts w:ascii="Arial" w:eastAsia="Arial" w:hAnsi="Arial" w:cs="Arial"/>
                <w:sz w:val="20"/>
                <w:szCs w:val="20"/>
                <w:lang w:val="mn-MN"/>
              </w:rPr>
            </w:pPr>
          </w:p>
        </w:tc>
        <w:tc>
          <w:tcPr>
            <w:tcW w:w="2280" w:type="dxa"/>
          </w:tcPr>
          <w:p w14:paraId="26DCDDD6" w14:textId="47DA9F4E" w:rsidR="68947F12" w:rsidRPr="00105504" w:rsidRDefault="68947F12" w:rsidP="68947F12">
            <w:pPr>
              <w:rPr>
                <w:rFonts w:ascii="Arial" w:eastAsia="Arial" w:hAnsi="Arial" w:cs="Arial"/>
                <w:sz w:val="20"/>
                <w:szCs w:val="20"/>
                <w:lang w:val="mn-MN"/>
              </w:rPr>
            </w:pPr>
          </w:p>
          <w:p w14:paraId="71276F2B" w14:textId="5486E0B6" w:rsidR="68947F12" w:rsidRPr="00105504" w:rsidRDefault="68947F12" w:rsidP="68947F12">
            <w:pPr>
              <w:rPr>
                <w:rFonts w:ascii="Arial" w:eastAsia="Arial" w:hAnsi="Arial" w:cs="Arial"/>
                <w:sz w:val="20"/>
                <w:szCs w:val="20"/>
                <w:lang w:val="mn-MN"/>
              </w:rPr>
            </w:pPr>
          </w:p>
          <w:p w14:paraId="11E1E9DF" w14:textId="4E134CE3" w:rsidR="68947F12" w:rsidRPr="00105504" w:rsidRDefault="68947F12" w:rsidP="68947F12">
            <w:pPr>
              <w:rPr>
                <w:rFonts w:ascii="Arial" w:eastAsia="Arial" w:hAnsi="Arial" w:cs="Arial"/>
                <w:sz w:val="20"/>
                <w:szCs w:val="20"/>
                <w:lang w:val="mn-MN"/>
              </w:rPr>
            </w:pPr>
          </w:p>
        </w:tc>
      </w:tr>
      <w:tr w:rsidR="00474525" w:rsidRPr="0023394B" w14:paraId="19FB547C" w14:textId="77777777" w:rsidTr="7C692B81">
        <w:trPr>
          <w:trHeight w:val="300"/>
        </w:trPr>
        <w:tc>
          <w:tcPr>
            <w:tcW w:w="705" w:type="dxa"/>
          </w:tcPr>
          <w:p w14:paraId="51BC8641" w14:textId="7DA90AA4" w:rsidR="68947F12" w:rsidRPr="00105504" w:rsidRDefault="68947F12" w:rsidP="68947F12">
            <w:pPr>
              <w:rPr>
                <w:rFonts w:ascii="Arial" w:eastAsia="Arial" w:hAnsi="Arial" w:cs="Arial"/>
                <w:sz w:val="20"/>
                <w:szCs w:val="20"/>
                <w:lang w:val="mn-MN"/>
              </w:rPr>
            </w:pPr>
            <w:r w:rsidRPr="00105504">
              <w:rPr>
                <w:rFonts w:ascii="Arial" w:eastAsia="Arial" w:hAnsi="Arial" w:cs="Arial"/>
                <w:sz w:val="20"/>
                <w:szCs w:val="20"/>
                <w:lang w:val="mn-MN"/>
              </w:rPr>
              <w:t>2</w:t>
            </w:r>
          </w:p>
        </w:tc>
        <w:tc>
          <w:tcPr>
            <w:tcW w:w="6360" w:type="dxa"/>
          </w:tcPr>
          <w:p w14:paraId="3E6D4F35" w14:textId="156C9CD6" w:rsidR="0A947BB1" w:rsidRPr="00105504" w:rsidRDefault="67652D20" w:rsidP="68947F12">
            <w:pPr>
              <w:widowControl/>
              <w:spacing w:line="276" w:lineRule="auto"/>
              <w:ind w:left="0" w:right="9" w:firstLine="0"/>
              <w:rPr>
                <w:rFonts w:ascii="Arial" w:hAnsi="Arial" w:cs="Arial"/>
                <w:sz w:val="20"/>
                <w:szCs w:val="20"/>
                <w:lang w:val="mn-MN"/>
              </w:rPr>
            </w:pPr>
            <w:r w:rsidRPr="00105504">
              <w:rPr>
                <w:rFonts w:ascii="Arial" w:hAnsi="Arial" w:cs="Arial"/>
                <w:sz w:val="20"/>
                <w:szCs w:val="20"/>
                <w:lang w:val="mn-MN"/>
              </w:rPr>
              <w:t xml:space="preserve">Харилцагч банкны дансны </w:t>
            </w:r>
            <w:r w:rsidRPr="00105504">
              <w:rPr>
                <w:rFonts w:ascii="Arial" w:eastAsia="SimSun" w:hAnsi="Arial" w:cs="Arial"/>
                <w:sz w:val="20"/>
                <w:szCs w:val="20"/>
                <w:lang w:val="mn-MN"/>
              </w:rPr>
              <w:t>тодорхойлолт</w:t>
            </w:r>
            <w:r w:rsidR="30263082" w:rsidRPr="00105504">
              <w:rPr>
                <w:rFonts w:ascii="Arial" w:eastAsia="SimSun" w:hAnsi="Arial" w:cs="Arial"/>
                <w:sz w:val="20"/>
                <w:szCs w:val="20"/>
                <w:lang w:val="mn-MN"/>
              </w:rPr>
              <w:t xml:space="preserve"> </w:t>
            </w:r>
            <w:r w:rsidR="0C0EBEEF" w:rsidRPr="00105504">
              <w:rPr>
                <w:rFonts w:ascii="Arial" w:hAnsi="Arial" w:cs="Arial"/>
                <w:sz w:val="20"/>
                <w:szCs w:val="20"/>
                <w:lang w:val="mn-MN"/>
              </w:rPr>
              <w:t>(</w:t>
            </w:r>
            <w:r w:rsidR="2E80B2C5" w:rsidRPr="00105504">
              <w:rPr>
                <w:rFonts w:ascii="Arial" w:hAnsi="Arial" w:cs="Arial"/>
                <w:sz w:val="20"/>
                <w:szCs w:val="20"/>
                <w:lang w:val="mn-MN"/>
              </w:rPr>
              <w:t>М</w:t>
            </w:r>
            <w:r w:rsidR="0C0EBEEF" w:rsidRPr="00105504">
              <w:rPr>
                <w:rFonts w:ascii="Arial" w:hAnsi="Arial" w:cs="Arial"/>
                <w:sz w:val="20"/>
                <w:szCs w:val="20"/>
                <w:lang w:val="mn-MN"/>
              </w:rPr>
              <w:t xml:space="preserve">онгол эсхүл </w:t>
            </w:r>
            <w:r w:rsidR="5AF329DF" w:rsidRPr="00105504">
              <w:rPr>
                <w:rFonts w:ascii="Arial" w:hAnsi="Arial" w:cs="Arial"/>
                <w:sz w:val="20"/>
                <w:szCs w:val="20"/>
                <w:lang w:val="mn-MN"/>
              </w:rPr>
              <w:t>А</w:t>
            </w:r>
            <w:r w:rsidR="0C0EBEEF" w:rsidRPr="00105504">
              <w:rPr>
                <w:rFonts w:ascii="Arial" w:hAnsi="Arial" w:cs="Arial"/>
                <w:sz w:val="20"/>
                <w:szCs w:val="20"/>
                <w:lang w:val="mn-MN"/>
              </w:rPr>
              <w:t>нгли хэл дээрх баталгаат орчуулгын хамт)</w:t>
            </w:r>
          </w:p>
          <w:p w14:paraId="3EBC66BD" w14:textId="2A8E4401" w:rsidR="68947F12" w:rsidRPr="00105504" w:rsidRDefault="68947F12" w:rsidP="68947F12">
            <w:pPr>
              <w:rPr>
                <w:rFonts w:ascii="Arial" w:eastAsia="Arial" w:hAnsi="Arial" w:cs="Arial"/>
                <w:sz w:val="20"/>
                <w:szCs w:val="20"/>
                <w:lang w:val="mn-MN"/>
              </w:rPr>
            </w:pPr>
          </w:p>
        </w:tc>
        <w:tc>
          <w:tcPr>
            <w:tcW w:w="2280" w:type="dxa"/>
          </w:tcPr>
          <w:p w14:paraId="09A1C3C1" w14:textId="51EFB751" w:rsidR="68947F12" w:rsidRPr="00105504" w:rsidRDefault="68947F12" w:rsidP="68947F12">
            <w:pPr>
              <w:rPr>
                <w:rFonts w:ascii="Arial" w:eastAsia="Arial" w:hAnsi="Arial" w:cs="Arial"/>
                <w:sz w:val="20"/>
                <w:szCs w:val="20"/>
                <w:lang w:val="mn-MN"/>
              </w:rPr>
            </w:pPr>
          </w:p>
        </w:tc>
      </w:tr>
      <w:tr w:rsidR="00474525" w:rsidRPr="0023394B" w14:paraId="025301BE" w14:textId="77777777" w:rsidTr="7C692B81">
        <w:trPr>
          <w:trHeight w:val="300"/>
        </w:trPr>
        <w:tc>
          <w:tcPr>
            <w:tcW w:w="705" w:type="dxa"/>
          </w:tcPr>
          <w:p w14:paraId="6CF0D7D1" w14:textId="4D356A33" w:rsidR="68947F12" w:rsidRPr="00105504" w:rsidRDefault="4E093D65" w:rsidP="0C45612B">
            <w:pPr>
              <w:rPr>
                <w:sz w:val="20"/>
                <w:szCs w:val="20"/>
                <w:lang w:val="mn-MN"/>
              </w:rPr>
            </w:pPr>
            <w:r w:rsidRPr="00105504">
              <w:rPr>
                <w:rFonts w:ascii="Arial" w:eastAsia="Arial" w:hAnsi="Arial" w:cs="Arial"/>
                <w:sz w:val="20"/>
                <w:szCs w:val="20"/>
                <w:lang w:val="mn-MN"/>
              </w:rPr>
              <w:t>3</w:t>
            </w:r>
          </w:p>
        </w:tc>
        <w:tc>
          <w:tcPr>
            <w:tcW w:w="6360" w:type="dxa"/>
          </w:tcPr>
          <w:p w14:paraId="27FF2CA4" w14:textId="3ACB7E61" w:rsidR="68947F12" w:rsidRPr="00105504" w:rsidRDefault="4E093D65" w:rsidP="0C45612B">
            <w:pPr>
              <w:spacing w:line="276" w:lineRule="auto"/>
              <w:ind w:left="0" w:firstLine="0"/>
              <w:rPr>
                <w:rFonts w:ascii="Arial" w:eastAsia="SimSun" w:hAnsi="Arial" w:cs="Arial"/>
                <w:noProof/>
                <w:sz w:val="20"/>
                <w:szCs w:val="20"/>
                <w:lang w:val="mn-MN"/>
              </w:rPr>
            </w:pPr>
            <w:r w:rsidRPr="00105504">
              <w:rPr>
                <w:rFonts w:ascii="Arial" w:eastAsia="SimSun" w:hAnsi="Arial" w:cs="Arial"/>
                <w:noProof/>
                <w:sz w:val="20"/>
                <w:szCs w:val="20"/>
                <w:lang w:val="mn-MN"/>
              </w:rPr>
              <w:t>Брокер</w:t>
            </w:r>
            <w:r w:rsidR="00261B7E" w:rsidRPr="00105504">
              <w:rPr>
                <w:rFonts w:ascii="Arial" w:eastAsia="SimSun" w:hAnsi="Arial" w:cs="Arial"/>
                <w:noProof/>
                <w:sz w:val="20"/>
                <w:szCs w:val="20"/>
                <w:lang w:val="mn-MN"/>
              </w:rPr>
              <w:t>ын худалдан авагч бол</w:t>
            </w:r>
            <w:r w:rsidRPr="00105504">
              <w:rPr>
                <w:rFonts w:ascii="Arial" w:eastAsia="SimSun" w:hAnsi="Arial" w:cs="Arial"/>
                <w:noProof/>
                <w:sz w:val="20"/>
                <w:szCs w:val="20"/>
                <w:lang w:val="mn-MN"/>
              </w:rPr>
              <w:t xml:space="preserve"> брокертой байгуулсан гэрээ</w:t>
            </w:r>
          </w:p>
        </w:tc>
        <w:tc>
          <w:tcPr>
            <w:tcW w:w="2280" w:type="dxa"/>
          </w:tcPr>
          <w:p w14:paraId="19544AD7" w14:textId="51EFB751" w:rsidR="68947F12" w:rsidRPr="00105504" w:rsidRDefault="68947F12" w:rsidP="68947F12">
            <w:pPr>
              <w:rPr>
                <w:rFonts w:ascii="Arial" w:eastAsia="Arial" w:hAnsi="Arial" w:cs="Arial"/>
                <w:sz w:val="20"/>
                <w:szCs w:val="20"/>
                <w:lang w:val="mn-MN"/>
              </w:rPr>
            </w:pPr>
          </w:p>
        </w:tc>
      </w:tr>
      <w:tr w:rsidR="002C3427" w:rsidRPr="0023394B" w14:paraId="29D164BF" w14:textId="77777777" w:rsidTr="7C692B81">
        <w:trPr>
          <w:trHeight w:val="300"/>
        </w:trPr>
        <w:tc>
          <w:tcPr>
            <w:tcW w:w="705" w:type="dxa"/>
          </w:tcPr>
          <w:p w14:paraId="32359474" w14:textId="6843F1DF" w:rsidR="002C3427" w:rsidRPr="00105504" w:rsidRDefault="4E093D65" w:rsidP="0C45612B">
            <w:pPr>
              <w:rPr>
                <w:rFonts w:ascii="Arial" w:eastAsia="Arial" w:hAnsi="Arial" w:cs="Arial"/>
                <w:sz w:val="20"/>
                <w:szCs w:val="20"/>
                <w:lang w:val="mn-MN"/>
              </w:rPr>
            </w:pPr>
            <w:r w:rsidRPr="00105504">
              <w:rPr>
                <w:rFonts w:ascii="Arial" w:eastAsia="Arial" w:hAnsi="Arial" w:cs="Arial"/>
                <w:sz w:val="20"/>
                <w:szCs w:val="20"/>
                <w:lang w:val="mn-MN"/>
              </w:rPr>
              <w:t>4</w:t>
            </w:r>
          </w:p>
        </w:tc>
        <w:tc>
          <w:tcPr>
            <w:tcW w:w="6360" w:type="dxa"/>
          </w:tcPr>
          <w:p w14:paraId="4C8D00CE" w14:textId="55EEBF45" w:rsidR="002C3427" w:rsidRPr="00105504" w:rsidRDefault="002C3427" w:rsidP="68947F12">
            <w:pPr>
              <w:widowControl/>
              <w:spacing w:line="276" w:lineRule="auto"/>
              <w:ind w:right="9"/>
              <w:rPr>
                <w:rFonts w:ascii="Arial" w:hAnsi="Arial" w:cs="Arial"/>
                <w:sz w:val="20"/>
                <w:szCs w:val="20"/>
                <w:lang w:val="mn-MN"/>
              </w:rPr>
            </w:pPr>
            <w:r w:rsidRPr="00105504">
              <w:rPr>
                <w:rFonts w:ascii="Arial" w:hAnsi="Arial" w:cs="Arial"/>
                <w:sz w:val="20"/>
                <w:szCs w:val="20"/>
                <w:lang w:val="mn-MN"/>
              </w:rPr>
              <w:t>Биржээс шаардлагатай гэж үзсэн бусад</w:t>
            </w:r>
          </w:p>
        </w:tc>
        <w:tc>
          <w:tcPr>
            <w:tcW w:w="2280" w:type="dxa"/>
          </w:tcPr>
          <w:p w14:paraId="5864B06F" w14:textId="77777777" w:rsidR="002C3427" w:rsidRPr="00105504" w:rsidRDefault="002C3427" w:rsidP="68947F12">
            <w:pPr>
              <w:rPr>
                <w:rFonts w:ascii="Arial" w:eastAsia="Arial" w:hAnsi="Arial" w:cs="Arial"/>
                <w:sz w:val="20"/>
                <w:szCs w:val="20"/>
                <w:lang w:val="mn-MN"/>
              </w:rPr>
            </w:pPr>
          </w:p>
        </w:tc>
      </w:tr>
    </w:tbl>
    <w:p w14:paraId="7E22C122" w14:textId="26975791" w:rsidR="68947F12" w:rsidRPr="00105504" w:rsidRDefault="68947F12">
      <w:pPr>
        <w:rPr>
          <w:rFonts w:ascii="Arial" w:hAnsi="Arial" w:cs="Arial"/>
          <w:sz w:val="22"/>
          <w:lang w:val="mn-MN"/>
        </w:rPr>
      </w:pPr>
    </w:p>
    <w:p w14:paraId="102F1847" w14:textId="5B078335" w:rsidR="68947F12" w:rsidRPr="00105504" w:rsidRDefault="68947F12" w:rsidP="00E35A41">
      <w:pPr>
        <w:spacing w:before="200" w:line="276" w:lineRule="auto"/>
        <w:jc w:val="center"/>
        <w:rPr>
          <w:rFonts w:ascii="Arial" w:eastAsia="Arial" w:hAnsi="Arial" w:cs="Arial"/>
          <w:sz w:val="22"/>
          <w:lang w:val="mn-MN"/>
        </w:rPr>
      </w:pPr>
    </w:p>
    <w:p w14:paraId="4BC148D8" w14:textId="77777777" w:rsidR="00E35A41" w:rsidRPr="00105504" w:rsidRDefault="00E35A41" w:rsidP="00E35A41">
      <w:pPr>
        <w:spacing w:before="200" w:line="276" w:lineRule="auto"/>
        <w:jc w:val="center"/>
        <w:rPr>
          <w:rFonts w:ascii="Arial" w:eastAsia="Arial" w:hAnsi="Arial" w:cs="Arial"/>
          <w:sz w:val="22"/>
          <w:lang w:val="mn-MN"/>
        </w:rPr>
      </w:pPr>
    </w:p>
    <w:p w14:paraId="21003DE4" w14:textId="77777777" w:rsidR="00E35A41" w:rsidRPr="00105504" w:rsidRDefault="00E35A41" w:rsidP="00E35A41">
      <w:pPr>
        <w:spacing w:before="200" w:line="276" w:lineRule="auto"/>
        <w:jc w:val="center"/>
        <w:rPr>
          <w:rFonts w:ascii="Arial" w:eastAsia="Arial" w:hAnsi="Arial" w:cs="Arial"/>
          <w:sz w:val="22"/>
          <w:lang w:val="mn-MN"/>
        </w:rPr>
      </w:pPr>
      <w:r w:rsidRPr="00105504">
        <w:rPr>
          <w:rFonts w:ascii="Arial" w:eastAsia="Arial" w:hAnsi="Arial" w:cs="Arial"/>
          <w:sz w:val="22"/>
          <w:lang w:val="mn-MN"/>
        </w:rPr>
        <w:t>---оOо---</w:t>
      </w:r>
    </w:p>
    <w:p w14:paraId="165DA143" w14:textId="77777777" w:rsidR="00E35A41" w:rsidRPr="00105504" w:rsidRDefault="00E35A41" w:rsidP="00E35A41">
      <w:pPr>
        <w:spacing w:before="200" w:line="276" w:lineRule="auto"/>
        <w:jc w:val="center"/>
        <w:rPr>
          <w:rFonts w:ascii="Arial" w:eastAsia="Arial" w:hAnsi="Arial" w:cs="Arial"/>
          <w:sz w:val="22"/>
          <w:lang w:val="mn-MN"/>
        </w:rPr>
      </w:pPr>
    </w:p>
    <w:p w14:paraId="14E1DB31" w14:textId="527B21C6" w:rsidR="68947F12" w:rsidRPr="00105504" w:rsidRDefault="68947F12" w:rsidP="68947F12">
      <w:pPr>
        <w:spacing w:before="200" w:line="276" w:lineRule="auto"/>
        <w:jc w:val="center"/>
        <w:rPr>
          <w:rFonts w:ascii="Arial" w:eastAsia="Arial" w:hAnsi="Arial" w:cs="Arial"/>
          <w:sz w:val="22"/>
          <w:lang w:val="mn-MN"/>
        </w:rPr>
      </w:pPr>
    </w:p>
    <w:p w14:paraId="23825567" w14:textId="77777777" w:rsidR="002C3427" w:rsidRPr="00105504" w:rsidRDefault="002C3427" w:rsidP="68947F12">
      <w:pPr>
        <w:spacing w:before="200" w:line="276" w:lineRule="auto"/>
        <w:jc w:val="center"/>
        <w:rPr>
          <w:rFonts w:ascii="Arial" w:eastAsia="Arial" w:hAnsi="Arial" w:cs="Arial"/>
          <w:sz w:val="22"/>
          <w:lang w:val="mn-MN"/>
        </w:rPr>
      </w:pPr>
    </w:p>
    <w:p w14:paraId="26C2B747" w14:textId="77777777" w:rsidR="002C3427" w:rsidRPr="00105504" w:rsidRDefault="002C3427" w:rsidP="68947F12">
      <w:pPr>
        <w:spacing w:before="200" w:line="276" w:lineRule="auto"/>
        <w:jc w:val="center"/>
        <w:rPr>
          <w:rFonts w:ascii="Arial" w:eastAsia="Arial" w:hAnsi="Arial" w:cs="Arial"/>
          <w:sz w:val="22"/>
          <w:lang w:val="mn-MN"/>
        </w:rPr>
      </w:pPr>
    </w:p>
    <w:p w14:paraId="274C7B21" w14:textId="77777777" w:rsidR="002C3427" w:rsidRPr="00105504" w:rsidRDefault="002C3427" w:rsidP="68947F12">
      <w:pPr>
        <w:spacing w:before="200" w:line="276" w:lineRule="auto"/>
        <w:jc w:val="center"/>
        <w:rPr>
          <w:rFonts w:ascii="Arial" w:eastAsia="Arial" w:hAnsi="Arial" w:cs="Arial"/>
          <w:sz w:val="22"/>
          <w:lang w:val="mn-MN"/>
        </w:rPr>
      </w:pPr>
    </w:p>
    <w:p w14:paraId="2A75F624" w14:textId="77777777" w:rsidR="002C3427" w:rsidRPr="00105504" w:rsidRDefault="002C3427" w:rsidP="68947F12">
      <w:pPr>
        <w:spacing w:before="200" w:line="276" w:lineRule="auto"/>
        <w:jc w:val="center"/>
        <w:rPr>
          <w:rFonts w:ascii="Arial" w:eastAsia="Arial" w:hAnsi="Arial" w:cs="Arial"/>
          <w:sz w:val="22"/>
          <w:lang w:val="mn-MN"/>
        </w:rPr>
      </w:pPr>
    </w:p>
    <w:p w14:paraId="186CACA8" w14:textId="77777777" w:rsidR="002C3427" w:rsidRPr="00105504" w:rsidRDefault="002C3427" w:rsidP="68947F12">
      <w:pPr>
        <w:spacing w:before="200" w:line="276" w:lineRule="auto"/>
        <w:jc w:val="center"/>
        <w:rPr>
          <w:rFonts w:ascii="Arial" w:eastAsia="Arial" w:hAnsi="Arial" w:cs="Arial"/>
          <w:sz w:val="22"/>
          <w:lang w:val="mn-MN"/>
        </w:rPr>
      </w:pPr>
    </w:p>
    <w:p w14:paraId="547A2D00" w14:textId="77777777" w:rsidR="002C3427" w:rsidRPr="00105504" w:rsidRDefault="002C3427" w:rsidP="68947F12">
      <w:pPr>
        <w:spacing w:before="200" w:line="276" w:lineRule="auto"/>
        <w:jc w:val="center"/>
        <w:rPr>
          <w:rFonts w:ascii="Arial" w:eastAsia="Arial" w:hAnsi="Arial" w:cs="Arial"/>
          <w:sz w:val="22"/>
          <w:lang w:val="mn-MN"/>
        </w:rPr>
      </w:pPr>
    </w:p>
    <w:p w14:paraId="4FC1E315" w14:textId="77777777" w:rsidR="004B627D" w:rsidRPr="00105504" w:rsidRDefault="004B627D" w:rsidP="004B627D">
      <w:pPr>
        <w:spacing w:before="200" w:line="276" w:lineRule="auto"/>
        <w:rPr>
          <w:rFonts w:ascii="Arial" w:eastAsia="Arial" w:hAnsi="Arial" w:cs="Arial"/>
          <w:sz w:val="22"/>
          <w:lang w:val="mn-MN"/>
        </w:rPr>
        <w:sectPr w:rsidR="004B627D" w:rsidRPr="00105504" w:rsidSect="00766EF0">
          <w:footerReference w:type="default" r:id="rId11"/>
          <w:pgSz w:w="11906" w:h="16838" w:code="9"/>
          <w:pgMar w:top="1134" w:right="851" w:bottom="1134" w:left="1530" w:header="709" w:footer="709" w:gutter="0"/>
          <w:pgNumType w:start="0"/>
          <w:cols w:space="708"/>
          <w:titlePg/>
          <w:docGrid w:linePitch="360"/>
        </w:sectPr>
      </w:pPr>
    </w:p>
    <w:p w14:paraId="238153AE" w14:textId="3044CEC9" w:rsidR="00766EF0" w:rsidRPr="00105504" w:rsidRDefault="00766EF0" w:rsidP="00766EF0">
      <w:pPr>
        <w:pStyle w:val="Heading2"/>
        <w:jc w:val="right"/>
        <w:rPr>
          <w:rFonts w:ascii="Arial" w:hAnsi="Arial" w:cs="Arial"/>
          <w:color w:val="auto"/>
          <w:sz w:val="20"/>
          <w:szCs w:val="20"/>
          <w:lang w:val="mn-MN"/>
        </w:rPr>
      </w:pPr>
      <w:bookmarkStart w:id="37" w:name="_Toc207890246"/>
      <w:bookmarkStart w:id="38" w:name="_Toc230877944"/>
      <w:r w:rsidRPr="00105504">
        <w:rPr>
          <w:rFonts w:ascii="Arial" w:hAnsi="Arial" w:cs="Arial"/>
          <w:color w:val="auto"/>
          <w:sz w:val="20"/>
          <w:szCs w:val="20"/>
          <w:lang w:val="mn-MN"/>
        </w:rPr>
        <w:lastRenderedPageBreak/>
        <w:t>Уул уурхайн бүтээгдэхүүний биржийн арилжааны журам”-ын</w:t>
      </w:r>
      <w:bookmarkEnd w:id="37"/>
      <w:bookmarkEnd w:id="38"/>
    </w:p>
    <w:p w14:paraId="33740152" w14:textId="77777777" w:rsidR="00766EF0" w:rsidRPr="00105504" w:rsidRDefault="00766EF0" w:rsidP="00766EF0">
      <w:pPr>
        <w:pStyle w:val="Heading2"/>
        <w:jc w:val="right"/>
        <w:rPr>
          <w:rFonts w:ascii="Arial" w:hAnsi="Arial" w:cs="Arial"/>
          <w:color w:val="auto"/>
          <w:sz w:val="20"/>
          <w:szCs w:val="20"/>
          <w:lang w:val="mn-MN"/>
        </w:rPr>
      </w:pPr>
      <w:bookmarkStart w:id="39" w:name="_Toc207890247"/>
      <w:bookmarkStart w:id="40" w:name="_Toc230877945"/>
      <w:r w:rsidRPr="00105504">
        <w:rPr>
          <w:rFonts w:ascii="Arial" w:hAnsi="Arial" w:cs="Arial"/>
          <w:color w:val="auto"/>
          <w:sz w:val="20"/>
          <w:szCs w:val="20"/>
          <w:lang w:val="mn-MN"/>
        </w:rPr>
        <w:t>Хавсралт 6.</w:t>
      </w:r>
      <w:bookmarkEnd w:id="39"/>
      <w:bookmarkEnd w:id="40"/>
    </w:p>
    <w:p w14:paraId="046368BB" w14:textId="418C4D5D" w:rsidR="00766EF0" w:rsidRPr="00105504" w:rsidRDefault="00766EF0" w:rsidP="00766EF0">
      <w:pPr>
        <w:rPr>
          <w:rFonts w:ascii="Arial" w:hAnsi="Arial" w:cs="Arial"/>
          <w:color w:val="4472C4" w:themeColor="accent1"/>
          <w:sz w:val="22"/>
          <w:lang w:val="mn-MN"/>
        </w:rPr>
      </w:pPr>
      <w:r w:rsidRPr="00105504">
        <w:rPr>
          <w:rFonts w:ascii="Arial" w:hAnsi="Arial" w:cs="Arial"/>
          <w:i/>
          <w:color w:val="4472C4" w:themeColor="accent1"/>
          <w:sz w:val="22"/>
          <w:lang w:val="mn-MN"/>
        </w:rPr>
        <w:t xml:space="preserve">/Энэ хавсралтыг Төлөөлөн удирдах зөвлөлийн 2025 оны 09 дүгээр сарын 18-ны өдрийн </w:t>
      </w:r>
      <w:r w:rsidR="008630C4" w:rsidRPr="00105504">
        <w:rPr>
          <w:rFonts w:ascii="Arial" w:hAnsi="Arial" w:cs="Arial"/>
          <w:i/>
          <w:color w:val="4472C4" w:themeColor="accent1"/>
          <w:sz w:val="22"/>
          <w:lang w:val="mn-MN"/>
        </w:rPr>
        <w:t xml:space="preserve">48 </w:t>
      </w:r>
      <w:r w:rsidRPr="00105504">
        <w:rPr>
          <w:rFonts w:ascii="Arial" w:hAnsi="Arial" w:cs="Arial"/>
          <w:i/>
          <w:color w:val="4472C4" w:themeColor="accent1"/>
          <w:sz w:val="22"/>
          <w:lang w:val="mn-MN"/>
        </w:rPr>
        <w:t>дугаар тогтоолоор өөрчилсөн./</w:t>
      </w:r>
      <w:r w:rsidRPr="00105504">
        <w:rPr>
          <w:rFonts w:ascii="Arial" w:hAnsi="Arial" w:cs="Arial"/>
          <w:color w:val="4472C4" w:themeColor="accent1"/>
          <w:sz w:val="22"/>
          <w:lang w:val="mn-MN"/>
        </w:rPr>
        <w:t> </w:t>
      </w:r>
    </w:p>
    <w:p w14:paraId="66F519BD" w14:textId="19B245A2" w:rsidR="00E418A5" w:rsidRPr="00105504" w:rsidRDefault="00E418A5" w:rsidP="00E418A5">
      <w:pPr>
        <w:rPr>
          <w:rFonts w:ascii="Arial" w:hAnsi="Arial" w:cs="Arial"/>
          <w:color w:val="4472C4" w:themeColor="accent1"/>
          <w:sz w:val="22"/>
          <w:lang w:val="mn-MN"/>
        </w:rPr>
      </w:pPr>
      <w:r w:rsidRPr="00105504">
        <w:rPr>
          <w:rFonts w:ascii="Arial" w:hAnsi="Arial" w:cs="Arial"/>
          <w:i/>
          <w:color w:val="4472C4" w:themeColor="accent1"/>
          <w:sz w:val="22"/>
          <w:lang w:val="mn-MN"/>
        </w:rPr>
        <w:t>/Энэ хавсралтыг Төлөөлөн удирдах зөвлөлийн 2026 оны ... дугаар сарын ...-ны өдрийн ... дугаар тогтоолоор өөрчилсөн./</w:t>
      </w:r>
      <w:r w:rsidRPr="00105504">
        <w:rPr>
          <w:rFonts w:ascii="Arial" w:hAnsi="Arial" w:cs="Arial"/>
          <w:color w:val="4472C4" w:themeColor="accent1"/>
          <w:sz w:val="22"/>
          <w:lang w:val="mn-MN"/>
        </w:rPr>
        <w:t> </w:t>
      </w:r>
    </w:p>
    <w:p w14:paraId="7FD332E6" w14:textId="77777777" w:rsidR="00E418A5" w:rsidRPr="00105504" w:rsidRDefault="00E418A5" w:rsidP="00766EF0">
      <w:pPr>
        <w:rPr>
          <w:rFonts w:ascii="Arial" w:hAnsi="Arial" w:cs="Arial"/>
          <w:color w:val="4472C4" w:themeColor="accent1"/>
          <w:sz w:val="22"/>
          <w:lang w:val="mn-MN"/>
        </w:rPr>
      </w:pPr>
    </w:p>
    <w:p w14:paraId="74B57B6A" w14:textId="77777777" w:rsidR="00766EF0" w:rsidRPr="00105504" w:rsidRDefault="00766EF0" w:rsidP="00766EF0">
      <w:pPr>
        <w:rPr>
          <w:rFonts w:ascii="Arial" w:hAnsi="Arial" w:cs="Arial"/>
          <w:color w:val="4472C4" w:themeColor="accent1"/>
          <w:sz w:val="22"/>
          <w:lang w:val="mn-MN"/>
        </w:rPr>
      </w:pPr>
    </w:p>
    <w:p w14:paraId="714C7529" w14:textId="77777777" w:rsidR="00766EF0" w:rsidRPr="00105504" w:rsidRDefault="00766EF0" w:rsidP="00766EF0">
      <w:pPr>
        <w:jc w:val="center"/>
        <w:rPr>
          <w:rFonts w:ascii="Arial" w:hAnsi="Arial" w:cs="Arial"/>
          <w:sz w:val="22"/>
          <w:lang w:val="mn-MN"/>
        </w:rPr>
      </w:pPr>
      <w:r w:rsidRPr="00105504">
        <w:rPr>
          <w:rFonts w:ascii="Arial" w:hAnsi="Arial" w:cs="Arial"/>
          <w:sz w:val="22"/>
          <w:lang w:val="mn-MN"/>
        </w:rPr>
        <w:t>ИНДЕКСИЙН ХӨДӨЛГӨӨН ТООЦОХ АРГАЧЛАЛ</w:t>
      </w:r>
    </w:p>
    <w:p w14:paraId="788A7A3E" w14:textId="561C6605" w:rsidR="00766EF0" w:rsidRPr="00105504" w:rsidRDefault="00766EF0" w:rsidP="6CFEDF2D">
      <w:pPr>
        <w:pStyle w:val="ListParagraph"/>
        <w:widowControl/>
        <w:numPr>
          <w:ilvl w:val="0"/>
          <w:numId w:val="25"/>
        </w:numPr>
        <w:spacing w:after="160" w:line="278" w:lineRule="auto"/>
        <w:rPr>
          <w:rFonts w:ascii="Arial" w:hAnsi="Arial" w:cs="Arial"/>
          <w:sz w:val="22"/>
          <w:lang w:val="mn-MN"/>
        </w:rPr>
      </w:pPr>
      <w:r w:rsidRPr="00105504">
        <w:rPr>
          <w:rFonts w:ascii="Arial" w:eastAsia="Cambria Math" w:hAnsi="Arial" w:cs="Arial"/>
          <w:sz w:val="22"/>
          <w:lang w:val="mn-MN"/>
        </w:rPr>
        <w:t xml:space="preserve">Индексийн хөдөлгөөнийг МХБ-ээс сар бүрийн 05-ны өдрийн дотор цахим хуудсаар дамжуулан олон нийтэд мэдээлнэ. Мэдээлэхдээ тухайн индексийн хөдөлгөөний үзүүлэлтийг өссөн тохиолдолд нэмэх (+) тэмдэг, буурсан тохиолдолд хасах (-) тэмдгээр тус тус тэмдэглэнэ. Хэрэв тухай сарын 05-ны өдөр хагас сайн өдөр таарвал 04-нд, бүтэн сайн өдөр таарвал дараагийн өдөр буюу 06-ны өдөр, 3 ба түүнээс дээш хоногийн бүх нийтийн амралтын өдөр таарсан тохиолдолд тухайн сарын 05-ны өдөртэй аль ойрхон ажлын өдөр </w:t>
      </w:r>
      <w:r w:rsidR="005064B2" w:rsidRPr="00105504">
        <w:rPr>
          <w:rFonts w:ascii="Arial" w:eastAsia="Cambria Math" w:hAnsi="Arial" w:cs="Arial"/>
          <w:sz w:val="22"/>
          <w:lang w:val="mn-MN"/>
        </w:rPr>
        <w:t xml:space="preserve">нийтлэх ба индексийн хөдөлгөөний бутархай тоог зуутын нарийвчлалтайгаар </w:t>
      </w:r>
      <w:r w:rsidR="46BCFC75" w:rsidRPr="00105504">
        <w:rPr>
          <w:rFonts w:ascii="Arial" w:eastAsia="Cambria Math" w:hAnsi="Arial" w:cs="Arial"/>
          <w:sz w:val="22"/>
          <w:lang w:val="mn-MN"/>
        </w:rPr>
        <w:t>гаргана</w:t>
      </w:r>
      <w:r w:rsidRPr="00105504">
        <w:rPr>
          <w:rFonts w:ascii="Arial" w:eastAsia="Cambria Math" w:hAnsi="Arial" w:cs="Arial"/>
          <w:sz w:val="22"/>
          <w:lang w:val="mn-MN"/>
        </w:rPr>
        <w:t>.</w:t>
      </w:r>
      <w:r w:rsidR="57EBA15C" w:rsidRPr="00105504">
        <w:rPr>
          <w:rFonts w:ascii="Arial" w:eastAsia="Cambria Math" w:hAnsi="Arial" w:cs="Arial"/>
          <w:sz w:val="22"/>
          <w:lang w:val="mn-MN"/>
        </w:rPr>
        <w:t xml:space="preserve"> </w:t>
      </w:r>
      <w:r w:rsidRPr="00105504">
        <w:rPr>
          <w:rFonts w:ascii="Arial" w:hAnsi="Arial" w:cs="Arial"/>
          <w:sz w:val="22"/>
          <w:lang w:val="mn-MN"/>
        </w:rPr>
        <w:t>Коксжих болон эрчим хүчний нүүрснээс бусад төрлийн нүүрсний гэрээний үнэд дээрх индексийн хөдөлгөөн хамаарахгүй</w:t>
      </w:r>
      <w:r w:rsidR="15CFE7C0" w:rsidRPr="00105504">
        <w:rPr>
          <w:rFonts w:ascii="Arial" w:hAnsi="Arial" w:cs="Arial"/>
          <w:sz w:val="22"/>
          <w:lang w:val="mn-MN"/>
        </w:rPr>
        <w:t>.</w:t>
      </w:r>
    </w:p>
    <w:p w14:paraId="73809A8D" w14:textId="245D8790" w:rsidR="00766EF0" w:rsidRPr="00105504" w:rsidRDefault="67505448" w:rsidP="6CFEDF2D">
      <w:pPr>
        <w:pStyle w:val="ListParagraph"/>
        <w:widowControl/>
        <w:numPr>
          <w:ilvl w:val="0"/>
          <w:numId w:val="25"/>
        </w:numPr>
        <w:spacing w:after="160" w:line="278" w:lineRule="auto"/>
        <w:rPr>
          <w:rFonts w:ascii="Arial" w:hAnsi="Arial" w:cs="Arial"/>
          <w:sz w:val="22"/>
          <w:lang w:val="mn-MN"/>
        </w:rPr>
      </w:pPr>
      <w:r w:rsidRPr="00105504">
        <w:rPr>
          <w:rFonts w:ascii="Arial" w:hAnsi="Arial" w:cs="Arial"/>
          <w:sz w:val="22"/>
          <w:lang w:val="mn-MN"/>
        </w:rPr>
        <w:t>Хэлцэл хийгдсэн</w:t>
      </w:r>
      <w:r w:rsidR="4B14E55C" w:rsidRPr="00105504">
        <w:rPr>
          <w:rFonts w:ascii="Arial" w:hAnsi="Arial" w:cs="Arial"/>
          <w:sz w:val="22"/>
          <w:lang w:val="mn-MN"/>
        </w:rPr>
        <w:t xml:space="preserve"> өдөр</w:t>
      </w:r>
      <w:r w:rsidRPr="00105504">
        <w:rPr>
          <w:rFonts w:ascii="Arial" w:hAnsi="Arial" w:cs="Arial"/>
          <w:sz w:val="22"/>
          <w:lang w:val="mn-MN"/>
        </w:rPr>
        <w:t xml:space="preserve"> нь хуанлийн сарын </w:t>
      </w:r>
      <w:r w:rsidR="4FE3D56D" w:rsidRPr="00105504">
        <w:rPr>
          <w:rFonts w:ascii="Arial" w:hAnsi="Arial" w:cs="Arial"/>
          <w:sz w:val="22"/>
          <w:lang w:val="mn-MN"/>
        </w:rPr>
        <w:t>1-</w:t>
      </w:r>
      <w:r w:rsidRPr="00105504">
        <w:rPr>
          <w:rFonts w:ascii="Arial" w:hAnsi="Arial" w:cs="Arial"/>
          <w:sz w:val="22"/>
          <w:lang w:val="mn-MN"/>
        </w:rPr>
        <w:t>15-ны өд</w:t>
      </w:r>
      <w:r w:rsidR="369ED645" w:rsidRPr="00105504">
        <w:rPr>
          <w:rFonts w:ascii="Arial" w:hAnsi="Arial" w:cs="Arial"/>
          <w:sz w:val="22"/>
          <w:lang w:val="mn-MN"/>
        </w:rPr>
        <w:t>өр</w:t>
      </w:r>
      <w:r w:rsidRPr="00105504">
        <w:rPr>
          <w:rFonts w:ascii="Arial" w:hAnsi="Arial" w:cs="Arial"/>
          <w:sz w:val="22"/>
          <w:lang w:val="mn-MN"/>
        </w:rPr>
        <w:t xml:space="preserve"> бол тухайн сар</w:t>
      </w:r>
      <w:r w:rsidR="555420A8" w:rsidRPr="00105504">
        <w:rPr>
          <w:rFonts w:ascii="Arial" w:hAnsi="Arial" w:cs="Arial"/>
          <w:sz w:val="22"/>
          <w:lang w:val="mn-MN"/>
        </w:rPr>
        <w:t xml:space="preserve"> болон дараагийн сарыг тогтмол үнэтэй</w:t>
      </w:r>
      <w:r w:rsidR="7F8869D9" w:rsidRPr="00105504">
        <w:rPr>
          <w:rFonts w:ascii="Arial" w:hAnsi="Arial" w:cs="Arial"/>
          <w:sz w:val="22"/>
          <w:lang w:val="mn-MN"/>
        </w:rPr>
        <w:t>,</w:t>
      </w:r>
      <w:r w:rsidRPr="00105504">
        <w:rPr>
          <w:rFonts w:ascii="Arial" w:hAnsi="Arial" w:cs="Arial"/>
          <w:sz w:val="22"/>
          <w:lang w:val="mn-MN"/>
        </w:rPr>
        <w:t xml:space="preserve"> 1</w:t>
      </w:r>
      <w:r w:rsidR="3CFDF7C6" w:rsidRPr="00105504">
        <w:rPr>
          <w:rFonts w:ascii="Arial" w:hAnsi="Arial" w:cs="Arial"/>
          <w:sz w:val="22"/>
          <w:lang w:val="mn-MN"/>
        </w:rPr>
        <w:t>6-31-н</w:t>
      </w:r>
      <w:r w:rsidR="0085078D" w:rsidRPr="00105504">
        <w:rPr>
          <w:rFonts w:ascii="Arial" w:hAnsi="Arial" w:cs="Arial"/>
          <w:sz w:val="22"/>
          <w:lang w:val="mn-MN"/>
        </w:rPr>
        <w:t>ий</w:t>
      </w:r>
      <w:r w:rsidR="3CFDF7C6" w:rsidRPr="00105504">
        <w:rPr>
          <w:rFonts w:ascii="Arial" w:hAnsi="Arial" w:cs="Arial"/>
          <w:sz w:val="22"/>
          <w:lang w:val="mn-MN"/>
        </w:rPr>
        <w:t xml:space="preserve"> өдөр бол дараагийн </w:t>
      </w:r>
      <w:r w:rsidR="31F58578" w:rsidRPr="00105504">
        <w:rPr>
          <w:rFonts w:ascii="Arial" w:hAnsi="Arial" w:cs="Arial"/>
          <w:sz w:val="22"/>
          <w:lang w:val="mn-MN"/>
        </w:rPr>
        <w:t xml:space="preserve">2 </w:t>
      </w:r>
      <w:r w:rsidR="3CFDF7C6" w:rsidRPr="00105504">
        <w:rPr>
          <w:rFonts w:ascii="Arial" w:hAnsi="Arial" w:cs="Arial"/>
          <w:sz w:val="22"/>
          <w:lang w:val="mn-MN"/>
        </w:rPr>
        <w:t>са</w:t>
      </w:r>
      <w:r w:rsidR="6719B27C" w:rsidRPr="00105504">
        <w:rPr>
          <w:rFonts w:ascii="Arial" w:hAnsi="Arial" w:cs="Arial"/>
          <w:sz w:val="22"/>
          <w:lang w:val="mn-MN"/>
        </w:rPr>
        <w:t>р</w:t>
      </w:r>
      <w:r w:rsidR="615545FD" w:rsidRPr="00105504">
        <w:rPr>
          <w:rFonts w:ascii="Arial" w:hAnsi="Arial" w:cs="Arial"/>
          <w:sz w:val="22"/>
          <w:lang w:val="mn-MN"/>
        </w:rPr>
        <w:t>ыг</w:t>
      </w:r>
      <w:r w:rsidR="3D2ECE68" w:rsidRPr="00105504">
        <w:rPr>
          <w:rFonts w:ascii="Arial" w:hAnsi="Arial" w:cs="Arial"/>
          <w:sz w:val="22"/>
          <w:lang w:val="mn-MN"/>
        </w:rPr>
        <w:t xml:space="preserve"> тогтмол үнээр тооцож, 3 </w:t>
      </w:r>
      <w:r w:rsidR="6B83BC0D" w:rsidRPr="00105504">
        <w:rPr>
          <w:rFonts w:ascii="Arial" w:hAnsi="Arial" w:cs="Arial"/>
          <w:sz w:val="22"/>
          <w:lang w:val="mn-MN"/>
        </w:rPr>
        <w:t>дахь сараас эхлэн</w:t>
      </w:r>
      <w:r w:rsidR="3D2ECE68" w:rsidRPr="00105504">
        <w:rPr>
          <w:rFonts w:ascii="Arial" w:hAnsi="Arial" w:cs="Arial"/>
          <w:sz w:val="22"/>
          <w:lang w:val="mn-MN"/>
        </w:rPr>
        <w:t xml:space="preserve"> а</w:t>
      </w:r>
      <w:r w:rsidR="7415E9F0" w:rsidRPr="00105504">
        <w:rPr>
          <w:rFonts w:ascii="Arial" w:hAnsi="Arial" w:cs="Arial"/>
          <w:sz w:val="22"/>
          <w:lang w:val="mn-MN"/>
        </w:rPr>
        <w:t>рилжааны зард ирүүлсэн</w:t>
      </w:r>
      <w:r w:rsidR="443BD8AA" w:rsidRPr="00105504">
        <w:rPr>
          <w:rFonts w:ascii="Arial" w:hAnsi="Arial" w:cs="Arial"/>
          <w:sz w:val="22"/>
          <w:lang w:val="mn-MN"/>
        </w:rPr>
        <w:t xml:space="preserve"> бүтээгдэхүүн</w:t>
      </w:r>
      <w:r w:rsidR="7415E9F0" w:rsidRPr="00105504">
        <w:rPr>
          <w:rFonts w:ascii="Arial" w:hAnsi="Arial" w:cs="Arial"/>
          <w:sz w:val="22"/>
          <w:lang w:val="mn-MN"/>
        </w:rPr>
        <w:t xml:space="preserve"> нийлүүлэ</w:t>
      </w:r>
      <w:r w:rsidR="6C74D9CA" w:rsidRPr="00105504">
        <w:rPr>
          <w:rFonts w:ascii="Arial" w:hAnsi="Arial" w:cs="Arial"/>
          <w:color w:val="4472C4" w:themeColor="accent1"/>
          <w:sz w:val="22"/>
          <w:lang w:val="mn-MN"/>
        </w:rPr>
        <w:t>х</w:t>
      </w:r>
      <w:r w:rsidR="7415E9F0" w:rsidRPr="00105504">
        <w:rPr>
          <w:rFonts w:ascii="Arial" w:hAnsi="Arial" w:cs="Arial"/>
          <w:sz w:val="22"/>
          <w:lang w:val="mn-MN"/>
        </w:rPr>
        <w:t xml:space="preserve"> хуваарьт заас</w:t>
      </w:r>
      <w:r w:rsidR="5233813F" w:rsidRPr="00105504">
        <w:rPr>
          <w:rFonts w:ascii="Arial" w:hAnsi="Arial" w:cs="Arial"/>
          <w:sz w:val="22"/>
          <w:lang w:val="mn-MN"/>
        </w:rPr>
        <w:t xml:space="preserve">ны </w:t>
      </w:r>
      <w:r w:rsidR="1E32FB1E" w:rsidRPr="00105504">
        <w:rPr>
          <w:rFonts w:ascii="Arial" w:hAnsi="Arial" w:cs="Arial"/>
          <w:sz w:val="22"/>
          <w:lang w:val="mn-MN"/>
        </w:rPr>
        <w:t>дагуу и</w:t>
      </w:r>
      <w:r w:rsidR="5A46AC7F" w:rsidRPr="00105504">
        <w:rPr>
          <w:rFonts w:ascii="Arial" w:hAnsi="Arial" w:cs="Arial"/>
          <w:sz w:val="22"/>
          <w:lang w:val="mn-MN"/>
        </w:rPr>
        <w:t>нд</w:t>
      </w:r>
      <w:r w:rsidR="1E32FB1E" w:rsidRPr="00105504">
        <w:rPr>
          <w:rFonts w:ascii="Arial" w:hAnsi="Arial" w:cs="Arial"/>
          <w:sz w:val="22"/>
          <w:lang w:val="mn-MN"/>
        </w:rPr>
        <w:t>ексийн хөдөлгөөнд суури</w:t>
      </w:r>
      <w:r w:rsidR="031A4072" w:rsidRPr="00105504">
        <w:rPr>
          <w:rFonts w:ascii="Arial" w:hAnsi="Arial" w:cs="Arial"/>
          <w:sz w:val="22"/>
          <w:lang w:val="mn-MN"/>
        </w:rPr>
        <w:t>лсан үнээр тооц</w:t>
      </w:r>
      <w:r w:rsidR="30415133" w:rsidRPr="00105504">
        <w:rPr>
          <w:rFonts w:ascii="Arial" w:hAnsi="Arial" w:cs="Arial"/>
          <w:sz w:val="22"/>
          <w:lang w:val="mn-MN"/>
        </w:rPr>
        <w:t>ож эхлэнэ</w:t>
      </w:r>
      <w:r w:rsidR="031A4072" w:rsidRPr="00105504">
        <w:rPr>
          <w:rFonts w:ascii="Arial" w:hAnsi="Arial" w:cs="Arial"/>
          <w:sz w:val="22"/>
          <w:lang w:val="mn-MN"/>
        </w:rPr>
        <w:t xml:space="preserve">. </w:t>
      </w:r>
    </w:p>
    <w:p w14:paraId="2D01031A" w14:textId="12607F40" w:rsidR="3D6416DB" w:rsidRPr="00105504" w:rsidRDefault="3D6416DB" w:rsidP="1D32FA1E">
      <w:pPr>
        <w:pStyle w:val="ListParagraph"/>
        <w:widowControl/>
        <w:numPr>
          <w:ilvl w:val="0"/>
          <w:numId w:val="25"/>
        </w:numPr>
        <w:spacing w:after="160" w:line="278" w:lineRule="auto"/>
        <w:rPr>
          <w:rFonts w:ascii="Arial" w:eastAsia="Cambria Math" w:hAnsi="Arial" w:cs="Arial"/>
          <w:sz w:val="22"/>
          <w:lang w:val="mn-MN"/>
        </w:rPr>
      </w:pPr>
      <w:r w:rsidRPr="00105504">
        <w:rPr>
          <w:rFonts w:ascii="Arial" w:eastAsia="Cambria Math" w:hAnsi="Arial" w:cs="Arial"/>
          <w:sz w:val="22"/>
          <w:lang w:val="mn-MN"/>
        </w:rPr>
        <w:t>3 дахь сараас эхлэн н</w:t>
      </w:r>
      <w:r w:rsidR="01D0DD90" w:rsidRPr="00105504">
        <w:rPr>
          <w:rFonts w:ascii="Arial" w:eastAsia="Cambria Math" w:hAnsi="Arial" w:cs="Arial"/>
          <w:sz w:val="22"/>
          <w:lang w:val="mn-MN"/>
        </w:rPr>
        <w:t>үүрсний индекс</w:t>
      </w:r>
      <w:r w:rsidR="3ED0832B" w:rsidRPr="00105504">
        <w:rPr>
          <w:rFonts w:ascii="Arial" w:eastAsia="Cambria Math" w:hAnsi="Arial" w:cs="Arial"/>
          <w:sz w:val="22"/>
          <w:lang w:val="mn-MN"/>
        </w:rPr>
        <w:t>ийн хөдөлгөөнд суурилсан</w:t>
      </w:r>
      <w:r w:rsidR="01D0DD90" w:rsidRPr="00105504">
        <w:rPr>
          <w:rFonts w:ascii="Arial" w:eastAsia="Cambria Math" w:hAnsi="Arial" w:cs="Arial"/>
          <w:sz w:val="22"/>
          <w:lang w:val="mn-MN"/>
        </w:rPr>
        <w:t xml:space="preserve"> үнэтэй гэрээний төлбөрийг</w:t>
      </w:r>
      <w:r w:rsidR="31FFFBFD" w:rsidRPr="00105504">
        <w:rPr>
          <w:rFonts w:ascii="Arial" w:eastAsia="Cambria Math" w:hAnsi="Arial" w:cs="Arial"/>
          <w:sz w:val="22"/>
          <w:lang w:val="mn-MN"/>
        </w:rPr>
        <w:t xml:space="preserve"> тооцохдоо</w:t>
      </w:r>
      <w:r w:rsidR="01D0DD90" w:rsidRPr="00105504">
        <w:rPr>
          <w:rFonts w:ascii="Arial" w:eastAsia="Cambria Math" w:hAnsi="Arial" w:cs="Arial"/>
          <w:sz w:val="22"/>
          <w:lang w:val="mn-MN"/>
        </w:rPr>
        <w:t xml:space="preserve"> бүтээгдэхүүн нийлүүлэх хуваарь дээрхи тухайн сард нийлүүлэхээр заасан то</w:t>
      </w:r>
      <w:r w:rsidR="791FC8A0" w:rsidRPr="00105504">
        <w:rPr>
          <w:rFonts w:ascii="Arial" w:eastAsia="Cambria Math" w:hAnsi="Arial" w:cs="Arial"/>
          <w:sz w:val="22"/>
          <w:lang w:val="mn-MN"/>
        </w:rPr>
        <w:t>о</w:t>
      </w:r>
      <w:r w:rsidR="01D0DD90" w:rsidRPr="00105504">
        <w:rPr>
          <w:rFonts w:ascii="Arial" w:eastAsia="Cambria Math" w:hAnsi="Arial" w:cs="Arial"/>
          <w:sz w:val="22"/>
          <w:lang w:val="mn-MN"/>
        </w:rPr>
        <w:t xml:space="preserve"> хэмжээ</w:t>
      </w:r>
      <w:r w:rsidR="2ABC9BD9" w:rsidRPr="00105504">
        <w:rPr>
          <w:rFonts w:ascii="Arial" w:eastAsia="Cambria Math" w:hAnsi="Arial" w:cs="Arial"/>
          <w:sz w:val="22"/>
          <w:lang w:val="mn-MN"/>
        </w:rPr>
        <w:t xml:space="preserve"> (тонн)-г </w:t>
      </w:r>
      <w:r w:rsidR="01D0DD90" w:rsidRPr="00105504">
        <w:rPr>
          <w:rFonts w:ascii="Arial" w:eastAsia="Cambria Math" w:hAnsi="Arial" w:cs="Arial"/>
          <w:sz w:val="22"/>
          <w:lang w:val="mn-MN"/>
        </w:rPr>
        <w:t xml:space="preserve">өмнөх сарын индексийн өөрчлөлтийн хөдөлгөөнд үндэслэн гарсан үнийн дүнгээр үржүүлэн </w:t>
      </w:r>
      <w:r w:rsidR="1EA8A2B5" w:rsidRPr="00105504">
        <w:rPr>
          <w:rFonts w:ascii="Arial" w:eastAsia="Cambria Math" w:hAnsi="Arial" w:cs="Arial"/>
          <w:sz w:val="22"/>
          <w:lang w:val="mn-MN"/>
        </w:rPr>
        <w:t>бодно</w:t>
      </w:r>
      <w:r w:rsidR="01D0DD90" w:rsidRPr="00105504">
        <w:rPr>
          <w:rFonts w:ascii="Arial" w:eastAsia="Cambria Math" w:hAnsi="Arial" w:cs="Arial"/>
          <w:sz w:val="22"/>
          <w:lang w:val="mn-MN"/>
        </w:rPr>
        <w:t>.</w:t>
      </w:r>
    </w:p>
    <w:p w14:paraId="27B60125" w14:textId="22DC9021" w:rsidR="00766EF0" w:rsidRPr="00105504" w:rsidRDefault="00766EF0" w:rsidP="00AA1825">
      <w:pPr>
        <w:pStyle w:val="BodyText"/>
        <w:spacing w:before="240" w:line="276" w:lineRule="auto"/>
        <w:jc w:val="both"/>
        <w:rPr>
          <w:rFonts w:ascii="Arial" w:hAnsi="Arial" w:cs="Arial"/>
          <w:sz w:val="22"/>
          <w:lang w:val="mn-MN"/>
        </w:rPr>
      </w:pPr>
      <w:r w:rsidRPr="00105504">
        <w:rPr>
          <w:rFonts w:ascii="Arial" w:hAnsi="Arial" w:cs="Arial"/>
          <w:sz w:val="22"/>
          <w:szCs w:val="22"/>
          <w:lang w:val="mn-MN"/>
        </w:rPr>
        <w:t>Уул уурхайн бүтээгдэхүүний биржээр арилжаалагдсан коксжих нүүрс болон эрчим хүчний нүүрсний индексийн сагсны хөдөлгөөнийг тооцохдоо</w:t>
      </w:r>
      <w:r w:rsidRPr="00105504">
        <w:rPr>
          <w:rFonts w:ascii="Arial" w:hAnsi="Arial" w:cs="Arial"/>
          <w:spacing w:val="40"/>
          <w:sz w:val="22"/>
          <w:szCs w:val="22"/>
          <w:lang w:val="mn-MN"/>
        </w:rPr>
        <w:t xml:space="preserve"> </w:t>
      </w:r>
      <w:r w:rsidRPr="00105504">
        <w:rPr>
          <w:rFonts w:ascii="Arial" w:hAnsi="Arial" w:cs="Arial"/>
          <w:sz w:val="22"/>
          <w:szCs w:val="22"/>
          <w:lang w:val="mn-MN"/>
        </w:rPr>
        <w:t>дор</w:t>
      </w:r>
      <w:r w:rsidRPr="00105504">
        <w:rPr>
          <w:rFonts w:ascii="Arial" w:hAnsi="Arial" w:cs="Arial"/>
          <w:spacing w:val="40"/>
          <w:sz w:val="22"/>
          <w:szCs w:val="22"/>
          <w:lang w:val="mn-MN"/>
        </w:rPr>
        <w:t xml:space="preserve"> </w:t>
      </w:r>
      <w:r w:rsidRPr="00105504">
        <w:rPr>
          <w:rFonts w:ascii="Arial" w:hAnsi="Arial" w:cs="Arial"/>
          <w:sz w:val="22"/>
          <w:szCs w:val="22"/>
          <w:lang w:val="mn-MN"/>
        </w:rPr>
        <w:t>дурдсан</w:t>
      </w:r>
      <w:r w:rsidRPr="00105504">
        <w:rPr>
          <w:rFonts w:ascii="Arial" w:hAnsi="Arial" w:cs="Arial"/>
          <w:spacing w:val="40"/>
          <w:sz w:val="22"/>
          <w:szCs w:val="22"/>
          <w:lang w:val="mn-MN"/>
        </w:rPr>
        <w:t xml:space="preserve"> </w:t>
      </w:r>
      <w:r w:rsidRPr="00105504">
        <w:rPr>
          <w:rFonts w:ascii="Arial" w:hAnsi="Arial" w:cs="Arial"/>
          <w:sz w:val="22"/>
          <w:szCs w:val="22"/>
          <w:lang w:val="mn-MN"/>
        </w:rPr>
        <w:t>дэс</w:t>
      </w:r>
      <w:r w:rsidRPr="00105504">
        <w:rPr>
          <w:rFonts w:ascii="Arial" w:hAnsi="Arial" w:cs="Arial"/>
          <w:spacing w:val="80"/>
          <w:sz w:val="22"/>
          <w:szCs w:val="22"/>
          <w:lang w:val="mn-MN"/>
        </w:rPr>
        <w:t xml:space="preserve"> </w:t>
      </w:r>
      <w:r w:rsidRPr="00105504">
        <w:rPr>
          <w:rFonts w:ascii="Arial" w:hAnsi="Arial" w:cs="Arial"/>
          <w:sz w:val="22"/>
          <w:szCs w:val="22"/>
          <w:lang w:val="mn-MN"/>
        </w:rPr>
        <w:t>дарааллыг баримтална. Үүнд:</w:t>
      </w:r>
    </w:p>
    <w:p w14:paraId="0C56ADE7" w14:textId="77777777" w:rsidR="00766EF0" w:rsidRPr="00105504" w:rsidRDefault="00766EF0" w:rsidP="00766EF0">
      <w:pPr>
        <w:pStyle w:val="BodyText"/>
        <w:spacing w:before="240" w:line="276" w:lineRule="auto"/>
        <w:rPr>
          <w:rFonts w:ascii="Arial" w:hAnsi="Arial" w:cs="Arial"/>
          <w:sz w:val="22"/>
          <w:szCs w:val="22"/>
          <w:lang w:val="mn-MN"/>
        </w:rPr>
      </w:pPr>
      <w:r w:rsidRPr="00105504">
        <w:rPr>
          <w:rFonts w:ascii="Arial" w:hAnsi="Arial" w:cs="Arial"/>
          <w:sz w:val="22"/>
          <w:szCs w:val="22"/>
          <w:lang w:val="mn-MN"/>
        </w:rPr>
        <w:t>1.</w:t>
      </w:r>
      <w:r w:rsidRPr="00105504">
        <w:rPr>
          <w:rFonts w:ascii="Arial" w:eastAsia="Cambria Math" w:hAnsi="Arial" w:cs="Arial"/>
          <w:sz w:val="22"/>
          <w:szCs w:val="22"/>
          <w:lang w:val="mn-MN"/>
        </w:rPr>
        <w:t xml:space="preserve">Индексүүдийн сарын дундаж утгыг тооцоолно; </w:t>
      </w:r>
    </w:p>
    <w:p w14:paraId="745A3900" w14:textId="77777777" w:rsidR="00766EF0" w:rsidRPr="00105504" w:rsidRDefault="00766EF0" w:rsidP="00766EF0">
      <w:pPr>
        <w:spacing w:before="240" w:line="276" w:lineRule="auto"/>
        <w:rPr>
          <w:rFonts w:ascii="Arial" w:eastAsia="Cambria Math" w:hAnsi="Arial" w:cs="Arial"/>
          <w:sz w:val="22"/>
          <w:lang w:val="mn-MN"/>
        </w:rPr>
      </w:pPr>
      <w:r w:rsidRPr="00105504">
        <w:rPr>
          <w:rFonts w:ascii="Arial" w:eastAsia="Cambria Math" w:hAnsi="Arial" w:cs="Arial"/>
          <w:sz w:val="22"/>
          <w:lang w:val="mn-MN"/>
        </w:rPr>
        <w:t>Индекс бүрийн тухайн сарын арифметик дундаж олох замаар тооцоолно.</w:t>
      </w:r>
    </w:p>
    <w:p w14:paraId="4449BD25" w14:textId="77777777" w:rsidR="00766EF0" w:rsidRPr="00105504" w:rsidRDefault="00000000" w:rsidP="00766EF0">
      <w:pPr>
        <w:spacing w:before="240" w:line="276" w:lineRule="auto"/>
        <w:ind w:left="1440"/>
        <w:rPr>
          <w:rFonts w:ascii="Arial" w:eastAsia="Cambria Math" w:hAnsi="Arial" w:cs="Arial"/>
          <w:sz w:val="22"/>
          <w:lang w:val="mn-MN"/>
        </w:rPr>
      </w:pPr>
      <m:oMathPara>
        <m:oMathParaPr>
          <m:jc m:val="left"/>
        </m:oMathParaPr>
        <m:oMath>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I</m:t>
              </m:r>
            </m:e>
            <m:sub>
              <m:r>
                <w:rPr>
                  <w:rFonts w:ascii="Cambria Math" w:eastAsiaTheme="minorEastAsia" w:hAnsi="Cambria Math" w:cs="Arial"/>
                  <w:sz w:val="22"/>
                  <w:lang w:val="mn-MN"/>
                </w:rPr>
                <m:t>n</m:t>
              </m:r>
            </m:sub>
          </m:sSub>
          <m:r>
            <w:rPr>
              <w:rFonts w:ascii="Cambria Math" w:hAnsi="Cambria Math" w:cs="Arial"/>
              <w:sz w:val="22"/>
              <w:lang w:val="mn-MN"/>
            </w:rPr>
            <m:t>​(t)=</m:t>
          </m:r>
          <m:f>
            <m:fPr>
              <m:ctrlPr>
                <w:rPr>
                  <w:rFonts w:ascii="Cambria Math" w:hAnsi="Cambria Math" w:cs="Arial"/>
                  <w:i/>
                  <w:iCs/>
                  <w:sz w:val="22"/>
                  <w:lang w:val="mn-MN"/>
                </w:rPr>
              </m:ctrlPr>
            </m:fPr>
            <m:num>
              <m:r>
                <w:rPr>
                  <w:rFonts w:ascii="Cambria Math" w:hAnsi="Cambria Math" w:cs="Arial"/>
                  <w:i/>
                  <w:sz w:val="22"/>
                  <w:lang w:val="mn-MN"/>
                </w:rPr>
                <w:sym w:font="Symbol" w:char="F053"/>
              </m:r>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I</m:t>
                  </m:r>
                </m:e>
                <m:sub>
                  <m:r>
                    <w:rPr>
                      <w:rFonts w:ascii="Cambria Math" w:eastAsiaTheme="minorEastAsia" w:hAnsi="Cambria Math" w:cs="Arial"/>
                      <w:sz w:val="22"/>
                      <w:lang w:val="mn-MN"/>
                    </w:rPr>
                    <m:t>i</m:t>
                  </m:r>
                </m:sub>
              </m:sSub>
              <m:r>
                <w:rPr>
                  <w:rFonts w:ascii="Cambria Math" w:hAnsi="Cambria Math" w:cs="Arial"/>
                  <w:sz w:val="22"/>
                  <w:lang w:val="mn-MN"/>
                </w:rPr>
                <m:t>​</m:t>
              </m:r>
            </m:num>
            <m:den>
              <m:r>
                <w:rPr>
                  <w:rFonts w:ascii="Cambria Math" w:eastAsiaTheme="minorEastAsia" w:hAnsi="Cambria Math" w:cs="Arial"/>
                  <w:sz w:val="22"/>
                  <w:lang w:val="mn-MN"/>
                </w:rPr>
                <m:t>d</m:t>
              </m:r>
            </m:den>
          </m:f>
        </m:oMath>
      </m:oMathPara>
    </w:p>
    <w:p w14:paraId="5BEA0FED" w14:textId="77777777" w:rsidR="00766EF0" w:rsidRPr="00105504" w:rsidRDefault="00000000" w:rsidP="00766EF0">
      <w:pPr>
        <w:pStyle w:val="ListParagraph"/>
        <w:widowControl/>
        <w:numPr>
          <w:ilvl w:val="0"/>
          <w:numId w:val="24"/>
        </w:numPr>
        <w:spacing w:before="240" w:line="276" w:lineRule="auto"/>
        <w:rPr>
          <w:rFonts w:ascii="Arial" w:eastAsia="Cambria Math" w:hAnsi="Arial" w:cs="Arial"/>
          <w:i/>
          <w:sz w:val="22"/>
          <w:lang w:val="mn-MN"/>
        </w:rPr>
      </w:pPr>
      <m:oMath>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I</m:t>
            </m:r>
          </m:e>
          <m:sub>
            <m:r>
              <w:rPr>
                <w:rFonts w:ascii="Cambria Math" w:eastAsiaTheme="minorEastAsia" w:hAnsi="Cambria Math" w:cs="Arial"/>
                <w:sz w:val="22"/>
                <w:lang w:val="mn-MN"/>
              </w:rPr>
              <m:t>n</m:t>
            </m:r>
          </m:sub>
        </m:sSub>
        <m:r>
          <w:rPr>
            <w:rFonts w:ascii="Cambria Math" w:hAnsi="Cambria Math" w:cs="Arial"/>
            <w:sz w:val="22"/>
            <w:lang w:val="mn-MN"/>
          </w:rPr>
          <m:t>​(t)</m:t>
        </m:r>
      </m:oMath>
      <w:r w:rsidR="00766EF0" w:rsidRPr="00105504">
        <w:rPr>
          <w:rFonts w:ascii="Arial" w:eastAsia="Cambria Math" w:hAnsi="Arial" w:cs="Arial"/>
          <w:i/>
          <w:sz w:val="22"/>
          <w:lang w:val="mn-MN"/>
        </w:rPr>
        <w:t>– n индексийн тухайн сарын дундаж үзүүлэлт</w:t>
      </w:r>
    </w:p>
    <w:p w14:paraId="3D71EEFC" w14:textId="77777777" w:rsidR="00766EF0" w:rsidRPr="00105504" w:rsidRDefault="00000000" w:rsidP="00766EF0">
      <w:pPr>
        <w:pStyle w:val="ListParagraph"/>
        <w:widowControl/>
        <w:numPr>
          <w:ilvl w:val="0"/>
          <w:numId w:val="24"/>
        </w:numPr>
        <w:spacing w:before="240" w:line="276" w:lineRule="auto"/>
        <w:rPr>
          <w:rFonts w:ascii="Arial" w:hAnsi="Arial" w:cs="Arial"/>
          <w:sz w:val="22"/>
          <w:lang w:val="mn-MN"/>
        </w:rPr>
      </w:pPr>
      <m:oMath>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I</m:t>
            </m:r>
          </m:e>
          <m:sub>
            <m:r>
              <w:rPr>
                <w:rFonts w:ascii="Cambria Math" w:eastAsiaTheme="minorEastAsia" w:hAnsi="Cambria Math" w:cs="Arial"/>
                <w:sz w:val="22"/>
                <w:lang w:val="mn-MN"/>
              </w:rPr>
              <m:t>i</m:t>
            </m:r>
          </m:sub>
        </m:sSub>
        <m:r>
          <w:rPr>
            <w:rFonts w:ascii="Cambria Math" w:hAnsi="Cambria Math" w:cs="Arial"/>
            <w:sz w:val="22"/>
            <w:lang w:val="mn-MN"/>
          </w:rPr>
          <m:t>​</m:t>
        </m:r>
      </m:oMath>
      <w:r w:rsidR="00766EF0" w:rsidRPr="00105504">
        <w:rPr>
          <w:rFonts w:ascii="Arial" w:eastAsia="Cambria Math" w:hAnsi="Arial" w:cs="Arial"/>
          <w:i/>
          <w:sz w:val="22"/>
          <w:lang w:val="mn-MN"/>
        </w:rPr>
        <w:t xml:space="preserve"> – тухайн өдрийн үзүүлэлт</w:t>
      </w:r>
    </w:p>
    <w:p w14:paraId="56EA0500" w14:textId="77777777" w:rsidR="00766EF0" w:rsidRPr="00105504" w:rsidRDefault="00766EF0" w:rsidP="00766EF0">
      <w:pPr>
        <w:pStyle w:val="ListParagraph"/>
        <w:widowControl/>
        <w:numPr>
          <w:ilvl w:val="0"/>
          <w:numId w:val="24"/>
        </w:numPr>
        <w:spacing w:before="240" w:line="276" w:lineRule="auto"/>
        <w:rPr>
          <w:rFonts w:ascii="Arial" w:hAnsi="Arial" w:cs="Arial"/>
          <w:sz w:val="22"/>
          <w:lang w:val="mn-MN"/>
        </w:rPr>
      </w:pPr>
      <m:oMath>
        <m:r>
          <w:rPr>
            <w:rFonts w:ascii="Cambria Math" w:eastAsiaTheme="minorEastAsia" w:hAnsi="Cambria Math" w:cs="Arial"/>
            <w:sz w:val="22"/>
            <w:lang w:val="mn-MN"/>
          </w:rPr>
          <m:t>d</m:t>
        </m:r>
      </m:oMath>
      <w:r w:rsidRPr="00105504">
        <w:rPr>
          <w:rFonts w:ascii="Arial" w:hAnsi="Arial" w:cs="Arial"/>
          <w:sz w:val="22"/>
          <w:lang w:val="mn-MN"/>
        </w:rPr>
        <w:t xml:space="preserve"> – </w:t>
      </w:r>
      <w:r w:rsidRPr="00105504">
        <w:rPr>
          <w:rFonts w:ascii="Arial" w:hAnsi="Arial" w:cs="Arial"/>
          <w:i/>
          <w:sz w:val="22"/>
          <w:lang w:val="mn-MN"/>
        </w:rPr>
        <w:t>тухайн сарын нийт өдрийн тоо</w:t>
      </w:r>
    </w:p>
    <w:p w14:paraId="6ACEA777" w14:textId="77777777" w:rsidR="00766EF0" w:rsidRPr="00105504" w:rsidRDefault="00766EF0" w:rsidP="00766EF0">
      <w:pPr>
        <w:spacing w:before="240" w:line="276" w:lineRule="auto"/>
        <w:rPr>
          <w:rFonts w:ascii="Arial" w:eastAsia="Cambria Math" w:hAnsi="Arial" w:cs="Arial"/>
          <w:sz w:val="22"/>
          <w:lang w:val="mn-MN"/>
        </w:rPr>
      </w:pPr>
      <w:r w:rsidRPr="00105504">
        <w:rPr>
          <w:rFonts w:ascii="Arial" w:eastAsia="Cambria Math" w:hAnsi="Arial" w:cs="Arial"/>
          <w:sz w:val="22"/>
          <w:lang w:val="mn-MN"/>
        </w:rPr>
        <w:t>2. Индексүүдийн сар бүрийн хөдөлгөөний коэффициентыг тодорхойлно.</w:t>
      </w:r>
    </w:p>
    <w:p w14:paraId="14FB719A" w14:textId="77777777" w:rsidR="00766EF0" w:rsidRPr="00105504" w:rsidRDefault="00766EF0" w:rsidP="00766EF0">
      <w:pPr>
        <w:spacing w:before="240" w:line="276" w:lineRule="auto"/>
        <w:rPr>
          <w:rFonts w:ascii="Arial" w:eastAsia="Cambria Math" w:hAnsi="Arial" w:cs="Arial"/>
          <w:sz w:val="22"/>
          <w:lang w:val="mn-MN"/>
        </w:rPr>
      </w:pPr>
      <w:r w:rsidRPr="00105504">
        <w:rPr>
          <w:rFonts w:ascii="Arial" w:eastAsia="Cambria Math" w:hAnsi="Arial" w:cs="Arial"/>
          <w:sz w:val="22"/>
          <w:lang w:val="mn-MN"/>
        </w:rPr>
        <w:t xml:space="preserve">Индекс бүрийн сарын дундаж үзүүлэлтийг өмнөх сартай харьцуулах замаар хөдөлгөөнийг /өөрчлөлтийн коэффициент/ тодорхойлно. </w:t>
      </w:r>
    </w:p>
    <w:p w14:paraId="0D41CDAE" w14:textId="77777777" w:rsidR="00766EF0" w:rsidRPr="00105504" w:rsidRDefault="00766EF0" w:rsidP="00766EF0">
      <w:pPr>
        <w:spacing w:before="240" w:line="276" w:lineRule="auto"/>
        <w:ind w:left="1440"/>
        <w:rPr>
          <w:rFonts w:ascii="Arial" w:hAnsi="Arial" w:cs="Arial"/>
          <w:i/>
          <w:sz w:val="22"/>
          <w:lang w:val="mn-MN"/>
        </w:rPr>
      </w:pPr>
      <m:oMathPara>
        <m:oMathParaPr>
          <m:jc m:val="left"/>
        </m:oMathParaPr>
        <m:oMath>
          <m:r>
            <w:rPr>
              <w:rFonts w:ascii="Cambria Math" w:eastAsiaTheme="minorEastAsia" w:hAnsi="Cambria Math" w:cs="Arial"/>
              <w:sz w:val="22"/>
              <w:lang w:val="mn-MN"/>
            </w:rPr>
            <m:t>Δ</m:t>
          </m:r>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INDEX</m:t>
              </m:r>
            </m:e>
            <m:sub>
              <m:r>
                <w:rPr>
                  <w:rFonts w:ascii="Cambria Math" w:eastAsiaTheme="minorEastAsia" w:hAnsi="Cambria Math" w:cs="Arial"/>
                  <w:sz w:val="22"/>
                  <w:lang w:val="mn-MN"/>
                </w:rPr>
                <m:t>n</m:t>
              </m:r>
            </m:sub>
          </m:sSub>
          <m:r>
            <w:rPr>
              <w:rFonts w:ascii="Cambria Math" w:hAnsi="Cambria Math" w:cs="Arial"/>
              <w:sz w:val="22"/>
              <w:lang w:val="mn-MN"/>
            </w:rPr>
            <m:t>​(t)=</m:t>
          </m:r>
          <m:f>
            <m:fPr>
              <m:ctrlPr>
                <w:rPr>
                  <w:rFonts w:ascii="Cambria Math" w:hAnsi="Cambria Math" w:cs="Arial"/>
                  <w:i/>
                  <w:iCs/>
                  <w:sz w:val="22"/>
                  <w:lang w:val="mn-MN"/>
                </w:rPr>
              </m:ctrlPr>
            </m:fPr>
            <m:num>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I</m:t>
                  </m:r>
                </m:e>
                <m:sub>
                  <m:r>
                    <w:rPr>
                      <w:rFonts w:ascii="Cambria Math" w:eastAsiaTheme="minorEastAsia" w:hAnsi="Cambria Math" w:cs="Arial"/>
                      <w:sz w:val="22"/>
                      <w:lang w:val="mn-MN"/>
                    </w:rPr>
                    <m:t>n</m:t>
                  </m:r>
                </m:sub>
              </m:sSub>
              <m:r>
                <w:rPr>
                  <w:rFonts w:ascii="Cambria Math" w:hAnsi="Cambria Math" w:cs="Arial"/>
                  <w:sz w:val="22"/>
                  <w:lang w:val="mn-MN"/>
                </w:rPr>
                <m:t>​(t)-</m:t>
              </m:r>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I</m:t>
                  </m:r>
                </m:e>
                <m:sub>
                  <m:r>
                    <w:rPr>
                      <w:rFonts w:ascii="Cambria Math" w:eastAsiaTheme="minorEastAsia" w:hAnsi="Cambria Math" w:cs="Arial"/>
                      <w:sz w:val="22"/>
                      <w:lang w:val="mn-MN"/>
                    </w:rPr>
                    <m:t>n</m:t>
                  </m:r>
                </m:sub>
              </m:sSub>
              <m:r>
                <w:rPr>
                  <w:rFonts w:ascii="Cambria Math" w:hAnsi="Cambria Math" w:cs="Arial"/>
                  <w:sz w:val="22"/>
                  <w:lang w:val="mn-MN"/>
                </w:rPr>
                <m:t>​(t-1)</m:t>
              </m:r>
            </m:num>
            <m:den>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I</m:t>
                  </m:r>
                </m:e>
                <m:sub>
                  <m:r>
                    <w:rPr>
                      <w:rFonts w:ascii="Cambria Math" w:eastAsiaTheme="minorEastAsia" w:hAnsi="Cambria Math" w:cs="Arial"/>
                      <w:sz w:val="22"/>
                      <w:lang w:val="mn-MN"/>
                    </w:rPr>
                    <m:t>n</m:t>
                  </m:r>
                </m:sub>
              </m:sSub>
              <m:r>
                <w:rPr>
                  <w:rFonts w:ascii="Cambria Math" w:hAnsi="Cambria Math" w:cs="Arial"/>
                  <w:sz w:val="22"/>
                  <w:lang w:val="mn-MN"/>
                </w:rPr>
                <m:t>​(t-1)</m:t>
              </m:r>
            </m:den>
          </m:f>
          <m:r>
            <w:rPr>
              <w:rFonts w:ascii="Cambria Math" w:hAnsi="Cambria Math" w:cs="Arial"/>
              <w:sz w:val="22"/>
              <w:lang w:val="mn-MN"/>
            </w:rPr>
            <m:t>*100%</m:t>
          </m:r>
        </m:oMath>
      </m:oMathPara>
    </w:p>
    <w:p w14:paraId="307C508C" w14:textId="77777777" w:rsidR="00766EF0" w:rsidRPr="00105504" w:rsidRDefault="00766EF0" w:rsidP="00766EF0">
      <w:pPr>
        <w:pStyle w:val="ListParagraph"/>
        <w:widowControl/>
        <w:numPr>
          <w:ilvl w:val="0"/>
          <w:numId w:val="24"/>
        </w:numPr>
        <w:spacing w:before="240" w:line="276" w:lineRule="auto"/>
        <w:rPr>
          <w:rFonts w:ascii="Arial" w:hAnsi="Arial" w:cs="Arial"/>
          <w:i/>
          <w:sz w:val="22"/>
          <w:lang w:val="mn-MN"/>
        </w:rPr>
      </w:pPr>
      <m:oMath>
        <m:r>
          <w:rPr>
            <w:rFonts w:ascii="Cambria Math" w:eastAsiaTheme="minorEastAsia" w:hAnsi="Cambria Math" w:cs="Arial"/>
            <w:sz w:val="22"/>
            <w:lang w:val="mn-MN"/>
          </w:rPr>
          <m:t>Δ</m:t>
        </m:r>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INDEX</m:t>
            </m:r>
          </m:e>
          <m:sub>
            <m:r>
              <w:rPr>
                <w:rFonts w:ascii="Cambria Math" w:eastAsiaTheme="minorEastAsia" w:hAnsi="Cambria Math" w:cs="Arial"/>
                <w:sz w:val="22"/>
                <w:lang w:val="mn-MN"/>
              </w:rPr>
              <m:t>n</m:t>
            </m:r>
          </m:sub>
        </m:sSub>
        <m:r>
          <w:rPr>
            <w:rFonts w:ascii="Cambria Math" w:hAnsi="Cambria Math" w:cs="Arial"/>
            <w:sz w:val="22"/>
            <w:lang w:val="mn-MN"/>
          </w:rPr>
          <m:t>​(t)</m:t>
        </m:r>
      </m:oMath>
      <w:r w:rsidRPr="00105504">
        <w:rPr>
          <w:rFonts w:ascii="Arial" w:hAnsi="Arial" w:cs="Arial"/>
          <w:i/>
          <w:sz w:val="22"/>
          <w:lang w:val="mn-MN"/>
        </w:rPr>
        <w:t>-</w:t>
      </w:r>
      <w:r w:rsidRPr="00105504">
        <w:rPr>
          <w:rFonts w:ascii="Arial" w:eastAsia="Cambria Math" w:hAnsi="Arial" w:cs="Arial"/>
          <w:i/>
          <w:sz w:val="22"/>
          <w:lang w:val="mn-MN"/>
        </w:rPr>
        <w:t xml:space="preserve"> тухайн сарын n индексийн</w:t>
      </w:r>
      <w:r w:rsidRPr="00105504">
        <w:rPr>
          <w:rFonts w:ascii="Arial" w:hAnsi="Arial" w:cs="Arial"/>
          <w:i/>
          <w:sz w:val="22"/>
          <w:lang w:val="mn-MN"/>
        </w:rPr>
        <w:t xml:space="preserve"> хөдөлгөөний коэффициент</w:t>
      </w:r>
    </w:p>
    <w:p w14:paraId="2C2AD783" w14:textId="77777777" w:rsidR="00766EF0" w:rsidRPr="00105504" w:rsidRDefault="00000000" w:rsidP="00766EF0">
      <w:pPr>
        <w:pStyle w:val="ListParagraph"/>
        <w:widowControl/>
        <w:numPr>
          <w:ilvl w:val="0"/>
          <w:numId w:val="24"/>
        </w:numPr>
        <w:spacing w:before="240" w:line="276" w:lineRule="auto"/>
        <w:rPr>
          <w:rFonts w:ascii="Arial" w:eastAsia="Cambria Math" w:hAnsi="Arial" w:cs="Arial"/>
          <w:i/>
          <w:sz w:val="22"/>
          <w:lang w:val="mn-MN"/>
        </w:rPr>
      </w:pPr>
      <m:oMath>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I</m:t>
            </m:r>
          </m:e>
          <m:sub>
            <m:r>
              <w:rPr>
                <w:rFonts w:ascii="Cambria Math" w:eastAsiaTheme="minorEastAsia" w:hAnsi="Cambria Math" w:cs="Arial"/>
                <w:sz w:val="22"/>
                <w:lang w:val="mn-MN"/>
              </w:rPr>
              <m:t>n</m:t>
            </m:r>
          </m:sub>
        </m:sSub>
        <m:r>
          <w:rPr>
            <w:rFonts w:ascii="Cambria Math" w:hAnsi="Cambria Math" w:cs="Arial"/>
            <w:sz w:val="22"/>
            <w:lang w:val="mn-MN"/>
          </w:rPr>
          <m:t>​(t)</m:t>
        </m:r>
      </m:oMath>
      <w:r w:rsidR="00766EF0" w:rsidRPr="00105504">
        <w:rPr>
          <w:rFonts w:ascii="Arial" w:eastAsia="Cambria Math" w:hAnsi="Arial" w:cs="Arial"/>
          <w:i/>
          <w:sz w:val="22"/>
          <w:lang w:val="mn-MN"/>
        </w:rPr>
        <w:t>– n индексийн тухайн сарын дундаж үзүүлэлт</w:t>
      </w:r>
    </w:p>
    <w:p w14:paraId="029A8F77" w14:textId="77777777" w:rsidR="00766EF0" w:rsidRPr="00105504" w:rsidRDefault="00000000" w:rsidP="00766EF0">
      <w:pPr>
        <w:pStyle w:val="ListParagraph"/>
        <w:widowControl/>
        <w:numPr>
          <w:ilvl w:val="0"/>
          <w:numId w:val="24"/>
        </w:numPr>
        <w:spacing w:before="240" w:line="276" w:lineRule="auto"/>
        <w:rPr>
          <w:rFonts w:ascii="Arial" w:hAnsi="Arial" w:cs="Arial"/>
          <w:sz w:val="22"/>
          <w:lang w:val="mn-MN"/>
        </w:rPr>
      </w:pPr>
      <m:oMath>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I</m:t>
            </m:r>
          </m:e>
          <m:sub>
            <m:r>
              <w:rPr>
                <w:rFonts w:ascii="Cambria Math" w:eastAsiaTheme="minorEastAsia" w:hAnsi="Cambria Math" w:cs="Arial"/>
                <w:sz w:val="22"/>
                <w:lang w:val="mn-MN"/>
              </w:rPr>
              <m:t>n</m:t>
            </m:r>
          </m:sub>
        </m:sSub>
        <m:r>
          <w:rPr>
            <w:rFonts w:ascii="Cambria Math" w:hAnsi="Cambria Math" w:cs="Arial"/>
            <w:sz w:val="22"/>
            <w:lang w:val="mn-MN"/>
          </w:rPr>
          <m:t>​(t-1)</m:t>
        </m:r>
      </m:oMath>
      <w:r w:rsidR="00766EF0" w:rsidRPr="00105504">
        <w:rPr>
          <w:rFonts w:ascii="Arial" w:eastAsia="Cambria Math" w:hAnsi="Arial" w:cs="Arial"/>
          <w:i/>
          <w:sz w:val="22"/>
          <w:lang w:val="mn-MN"/>
        </w:rPr>
        <w:t xml:space="preserve"> – n индексийн өмнөх сарын дундаж үзүүлэлт</w:t>
      </w:r>
    </w:p>
    <w:p w14:paraId="7E7E77A8" w14:textId="77777777" w:rsidR="00766EF0" w:rsidRPr="00105504" w:rsidRDefault="00766EF0" w:rsidP="00766EF0">
      <w:pPr>
        <w:spacing w:before="240" w:line="276" w:lineRule="auto"/>
        <w:rPr>
          <w:rFonts w:ascii="Arial" w:eastAsia="Cambria Math" w:hAnsi="Arial" w:cs="Arial"/>
          <w:sz w:val="22"/>
          <w:lang w:val="mn-MN"/>
        </w:rPr>
      </w:pPr>
      <w:r w:rsidRPr="00105504">
        <w:rPr>
          <w:rFonts w:ascii="Arial" w:eastAsia="Cambria Math" w:hAnsi="Arial" w:cs="Arial"/>
          <w:sz w:val="22"/>
          <w:lang w:val="mn-MN"/>
        </w:rPr>
        <w:t>3. Индексийн сагсны өөрчлөлтийн</w:t>
      </w:r>
      <w:r w:rsidRPr="00105504">
        <w:rPr>
          <w:rFonts w:ascii="Arial" w:hAnsi="Arial" w:cs="Arial"/>
          <w:sz w:val="22"/>
          <w:lang w:val="mn-MN"/>
        </w:rPr>
        <w:t xml:space="preserve"> </w:t>
      </w:r>
      <w:r w:rsidRPr="00105504">
        <w:rPr>
          <w:rFonts w:ascii="Arial" w:eastAsia="Cambria Math" w:hAnsi="Arial" w:cs="Arial"/>
          <w:sz w:val="22"/>
          <w:lang w:val="mn-MN"/>
        </w:rPr>
        <w:t xml:space="preserve">хөдөлгөөний коэффициентыг тодорхойлно. </w:t>
      </w:r>
    </w:p>
    <w:p w14:paraId="54C16769" w14:textId="77777777" w:rsidR="00766EF0" w:rsidRPr="00105504" w:rsidRDefault="00766EF0" w:rsidP="00766EF0">
      <w:pPr>
        <w:spacing w:before="240" w:line="276" w:lineRule="auto"/>
        <w:rPr>
          <w:rFonts w:ascii="Arial" w:eastAsia="Cambria Math" w:hAnsi="Arial" w:cs="Arial"/>
          <w:sz w:val="22"/>
          <w:lang w:val="mn-MN"/>
        </w:rPr>
      </w:pPr>
      <w:r w:rsidRPr="00105504">
        <w:rPr>
          <w:rFonts w:ascii="Arial" w:eastAsia="Cambria Math" w:hAnsi="Arial" w:cs="Arial"/>
          <w:sz w:val="22"/>
          <w:lang w:val="mn-MN"/>
        </w:rPr>
        <w:t>Тухайн сарын индексийн сагсны өөрчлөлтийн</w:t>
      </w:r>
      <w:r w:rsidRPr="00105504">
        <w:rPr>
          <w:rFonts w:ascii="Arial" w:hAnsi="Arial" w:cs="Arial"/>
          <w:sz w:val="22"/>
          <w:lang w:val="mn-MN"/>
        </w:rPr>
        <w:t xml:space="preserve"> </w:t>
      </w:r>
      <w:r w:rsidRPr="00105504">
        <w:rPr>
          <w:rFonts w:ascii="Arial" w:eastAsia="Cambria Math" w:hAnsi="Arial" w:cs="Arial"/>
          <w:sz w:val="22"/>
          <w:lang w:val="mn-MN"/>
        </w:rPr>
        <w:t xml:space="preserve">хөдөлгөөний коэффициентыг тодорхойлохдоо </w:t>
      </w:r>
      <w:r w:rsidRPr="00105504">
        <w:rPr>
          <w:rFonts w:ascii="Arial" w:hAnsi="Arial" w:cs="Arial"/>
          <w:sz w:val="22"/>
          <w:lang w:val="mn-MN"/>
        </w:rPr>
        <w:t xml:space="preserve">индекс бүрийн тухайн сарын үзүүлэлтийг </w:t>
      </w:r>
      <w:r w:rsidRPr="00105504">
        <w:rPr>
          <w:rFonts w:ascii="Arial" w:eastAsia="Cambria Math" w:hAnsi="Arial" w:cs="Arial"/>
          <w:sz w:val="22"/>
          <w:lang w:val="mn-MN"/>
        </w:rPr>
        <w:t>сагсанд эзлэх хувийн жинд нь үржүүлж тооцоолно.</w:t>
      </w:r>
    </w:p>
    <w:p w14:paraId="1AA90FF9" w14:textId="77777777" w:rsidR="00766EF0" w:rsidRPr="00105504" w:rsidRDefault="00766EF0" w:rsidP="00766EF0">
      <w:pPr>
        <w:spacing w:before="240" w:line="276" w:lineRule="auto"/>
        <w:ind w:left="360"/>
        <w:rPr>
          <w:rFonts w:ascii="Arial" w:eastAsiaTheme="minorEastAsia" w:hAnsi="Arial" w:cs="Arial"/>
          <w:i/>
          <w:sz w:val="22"/>
          <w:lang w:val="mn-MN"/>
        </w:rPr>
      </w:pPr>
      <m:oMath>
        <m:r>
          <w:rPr>
            <w:rFonts w:ascii="Cambria Math" w:eastAsiaTheme="minorEastAsia" w:hAnsi="Cambria Math" w:cs="Arial"/>
            <w:sz w:val="22"/>
            <w:lang w:val="mn-MN"/>
          </w:rPr>
          <m:t>ΔINDEXbasket</m:t>
        </m:r>
        <m:r>
          <w:rPr>
            <w:rFonts w:ascii="Cambria Math" w:hAnsi="Cambria Math" w:cs="Arial"/>
            <w:sz w:val="22"/>
            <w:lang w:val="mn-MN"/>
          </w:rPr>
          <m:t>​(t)</m:t>
        </m:r>
      </m:oMath>
      <w:r w:rsidRPr="00105504">
        <w:rPr>
          <w:rFonts w:ascii="Arial" w:hAnsi="Arial" w:cs="Arial"/>
          <w:i/>
          <w:sz w:val="22"/>
          <w:lang w:val="mn-MN"/>
        </w:rPr>
        <w:t>=</w:t>
      </w:r>
      <m:oMath>
        <m:sSub>
          <m:sSubPr>
            <m:ctrlPr>
              <w:rPr>
                <w:rFonts w:ascii="Cambria Math" w:eastAsiaTheme="minorEastAsia" w:hAnsi="Cambria Math" w:cs="Arial"/>
                <w:i/>
                <w:iCs/>
                <w:sz w:val="22"/>
                <w:lang w:val="mn-MN"/>
              </w:rPr>
            </m:ctrlPr>
          </m:sSubPr>
          <m:e>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w</m:t>
                </m:r>
              </m:e>
              <m:sub>
                <m:r>
                  <w:rPr>
                    <w:rFonts w:ascii="Cambria Math" w:eastAsiaTheme="minorEastAsia" w:hAnsi="Cambria Math" w:cs="Arial"/>
                    <w:sz w:val="22"/>
                    <w:lang w:val="mn-MN"/>
                  </w:rPr>
                  <m:t>1</m:t>
                </m:r>
              </m:sub>
            </m:sSub>
            <m:r>
              <w:rPr>
                <w:rFonts w:ascii="Cambria Math" w:eastAsiaTheme="minorEastAsia" w:hAnsi="Cambria Math" w:cs="Arial"/>
                <w:sz w:val="22"/>
                <w:lang w:val="mn-MN"/>
              </w:rPr>
              <m:t>*ΔINDEX</m:t>
            </m:r>
          </m:e>
          <m:sub>
            <m:r>
              <w:rPr>
                <w:rFonts w:ascii="Cambria Math" w:eastAsiaTheme="minorEastAsia" w:hAnsi="Cambria Math" w:cs="Arial"/>
                <w:sz w:val="22"/>
                <w:lang w:val="mn-MN"/>
              </w:rPr>
              <m:t>1</m:t>
            </m:r>
          </m:sub>
        </m:sSub>
        <m:r>
          <w:rPr>
            <w:rFonts w:ascii="Cambria Math" w:hAnsi="Cambria Math" w:cs="Arial"/>
            <w:sz w:val="22"/>
            <w:lang w:val="mn-MN"/>
          </w:rPr>
          <m:t>​</m:t>
        </m:r>
        <m:d>
          <m:dPr>
            <m:ctrlPr>
              <w:rPr>
                <w:rFonts w:ascii="Cambria Math" w:hAnsi="Cambria Math" w:cs="Arial"/>
                <w:i/>
                <w:sz w:val="22"/>
                <w:lang w:val="mn-MN"/>
              </w:rPr>
            </m:ctrlPr>
          </m:dPr>
          <m:e>
            <m:r>
              <w:rPr>
                <w:rFonts w:ascii="Cambria Math" w:hAnsi="Cambria Math" w:cs="Arial"/>
                <w:sz w:val="22"/>
                <w:lang w:val="mn-MN"/>
              </w:rPr>
              <m:t>t</m:t>
            </m:r>
          </m:e>
        </m:d>
        <m:r>
          <w:rPr>
            <w:rFonts w:ascii="Cambria Math" w:hAnsi="Cambria Math" w:cs="Arial"/>
            <w:sz w:val="22"/>
            <w:lang w:val="mn-MN"/>
          </w:rPr>
          <m:t>+</m:t>
        </m:r>
        <m:sSub>
          <m:sSubPr>
            <m:ctrlPr>
              <w:rPr>
                <w:rFonts w:ascii="Cambria Math" w:eastAsiaTheme="minorEastAsia" w:hAnsi="Cambria Math" w:cs="Arial"/>
                <w:i/>
                <w:iCs/>
                <w:sz w:val="22"/>
                <w:lang w:val="mn-MN"/>
              </w:rPr>
            </m:ctrlPr>
          </m:sSubPr>
          <m:e>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w</m:t>
                </m:r>
              </m:e>
              <m:sub>
                <m:r>
                  <w:rPr>
                    <w:rFonts w:ascii="Cambria Math" w:eastAsiaTheme="minorEastAsia" w:hAnsi="Cambria Math" w:cs="Arial"/>
                    <w:sz w:val="22"/>
                    <w:lang w:val="mn-MN"/>
                  </w:rPr>
                  <m:t>2</m:t>
                </m:r>
              </m:sub>
            </m:sSub>
            <m:r>
              <w:rPr>
                <w:rFonts w:ascii="Cambria Math" w:eastAsiaTheme="minorEastAsia" w:hAnsi="Cambria Math" w:cs="Arial"/>
                <w:sz w:val="22"/>
                <w:lang w:val="mn-MN"/>
              </w:rPr>
              <m:t>*ΔINDEX</m:t>
            </m:r>
          </m:e>
          <m:sub>
            <m:r>
              <w:rPr>
                <w:rFonts w:ascii="Cambria Math" w:eastAsiaTheme="minorEastAsia" w:hAnsi="Cambria Math" w:cs="Arial"/>
                <w:sz w:val="22"/>
                <w:lang w:val="mn-MN"/>
              </w:rPr>
              <m:t>2</m:t>
            </m:r>
          </m:sub>
        </m:sSub>
        <m:r>
          <w:rPr>
            <w:rFonts w:ascii="Cambria Math" w:hAnsi="Cambria Math" w:cs="Arial"/>
            <w:sz w:val="22"/>
            <w:lang w:val="mn-MN"/>
          </w:rPr>
          <m:t>​</m:t>
        </m:r>
        <m:d>
          <m:dPr>
            <m:ctrlPr>
              <w:rPr>
                <w:rFonts w:ascii="Cambria Math" w:hAnsi="Cambria Math" w:cs="Arial"/>
                <w:i/>
                <w:sz w:val="22"/>
                <w:lang w:val="mn-MN"/>
              </w:rPr>
            </m:ctrlPr>
          </m:dPr>
          <m:e>
            <m:r>
              <w:rPr>
                <w:rFonts w:ascii="Cambria Math" w:hAnsi="Cambria Math" w:cs="Arial"/>
                <w:sz w:val="22"/>
                <w:lang w:val="mn-MN"/>
              </w:rPr>
              <m:t>t</m:t>
            </m:r>
          </m:e>
        </m:d>
        <m:r>
          <w:rPr>
            <w:rFonts w:ascii="Cambria Math" w:hAnsi="Cambria Math" w:cs="Arial"/>
            <w:sz w:val="22"/>
            <w:lang w:val="mn-MN"/>
          </w:rPr>
          <m:t>+</m:t>
        </m:r>
        <m:sSub>
          <m:sSubPr>
            <m:ctrlPr>
              <w:rPr>
                <w:rFonts w:ascii="Cambria Math" w:eastAsiaTheme="minorEastAsia" w:hAnsi="Cambria Math" w:cs="Arial"/>
                <w:i/>
                <w:iCs/>
                <w:sz w:val="22"/>
                <w:lang w:val="mn-MN"/>
              </w:rPr>
            </m:ctrlPr>
          </m:sSubPr>
          <m:e>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w</m:t>
                </m:r>
              </m:e>
              <m:sub>
                <m:r>
                  <w:rPr>
                    <w:rFonts w:ascii="Cambria Math" w:eastAsiaTheme="minorEastAsia" w:hAnsi="Cambria Math" w:cs="Arial"/>
                    <w:sz w:val="22"/>
                    <w:lang w:val="mn-MN"/>
                  </w:rPr>
                  <m:t>3</m:t>
                </m:r>
              </m:sub>
            </m:sSub>
            <m:r>
              <w:rPr>
                <w:rFonts w:ascii="Cambria Math" w:eastAsiaTheme="minorEastAsia" w:hAnsi="Cambria Math" w:cs="Arial"/>
                <w:sz w:val="22"/>
                <w:lang w:val="mn-MN"/>
              </w:rPr>
              <m:t>*ΔINDEX</m:t>
            </m:r>
          </m:e>
          <m:sub>
            <m:r>
              <w:rPr>
                <w:rFonts w:ascii="Cambria Math" w:eastAsiaTheme="minorEastAsia" w:hAnsi="Cambria Math" w:cs="Arial"/>
                <w:sz w:val="22"/>
                <w:lang w:val="mn-MN"/>
              </w:rPr>
              <m:t>3</m:t>
            </m:r>
          </m:sub>
        </m:sSub>
        <m:r>
          <w:rPr>
            <w:rFonts w:ascii="Cambria Math" w:hAnsi="Cambria Math" w:cs="Arial"/>
            <w:sz w:val="22"/>
            <w:lang w:val="mn-MN"/>
          </w:rPr>
          <m:t>​</m:t>
        </m:r>
        <m:d>
          <m:dPr>
            <m:ctrlPr>
              <w:rPr>
                <w:rFonts w:ascii="Cambria Math" w:hAnsi="Cambria Math" w:cs="Arial"/>
                <w:i/>
                <w:sz w:val="22"/>
                <w:lang w:val="mn-MN"/>
              </w:rPr>
            </m:ctrlPr>
          </m:dPr>
          <m:e>
            <m:r>
              <w:rPr>
                <w:rFonts w:ascii="Cambria Math" w:hAnsi="Cambria Math" w:cs="Arial"/>
                <w:sz w:val="22"/>
                <w:lang w:val="mn-MN"/>
              </w:rPr>
              <m:t>t</m:t>
            </m:r>
          </m:e>
        </m:d>
        <m:r>
          <w:rPr>
            <w:rFonts w:ascii="Cambria Math" w:hAnsi="Cambria Math" w:cs="Arial"/>
            <w:sz w:val="22"/>
            <w:lang w:val="mn-MN"/>
          </w:rPr>
          <m:t>+</m:t>
        </m:r>
        <m:sSub>
          <m:sSubPr>
            <m:ctrlPr>
              <w:rPr>
                <w:rFonts w:ascii="Cambria Math" w:eastAsiaTheme="minorEastAsia" w:hAnsi="Cambria Math" w:cs="Arial"/>
                <w:i/>
                <w:iCs/>
                <w:sz w:val="22"/>
                <w:lang w:val="mn-MN"/>
              </w:rPr>
            </m:ctrlPr>
          </m:sSubPr>
          <m:e>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w</m:t>
                </m:r>
              </m:e>
              <m:sub>
                <m:r>
                  <w:rPr>
                    <w:rFonts w:ascii="Cambria Math" w:eastAsiaTheme="minorEastAsia" w:hAnsi="Cambria Math" w:cs="Arial"/>
                    <w:sz w:val="22"/>
                    <w:lang w:val="mn-MN"/>
                  </w:rPr>
                  <m:t>4</m:t>
                </m:r>
              </m:sub>
            </m:sSub>
            <m:r>
              <w:rPr>
                <w:rFonts w:ascii="Cambria Math" w:eastAsiaTheme="minorEastAsia" w:hAnsi="Cambria Math" w:cs="Arial"/>
                <w:sz w:val="22"/>
                <w:lang w:val="mn-MN"/>
              </w:rPr>
              <m:t>*ΔINDEX</m:t>
            </m:r>
          </m:e>
          <m:sub>
            <m:r>
              <w:rPr>
                <w:rFonts w:ascii="Cambria Math" w:eastAsiaTheme="minorEastAsia" w:hAnsi="Cambria Math" w:cs="Arial"/>
                <w:sz w:val="22"/>
                <w:lang w:val="mn-MN"/>
              </w:rPr>
              <m:t>4</m:t>
            </m:r>
          </m:sub>
        </m:sSub>
        <m:r>
          <w:rPr>
            <w:rFonts w:ascii="Cambria Math" w:hAnsi="Cambria Math" w:cs="Arial"/>
            <w:sz w:val="22"/>
            <w:lang w:val="mn-MN"/>
          </w:rPr>
          <m:t>​</m:t>
        </m:r>
        <m:d>
          <m:dPr>
            <m:ctrlPr>
              <w:rPr>
                <w:rFonts w:ascii="Cambria Math" w:hAnsi="Cambria Math" w:cs="Arial"/>
                <w:i/>
                <w:sz w:val="22"/>
                <w:lang w:val="mn-MN"/>
              </w:rPr>
            </m:ctrlPr>
          </m:dPr>
          <m:e>
            <m:r>
              <w:rPr>
                <w:rFonts w:ascii="Cambria Math" w:hAnsi="Cambria Math" w:cs="Arial"/>
                <w:sz w:val="22"/>
                <w:lang w:val="mn-MN"/>
              </w:rPr>
              <m:t>t</m:t>
            </m:r>
          </m:e>
        </m:d>
        <m:r>
          <w:rPr>
            <w:rFonts w:ascii="Cambria Math" w:hAnsi="Cambria Math" w:cs="Arial"/>
            <w:sz w:val="22"/>
            <w:lang w:val="mn-MN"/>
          </w:rPr>
          <m:t>+</m:t>
        </m:r>
        <m:sSub>
          <m:sSubPr>
            <m:ctrlPr>
              <w:rPr>
                <w:rFonts w:ascii="Cambria Math" w:eastAsiaTheme="minorEastAsia" w:hAnsi="Cambria Math" w:cs="Arial"/>
                <w:i/>
                <w:iCs/>
                <w:sz w:val="22"/>
                <w:lang w:val="mn-MN"/>
              </w:rPr>
            </m:ctrlPr>
          </m:sSubPr>
          <m:e>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w</m:t>
                </m:r>
              </m:e>
              <m:sub>
                <m:r>
                  <w:rPr>
                    <w:rFonts w:ascii="Cambria Math" w:eastAsiaTheme="minorEastAsia" w:hAnsi="Cambria Math" w:cs="Arial"/>
                    <w:sz w:val="22"/>
                    <w:lang w:val="mn-MN"/>
                  </w:rPr>
                  <m:t>5</m:t>
                </m:r>
              </m:sub>
            </m:sSub>
            <m:r>
              <w:rPr>
                <w:rFonts w:ascii="Cambria Math" w:eastAsiaTheme="minorEastAsia" w:hAnsi="Cambria Math" w:cs="Arial"/>
                <w:sz w:val="22"/>
                <w:lang w:val="mn-MN"/>
              </w:rPr>
              <m:t>*ΔINDEX</m:t>
            </m:r>
          </m:e>
          <m:sub>
            <m:r>
              <w:rPr>
                <w:rFonts w:ascii="Cambria Math" w:eastAsiaTheme="minorEastAsia" w:hAnsi="Cambria Math" w:cs="Arial"/>
                <w:sz w:val="22"/>
                <w:lang w:val="mn-MN"/>
              </w:rPr>
              <m:t>5</m:t>
            </m:r>
          </m:sub>
        </m:sSub>
        <m:r>
          <w:rPr>
            <w:rFonts w:ascii="Cambria Math" w:hAnsi="Cambria Math" w:cs="Arial"/>
            <w:sz w:val="22"/>
            <w:lang w:val="mn-MN"/>
          </w:rPr>
          <m:t>​</m:t>
        </m:r>
        <m:d>
          <m:dPr>
            <m:ctrlPr>
              <w:rPr>
                <w:rFonts w:ascii="Cambria Math" w:hAnsi="Cambria Math" w:cs="Arial"/>
                <w:i/>
                <w:sz w:val="22"/>
                <w:lang w:val="mn-MN"/>
              </w:rPr>
            </m:ctrlPr>
          </m:dPr>
          <m:e>
            <m:r>
              <w:rPr>
                <w:rFonts w:ascii="Cambria Math" w:hAnsi="Cambria Math" w:cs="Arial"/>
                <w:sz w:val="22"/>
                <w:lang w:val="mn-MN"/>
              </w:rPr>
              <m:t>t</m:t>
            </m:r>
          </m:e>
        </m:d>
        <m:r>
          <w:rPr>
            <w:rFonts w:ascii="Cambria Math" w:hAnsi="Cambria Math" w:cs="Arial"/>
            <w:sz w:val="22"/>
            <w:lang w:val="mn-MN"/>
          </w:rPr>
          <m:t>+</m:t>
        </m:r>
        <m:sSub>
          <m:sSubPr>
            <m:ctrlPr>
              <w:rPr>
                <w:rFonts w:ascii="Cambria Math" w:eastAsiaTheme="minorEastAsia" w:hAnsi="Cambria Math" w:cs="Arial"/>
                <w:i/>
                <w:iCs/>
                <w:sz w:val="22"/>
                <w:lang w:val="mn-MN"/>
              </w:rPr>
            </m:ctrlPr>
          </m:sSubPr>
          <m:e>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w</m:t>
                </m:r>
              </m:e>
              <m:sub>
                <m:r>
                  <w:rPr>
                    <w:rFonts w:ascii="Cambria Math" w:eastAsiaTheme="minorEastAsia" w:hAnsi="Cambria Math" w:cs="Arial"/>
                    <w:sz w:val="22"/>
                    <w:lang w:val="mn-MN"/>
                  </w:rPr>
                  <m:t>6</m:t>
                </m:r>
              </m:sub>
            </m:sSub>
            <m:r>
              <w:rPr>
                <w:rFonts w:ascii="Cambria Math" w:eastAsiaTheme="minorEastAsia" w:hAnsi="Cambria Math" w:cs="Arial"/>
                <w:sz w:val="22"/>
                <w:lang w:val="mn-MN"/>
              </w:rPr>
              <m:t>*ΔINDEX</m:t>
            </m:r>
          </m:e>
          <m:sub>
            <m:r>
              <w:rPr>
                <w:rFonts w:ascii="Cambria Math" w:eastAsiaTheme="minorEastAsia" w:hAnsi="Cambria Math" w:cs="Arial"/>
                <w:sz w:val="22"/>
                <w:lang w:val="mn-MN"/>
              </w:rPr>
              <m:t>6</m:t>
            </m:r>
          </m:sub>
        </m:sSub>
        <m:r>
          <w:rPr>
            <w:rFonts w:ascii="Cambria Math" w:hAnsi="Cambria Math" w:cs="Arial"/>
            <w:sz w:val="22"/>
            <w:lang w:val="mn-MN"/>
          </w:rPr>
          <m:t>​(t)</m:t>
        </m:r>
      </m:oMath>
    </w:p>
    <w:p w14:paraId="62D67B5A" w14:textId="77777777" w:rsidR="00766EF0" w:rsidRPr="00105504" w:rsidRDefault="00766EF0" w:rsidP="00766EF0">
      <w:pPr>
        <w:pStyle w:val="ListParagraph"/>
        <w:widowControl/>
        <w:numPr>
          <w:ilvl w:val="0"/>
          <w:numId w:val="24"/>
        </w:numPr>
        <w:spacing w:before="240" w:line="276" w:lineRule="auto"/>
        <w:rPr>
          <w:rFonts w:ascii="Arial" w:hAnsi="Arial" w:cs="Arial"/>
          <w:i/>
          <w:sz w:val="22"/>
          <w:lang w:val="mn-MN"/>
        </w:rPr>
      </w:pPr>
      <m:oMath>
        <m:r>
          <w:rPr>
            <w:rFonts w:ascii="Cambria Math" w:eastAsiaTheme="minorEastAsia" w:hAnsi="Cambria Math" w:cs="Arial"/>
            <w:sz w:val="22"/>
            <w:lang w:val="mn-MN"/>
          </w:rPr>
          <m:t>ΔINDEXbasket</m:t>
        </m:r>
        <m:r>
          <w:rPr>
            <w:rFonts w:ascii="Cambria Math" w:hAnsi="Cambria Math" w:cs="Arial"/>
            <w:sz w:val="22"/>
            <w:lang w:val="mn-MN"/>
          </w:rPr>
          <m:t>​</m:t>
        </m:r>
        <m:d>
          <m:dPr>
            <m:ctrlPr>
              <w:rPr>
                <w:rFonts w:ascii="Cambria Math" w:hAnsi="Cambria Math" w:cs="Arial"/>
                <w:i/>
                <w:sz w:val="22"/>
                <w:lang w:val="mn-MN"/>
              </w:rPr>
            </m:ctrlPr>
          </m:dPr>
          <m:e>
            <m:r>
              <w:rPr>
                <w:rFonts w:ascii="Cambria Math" w:hAnsi="Cambria Math" w:cs="Arial"/>
                <w:sz w:val="22"/>
                <w:lang w:val="mn-MN"/>
              </w:rPr>
              <m:t>t</m:t>
            </m:r>
          </m:e>
        </m:d>
      </m:oMath>
      <w:r w:rsidRPr="00105504">
        <w:rPr>
          <w:rFonts w:ascii="Arial" w:eastAsia="Cambria Math" w:hAnsi="Arial" w:cs="Arial"/>
          <w:i/>
          <w:sz w:val="22"/>
          <w:lang w:val="mn-MN"/>
        </w:rPr>
        <w:t xml:space="preserve"> - тухайн сарын сагсны индексийн </w:t>
      </w:r>
      <w:r w:rsidRPr="00105504">
        <w:rPr>
          <w:rFonts w:ascii="Arial" w:hAnsi="Arial" w:cs="Arial"/>
          <w:i/>
          <w:sz w:val="22"/>
          <w:lang w:val="mn-MN"/>
        </w:rPr>
        <w:t>хөдөлгөөний коэффициент</w:t>
      </w:r>
    </w:p>
    <w:p w14:paraId="594718DD" w14:textId="77777777" w:rsidR="00766EF0" w:rsidRPr="00105504" w:rsidRDefault="00000000" w:rsidP="00766EF0">
      <w:pPr>
        <w:pStyle w:val="ListParagraph"/>
        <w:widowControl/>
        <w:numPr>
          <w:ilvl w:val="0"/>
          <w:numId w:val="24"/>
        </w:numPr>
        <w:spacing w:before="240" w:line="276" w:lineRule="auto"/>
        <w:rPr>
          <w:rFonts w:ascii="Arial" w:eastAsia="Cambria Math" w:hAnsi="Arial" w:cs="Arial"/>
          <w:i/>
          <w:sz w:val="22"/>
          <w:lang w:val="mn-MN"/>
        </w:rPr>
      </w:pPr>
      <m:oMath>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w</m:t>
            </m:r>
          </m:e>
          <m:sub>
            <m:r>
              <w:rPr>
                <w:rFonts w:ascii="Cambria Math" w:eastAsiaTheme="minorEastAsia" w:hAnsi="Cambria Math" w:cs="Arial"/>
                <w:sz w:val="22"/>
                <w:lang w:val="mn-MN"/>
              </w:rPr>
              <m:t>n</m:t>
            </m:r>
          </m:sub>
        </m:sSub>
      </m:oMath>
      <w:r w:rsidR="00766EF0" w:rsidRPr="00105504">
        <w:rPr>
          <w:rFonts w:ascii="Arial" w:eastAsia="Cambria Math" w:hAnsi="Arial" w:cs="Arial"/>
          <w:i/>
          <w:sz w:val="22"/>
          <w:lang w:val="mn-MN"/>
        </w:rPr>
        <w:t>– n индексийн сагсанд эзлэх хувийн жин</w:t>
      </w:r>
    </w:p>
    <w:p w14:paraId="1791C914" w14:textId="77777777" w:rsidR="00766EF0" w:rsidRPr="00105504" w:rsidRDefault="00000000" w:rsidP="00766EF0">
      <w:pPr>
        <w:pStyle w:val="ListParagraph"/>
        <w:widowControl/>
        <w:numPr>
          <w:ilvl w:val="0"/>
          <w:numId w:val="24"/>
        </w:numPr>
        <w:spacing w:before="240" w:line="276" w:lineRule="auto"/>
        <w:rPr>
          <w:rFonts w:ascii="Arial" w:hAnsi="Arial" w:cs="Arial"/>
          <w:i/>
          <w:sz w:val="22"/>
          <w:lang w:val="mn-MN"/>
        </w:rPr>
      </w:pPr>
      <m:oMath>
        <m:sSub>
          <m:sSubPr>
            <m:ctrlPr>
              <w:rPr>
                <w:rFonts w:ascii="Cambria Math" w:eastAsiaTheme="minorEastAsia" w:hAnsi="Cambria Math" w:cs="Arial"/>
                <w:i/>
                <w:iCs/>
                <w:sz w:val="22"/>
                <w:lang w:val="mn-MN"/>
              </w:rPr>
            </m:ctrlPr>
          </m:sSubPr>
          <m:e>
            <m:r>
              <w:rPr>
                <w:rFonts w:ascii="Cambria Math" w:eastAsiaTheme="minorEastAsia" w:hAnsi="Cambria Math" w:cs="Arial"/>
                <w:sz w:val="22"/>
                <w:lang w:val="mn-MN"/>
              </w:rPr>
              <m:t>INDEX</m:t>
            </m:r>
          </m:e>
          <m:sub>
            <m:r>
              <w:rPr>
                <w:rFonts w:ascii="Cambria Math" w:eastAsiaTheme="minorEastAsia" w:hAnsi="Cambria Math" w:cs="Arial"/>
                <w:sz w:val="22"/>
                <w:lang w:val="mn-MN"/>
              </w:rPr>
              <m:t>n</m:t>
            </m:r>
          </m:sub>
        </m:sSub>
        <m:r>
          <w:rPr>
            <w:rFonts w:ascii="Cambria Math" w:hAnsi="Cambria Math" w:cs="Arial"/>
            <w:sz w:val="22"/>
            <w:lang w:val="mn-MN"/>
          </w:rPr>
          <m:t>​(t)</m:t>
        </m:r>
      </m:oMath>
      <w:r w:rsidR="00766EF0" w:rsidRPr="00105504">
        <w:rPr>
          <w:rFonts w:ascii="Arial" w:hAnsi="Arial" w:cs="Arial"/>
          <w:i/>
          <w:sz w:val="22"/>
          <w:lang w:val="mn-MN"/>
        </w:rPr>
        <w:t>-</w:t>
      </w:r>
      <w:r w:rsidR="00766EF0" w:rsidRPr="00105504">
        <w:rPr>
          <w:rFonts w:ascii="Arial" w:eastAsia="Cambria Math" w:hAnsi="Arial" w:cs="Arial"/>
          <w:i/>
          <w:sz w:val="22"/>
          <w:lang w:val="mn-MN"/>
        </w:rPr>
        <w:t xml:space="preserve"> тухайн сарын n индексийн</w:t>
      </w:r>
      <w:r w:rsidR="00766EF0" w:rsidRPr="00105504">
        <w:rPr>
          <w:rFonts w:ascii="Arial" w:hAnsi="Arial" w:cs="Arial"/>
          <w:i/>
          <w:sz w:val="22"/>
          <w:lang w:val="mn-MN"/>
        </w:rPr>
        <w:t xml:space="preserve"> хөдөлгөөний коэффициент</w:t>
      </w:r>
    </w:p>
    <w:p w14:paraId="225BFED5" w14:textId="1A653C03" w:rsidR="00766EF0" w:rsidRPr="00105504" w:rsidRDefault="00766EF0" w:rsidP="6CFEDF2D">
      <w:pPr>
        <w:pStyle w:val="ListParagraph"/>
        <w:widowControl/>
        <w:numPr>
          <w:ilvl w:val="0"/>
          <w:numId w:val="24"/>
        </w:numPr>
        <w:spacing w:before="240" w:line="276" w:lineRule="auto"/>
        <w:rPr>
          <w:rFonts w:ascii="Arial" w:hAnsi="Arial" w:cs="Arial"/>
          <w:i/>
          <w:iCs/>
          <w:sz w:val="22"/>
          <w:lang w:val="mn-MN"/>
        </w:rPr>
      </w:pPr>
    </w:p>
    <w:p w14:paraId="3E4BEB99" w14:textId="37943DD4" w:rsidR="00766EF0" w:rsidRPr="00105504" w:rsidRDefault="3E505F1B">
      <w:pPr>
        <w:rPr>
          <w:lang w:val="mn-MN"/>
        </w:rPr>
      </w:pPr>
      <w:r w:rsidRPr="00105504">
        <w:rPr>
          <w:rFonts w:ascii="Arial" w:hAnsi="Arial" w:cs="Arial"/>
          <w:sz w:val="22"/>
          <w:lang w:val="mn-MN"/>
        </w:rPr>
        <w:t>]</w:t>
      </w:r>
    </w:p>
    <w:p w14:paraId="019A2B98" w14:textId="77777777" w:rsidR="00766EF0" w:rsidRPr="00105504" w:rsidRDefault="00766EF0" w:rsidP="00766EF0">
      <w:pPr>
        <w:pStyle w:val="ListParagraph"/>
        <w:numPr>
          <w:ilvl w:val="0"/>
          <w:numId w:val="27"/>
        </w:numPr>
        <w:rPr>
          <w:rFonts w:ascii="Arial" w:hAnsi="Arial" w:cs="Arial"/>
          <w:b/>
          <w:sz w:val="22"/>
          <w:lang w:val="mn-MN"/>
        </w:rPr>
      </w:pPr>
      <w:r w:rsidRPr="00105504">
        <w:rPr>
          <w:rFonts w:ascii="Arial" w:hAnsi="Arial" w:cs="Arial"/>
          <w:b/>
          <w:sz w:val="22"/>
          <w:lang w:val="mn-MN"/>
        </w:rPr>
        <w:t>Коксжих нүүрсний индексийн хөдөлгөөн</w:t>
      </w:r>
    </w:p>
    <w:p w14:paraId="128725FC" w14:textId="77777777" w:rsidR="00766EF0" w:rsidRPr="00105504" w:rsidRDefault="00766EF0" w:rsidP="00766EF0">
      <w:pPr>
        <w:rPr>
          <w:rFonts w:ascii="Arial" w:hAnsi="Arial" w:cs="Arial"/>
          <w:sz w:val="22"/>
          <w:lang w:val="mn-MN"/>
        </w:rPr>
      </w:pPr>
    </w:p>
    <w:p w14:paraId="65C8FE20" w14:textId="77777777" w:rsidR="00766EF0" w:rsidRPr="00105504" w:rsidRDefault="00766EF0" w:rsidP="00766EF0">
      <w:pPr>
        <w:rPr>
          <w:rFonts w:ascii="Arial" w:hAnsi="Arial" w:cs="Arial"/>
          <w:sz w:val="22"/>
          <w:lang w:val="mn-MN"/>
        </w:rPr>
      </w:pPr>
      <w:r w:rsidRPr="00105504">
        <w:rPr>
          <w:rFonts w:ascii="Arial" w:hAnsi="Arial" w:cs="Arial"/>
          <w:sz w:val="22"/>
          <w:lang w:val="mn-MN"/>
        </w:rPr>
        <w:t>Коксжих нүүрсний индексийн сагсны хөдөлгөөнийг тооцоход дараах  индексүүд багтана:</w:t>
      </w:r>
    </w:p>
    <w:tbl>
      <w:tblPr>
        <w:tblStyle w:val="TableGrid"/>
        <w:tblW w:w="5000" w:type="pct"/>
        <w:tblLook w:val="04A0" w:firstRow="1" w:lastRow="0" w:firstColumn="1" w:lastColumn="0" w:noHBand="0" w:noVBand="1"/>
      </w:tblPr>
      <w:tblGrid>
        <w:gridCol w:w="452"/>
        <w:gridCol w:w="1760"/>
        <w:gridCol w:w="1251"/>
        <w:gridCol w:w="2224"/>
        <w:gridCol w:w="1586"/>
        <w:gridCol w:w="2242"/>
      </w:tblGrid>
      <w:tr w:rsidR="00766EF0" w:rsidRPr="00105504" w14:paraId="1C39AD61" w14:textId="77777777" w:rsidTr="6CFEDF2D">
        <w:trPr>
          <w:trHeight w:val="300"/>
        </w:trPr>
        <w:tc>
          <w:tcPr>
            <w:tcW w:w="282" w:type="pct"/>
            <w:vAlign w:val="center"/>
          </w:tcPr>
          <w:p w14:paraId="6ACA0533" w14:textId="77777777" w:rsidR="00766EF0" w:rsidRPr="00105504" w:rsidRDefault="00766EF0" w:rsidP="00302345">
            <w:pPr>
              <w:jc w:val="center"/>
              <w:rPr>
                <w:rFonts w:ascii="Arial" w:hAnsi="Arial" w:cs="Arial"/>
                <w:b/>
                <w:i/>
                <w:lang w:val="mn-MN"/>
              </w:rPr>
            </w:pPr>
            <w:r w:rsidRPr="00105504">
              <w:rPr>
                <w:rFonts w:ascii="Arial" w:hAnsi="Arial" w:cs="Arial"/>
                <w:b/>
                <w:i/>
                <w:lang w:val="mn-MN"/>
              </w:rPr>
              <w:t>№</w:t>
            </w:r>
          </w:p>
        </w:tc>
        <w:tc>
          <w:tcPr>
            <w:tcW w:w="886" w:type="pct"/>
            <w:vAlign w:val="center"/>
          </w:tcPr>
          <w:p w14:paraId="63366984" w14:textId="77777777" w:rsidR="00766EF0" w:rsidRPr="00105504" w:rsidRDefault="00766EF0" w:rsidP="00302345">
            <w:pPr>
              <w:jc w:val="center"/>
              <w:rPr>
                <w:rFonts w:ascii="Arial" w:hAnsi="Arial" w:cs="Arial"/>
                <w:b/>
                <w:i/>
                <w:lang w:val="mn-MN"/>
              </w:rPr>
            </w:pPr>
            <w:r w:rsidRPr="00105504">
              <w:rPr>
                <w:rFonts w:ascii="Arial" w:hAnsi="Arial" w:cs="Arial"/>
                <w:b/>
                <w:i/>
                <w:lang w:val="mn-MN"/>
              </w:rPr>
              <w:t>Индекс нэршил</w:t>
            </w:r>
          </w:p>
        </w:tc>
        <w:tc>
          <w:tcPr>
            <w:tcW w:w="610" w:type="pct"/>
            <w:vAlign w:val="center"/>
          </w:tcPr>
          <w:p w14:paraId="397ACDB0" w14:textId="77777777" w:rsidR="00766EF0" w:rsidRPr="00105504" w:rsidRDefault="00766EF0" w:rsidP="00302345">
            <w:pPr>
              <w:jc w:val="center"/>
              <w:rPr>
                <w:rFonts w:ascii="Arial" w:hAnsi="Arial" w:cs="Arial"/>
                <w:b/>
                <w:i/>
                <w:lang w:val="mn-MN"/>
              </w:rPr>
            </w:pPr>
            <w:r w:rsidRPr="00105504">
              <w:rPr>
                <w:rFonts w:ascii="Arial" w:hAnsi="Arial" w:cs="Arial"/>
                <w:b/>
                <w:i/>
                <w:lang w:val="mn-MN"/>
              </w:rPr>
              <w:t>Эзлэх хувь</w:t>
            </w:r>
          </w:p>
        </w:tc>
        <w:tc>
          <w:tcPr>
            <w:tcW w:w="992" w:type="pct"/>
            <w:vAlign w:val="center"/>
          </w:tcPr>
          <w:p w14:paraId="37319F85" w14:textId="77777777" w:rsidR="00766EF0" w:rsidRPr="00105504" w:rsidRDefault="00766EF0" w:rsidP="00302345">
            <w:pPr>
              <w:jc w:val="center"/>
              <w:rPr>
                <w:rFonts w:ascii="Arial" w:hAnsi="Arial" w:cs="Arial"/>
                <w:b/>
                <w:i/>
                <w:lang w:val="mn-MN"/>
              </w:rPr>
            </w:pPr>
            <w:r w:rsidRPr="00105504">
              <w:rPr>
                <w:rFonts w:ascii="Arial" w:hAnsi="Arial" w:cs="Arial"/>
                <w:b/>
                <w:i/>
                <w:lang w:val="mn-MN"/>
              </w:rPr>
              <w:t>Индекс гаргадаг компани</w:t>
            </w:r>
          </w:p>
        </w:tc>
        <w:tc>
          <w:tcPr>
            <w:tcW w:w="761" w:type="pct"/>
            <w:vAlign w:val="center"/>
          </w:tcPr>
          <w:p w14:paraId="05C18F35" w14:textId="77777777" w:rsidR="00766EF0" w:rsidRPr="00105504" w:rsidRDefault="00766EF0" w:rsidP="00302345">
            <w:pPr>
              <w:jc w:val="center"/>
              <w:rPr>
                <w:rFonts w:ascii="Arial" w:hAnsi="Arial" w:cs="Arial"/>
                <w:b/>
                <w:i/>
                <w:lang w:val="mn-MN"/>
              </w:rPr>
            </w:pPr>
            <w:r w:rsidRPr="00105504">
              <w:rPr>
                <w:rFonts w:ascii="Arial" w:hAnsi="Arial" w:cs="Arial"/>
                <w:b/>
                <w:i/>
                <w:lang w:val="mn-MN"/>
              </w:rPr>
              <w:t>Индекс гаргах хугацаа</w:t>
            </w:r>
          </w:p>
        </w:tc>
        <w:tc>
          <w:tcPr>
            <w:tcW w:w="1469" w:type="pct"/>
            <w:vAlign w:val="center"/>
          </w:tcPr>
          <w:p w14:paraId="6D9F8838" w14:textId="77777777" w:rsidR="00766EF0" w:rsidRPr="00105504" w:rsidRDefault="00766EF0" w:rsidP="00302345">
            <w:pPr>
              <w:jc w:val="center"/>
              <w:rPr>
                <w:rFonts w:ascii="Arial" w:hAnsi="Arial" w:cs="Arial"/>
                <w:b/>
                <w:i/>
                <w:lang w:val="mn-MN"/>
              </w:rPr>
            </w:pPr>
            <w:r w:rsidRPr="00105504">
              <w:rPr>
                <w:rFonts w:ascii="Arial" w:hAnsi="Arial" w:cs="Arial"/>
                <w:b/>
                <w:i/>
                <w:lang w:val="mn-MN"/>
              </w:rPr>
              <w:t>Тайлбар</w:t>
            </w:r>
          </w:p>
        </w:tc>
      </w:tr>
      <w:tr w:rsidR="00766EF0" w:rsidRPr="0023394B" w14:paraId="488D4F4F" w14:textId="77777777" w:rsidTr="6CFEDF2D">
        <w:trPr>
          <w:trHeight w:val="300"/>
        </w:trPr>
        <w:tc>
          <w:tcPr>
            <w:tcW w:w="282" w:type="pct"/>
          </w:tcPr>
          <w:p w14:paraId="6BBD1E67" w14:textId="77777777" w:rsidR="00766EF0" w:rsidRPr="00105504" w:rsidRDefault="00766EF0" w:rsidP="00302345">
            <w:pPr>
              <w:rPr>
                <w:rFonts w:ascii="Arial" w:hAnsi="Arial" w:cs="Arial"/>
                <w:lang w:val="mn-MN"/>
              </w:rPr>
            </w:pPr>
            <w:r w:rsidRPr="00105504">
              <w:rPr>
                <w:rFonts w:ascii="Arial" w:hAnsi="Arial" w:cs="Arial"/>
                <w:lang w:val="mn-MN"/>
              </w:rPr>
              <w:t>1</w:t>
            </w:r>
          </w:p>
        </w:tc>
        <w:tc>
          <w:tcPr>
            <w:tcW w:w="886" w:type="pct"/>
          </w:tcPr>
          <w:p w14:paraId="51445026" w14:textId="38BC0167" w:rsidR="00766EF0" w:rsidRPr="00105504" w:rsidRDefault="00766EF0" w:rsidP="00302345">
            <w:pPr>
              <w:rPr>
                <w:rFonts w:ascii="Arial" w:hAnsi="Arial" w:cs="Arial"/>
                <w:lang w:val="mn-MN"/>
              </w:rPr>
            </w:pPr>
            <w:r w:rsidRPr="00105504">
              <w:rPr>
                <w:rFonts w:ascii="Arial" w:hAnsi="Arial" w:cs="Arial"/>
                <w:lang w:val="mn-MN"/>
              </w:rPr>
              <w:t>Ganqimaodu #</w:t>
            </w:r>
            <w:r w:rsidR="1C41AAAC" w:rsidRPr="00105504">
              <w:rPr>
                <w:rFonts w:ascii="Arial" w:hAnsi="Arial" w:cs="Arial"/>
                <w:lang w:val="mn-MN"/>
              </w:rPr>
              <w:t>5</w:t>
            </w:r>
            <w:r w:rsidRPr="00105504">
              <w:rPr>
                <w:rFonts w:ascii="Arial" w:hAnsi="Arial" w:cs="Arial"/>
                <w:lang w:val="mn-MN"/>
              </w:rPr>
              <w:t xml:space="preserve"> Raw Coal </w:t>
            </w:r>
          </w:p>
        </w:tc>
        <w:tc>
          <w:tcPr>
            <w:tcW w:w="610" w:type="pct"/>
          </w:tcPr>
          <w:p w14:paraId="44C3B006" w14:textId="77777777" w:rsidR="00766EF0" w:rsidRPr="00105504" w:rsidRDefault="00766EF0" w:rsidP="00302345">
            <w:pPr>
              <w:rPr>
                <w:rFonts w:ascii="Arial" w:hAnsi="Arial" w:cs="Arial"/>
                <w:lang w:val="mn-MN"/>
              </w:rPr>
            </w:pPr>
            <w:r w:rsidRPr="00105504">
              <w:rPr>
                <w:rFonts w:ascii="Arial" w:hAnsi="Arial" w:cs="Arial"/>
                <w:lang w:val="mn-MN"/>
              </w:rPr>
              <w:t>20%</w:t>
            </w:r>
          </w:p>
        </w:tc>
        <w:tc>
          <w:tcPr>
            <w:tcW w:w="992" w:type="pct"/>
          </w:tcPr>
          <w:p w14:paraId="2244B770" w14:textId="77777777" w:rsidR="00766EF0" w:rsidRPr="00105504" w:rsidRDefault="00766EF0" w:rsidP="00302345">
            <w:pPr>
              <w:rPr>
                <w:rFonts w:ascii="Arial" w:hAnsi="Arial" w:cs="Arial"/>
                <w:lang w:val="mn-MN"/>
              </w:rPr>
            </w:pPr>
            <w:r w:rsidRPr="00105504">
              <w:rPr>
                <w:rFonts w:ascii="Arial" w:hAnsi="Arial" w:cs="Arial"/>
                <w:lang w:val="mn-MN"/>
              </w:rPr>
              <w:t>БНХАУ-ын нүүрсний дата платформ SXCoal</w:t>
            </w:r>
          </w:p>
          <w:p w14:paraId="413E14AF" w14:textId="77777777" w:rsidR="00766EF0" w:rsidRPr="00105504" w:rsidRDefault="00766EF0" w:rsidP="00302345">
            <w:pPr>
              <w:rPr>
                <w:rFonts w:ascii="Arial" w:hAnsi="Arial" w:cs="Arial"/>
                <w:lang w:val="mn-MN"/>
              </w:rPr>
            </w:pPr>
            <w:r w:rsidRPr="00105504">
              <w:rPr>
                <w:rFonts w:ascii="Arial" w:hAnsi="Arial" w:cs="Arial"/>
                <w:lang w:val="mn-MN"/>
              </w:rPr>
              <w:t>www.sxcoal.com</w:t>
            </w:r>
          </w:p>
        </w:tc>
        <w:tc>
          <w:tcPr>
            <w:tcW w:w="761" w:type="pct"/>
          </w:tcPr>
          <w:p w14:paraId="05AC64FB" w14:textId="77777777" w:rsidR="00766EF0" w:rsidRPr="00105504" w:rsidRDefault="00766EF0" w:rsidP="00302345">
            <w:pPr>
              <w:rPr>
                <w:rFonts w:ascii="Arial" w:hAnsi="Arial" w:cs="Arial"/>
                <w:lang w:val="mn-MN"/>
              </w:rPr>
            </w:pPr>
            <w:r w:rsidRPr="00105504">
              <w:rPr>
                <w:rFonts w:ascii="Arial" w:hAnsi="Arial" w:cs="Arial"/>
                <w:lang w:val="mn-MN"/>
              </w:rPr>
              <w:t>Өдөр тутам</w:t>
            </w:r>
          </w:p>
        </w:tc>
        <w:tc>
          <w:tcPr>
            <w:tcW w:w="1469" w:type="pct"/>
          </w:tcPr>
          <w:p w14:paraId="41AA97C6" w14:textId="77777777" w:rsidR="00766EF0" w:rsidRPr="00105504" w:rsidRDefault="00766EF0" w:rsidP="00302345">
            <w:pPr>
              <w:rPr>
                <w:rFonts w:ascii="Arial" w:hAnsi="Arial" w:cs="Arial"/>
                <w:lang w:val="mn-MN"/>
              </w:rPr>
            </w:pPr>
            <w:r w:rsidRPr="00105504">
              <w:rPr>
                <w:rFonts w:ascii="Arial" w:hAnsi="Arial" w:cs="Arial"/>
                <w:lang w:val="mn-MN"/>
              </w:rPr>
              <w:t xml:space="preserve">БНХАУ-ын Ганцмод боомт дахь түүхий нүүрсний татвар орсон үнэ  </w:t>
            </w:r>
          </w:p>
        </w:tc>
      </w:tr>
      <w:tr w:rsidR="00766EF0" w:rsidRPr="0023394B" w14:paraId="2B8AB16D" w14:textId="77777777" w:rsidTr="6CFEDF2D">
        <w:trPr>
          <w:trHeight w:val="300"/>
        </w:trPr>
        <w:tc>
          <w:tcPr>
            <w:tcW w:w="282" w:type="pct"/>
          </w:tcPr>
          <w:p w14:paraId="7028755E" w14:textId="77777777" w:rsidR="00766EF0" w:rsidRPr="00105504" w:rsidRDefault="00766EF0" w:rsidP="00302345">
            <w:pPr>
              <w:rPr>
                <w:rFonts w:ascii="Arial" w:hAnsi="Arial" w:cs="Arial"/>
                <w:lang w:val="mn-MN"/>
              </w:rPr>
            </w:pPr>
            <w:r w:rsidRPr="00105504">
              <w:rPr>
                <w:rFonts w:ascii="Arial" w:hAnsi="Arial" w:cs="Arial"/>
                <w:lang w:val="mn-MN"/>
              </w:rPr>
              <w:t>2</w:t>
            </w:r>
          </w:p>
        </w:tc>
        <w:tc>
          <w:tcPr>
            <w:tcW w:w="886" w:type="pct"/>
          </w:tcPr>
          <w:p w14:paraId="5B2B9806" w14:textId="77777777" w:rsidR="00766EF0" w:rsidRPr="00105504" w:rsidRDefault="00766EF0" w:rsidP="00302345">
            <w:pPr>
              <w:rPr>
                <w:rFonts w:ascii="Arial" w:hAnsi="Arial" w:cs="Arial"/>
                <w:lang w:val="mn-MN"/>
              </w:rPr>
            </w:pPr>
            <w:r w:rsidRPr="00105504">
              <w:rPr>
                <w:rFonts w:ascii="Arial" w:hAnsi="Arial" w:cs="Arial"/>
                <w:lang w:val="mn-MN"/>
              </w:rPr>
              <w:t>CR Coking Coal Price Index- Composite</w:t>
            </w:r>
          </w:p>
        </w:tc>
        <w:tc>
          <w:tcPr>
            <w:tcW w:w="610" w:type="pct"/>
          </w:tcPr>
          <w:p w14:paraId="32740834" w14:textId="77777777" w:rsidR="00766EF0" w:rsidRPr="00105504" w:rsidRDefault="00766EF0" w:rsidP="00302345">
            <w:pPr>
              <w:rPr>
                <w:rFonts w:ascii="Arial" w:hAnsi="Arial" w:cs="Arial"/>
                <w:lang w:val="mn-MN"/>
              </w:rPr>
            </w:pPr>
            <w:r w:rsidRPr="00105504">
              <w:rPr>
                <w:rFonts w:ascii="Arial" w:hAnsi="Arial" w:cs="Arial"/>
                <w:lang w:val="mn-MN"/>
              </w:rPr>
              <w:t>30%</w:t>
            </w:r>
          </w:p>
        </w:tc>
        <w:tc>
          <w:tcPr>
            <w:tcW w:w="992" w:type="pct"/>
          </w:tcPr>
          <w:p w14:paraId="286B8D8E" w14:textId="77777777" w:rsidR="00766EF0" w:rsidRPr="00105504" w:rsidRDefault="00766EF0" w:rsidP="00302345">
            <w:pPr>
              <w:rPr>
                <w:rFonts w:ascii="Arial" w:hAnsi="Arial" w:cs="Arial"/>
                <w:lang w:val="mn-MN"/>
              </w:rPr>
            </w:pPr>
            <w:r w:rsidRPr="00105504">
              <w:rPr>
                <w:rFonts w:ascii="Arial" w:hAnsi="Arial" w:cs="Arial"/>
                <w:lang w:val="mn-MN"/>
              </w:rPr>
              <w:t>БНХАУ-ын нүүрсний дата платформ SXCoal</w:t>
            </w:r>
          </w:p>
        </w:tc>
        <w:tc>
          <w:tcPr>
            <w:tcW w:w="761" w:type="pct"/>
          </w:tcPr>
          <w:p w14:paraId="4122522F" w14:textId="77777777" w:rsidR="00766EF0" w:rsidRPr="00105504" w:rsidRDefault="00766EF0" w:rsidP="00302345">
            <w:pPr>
              <w:rPr>
                <w:rFonts w:ascii="Arial" w:hAnsi="Arial" w:cs="Arial"/>
                <w:lang w:val="mn-MN"/>
              </w:rPr>
            </w:pPr>
            <w:r w:rsidRPr="00105504">
              <w:rPr>
                <w:rFonts w:ascii="Arial" w:hAnsi="Arial" w:cs="Arial"/>
                <w:lang w:val="mn-MN"/>
              </w:rPr>
              <w:t>Долоо хоног тутам, Даваа гараг</w:t>
            </w:r>
          </w:p>
        </w:tc>
        <w:tc>
          <w:tcPr>
            <w:tcW w:w="1469" w:type="pct"/>
          </w:tcPr>
          <w:p w14:paraId="5CB7A77E" w14:textId="77777777" w:rsidR="00766EF0" w:rsidRPr="00105504" w:rsidRDefault="00766EF0" w:rsidP="00302345">
            <w:pPr>
              <w:rPr>
                <w:rFonts w:ascii="Arial" w:eastAsia="Cambria" w:hAnsi="Arial" w:cs="Arial"/>
                <w:lang w:val="mn-MN"/>
              </w:rPr>
            </w:pPr>
            <w:r w:rsidRPr="00105504">
              <w:rPr>
                <w:rFonts w:ascii="Arial" w:eastAsia="Cambria" w:hAnsi="Arial" w:cs="Arial"/>
                <w:lang w:val="mn-MN"/>
              </w:rPr>
              <w:t xml:space="preserve">БНХАУ-ын дотоодын коксжих нүүрсний </w:t>
            </w:r>
            <w:r w:rsidRPr="00105504">
              <w:rPr>
                <w:rFonts w:ascii="Arial" w:hAnsi="Arial" w:cs="Arial"/>
                <w:lang w:val="mn-MN"/>
              </w:rPr>
              <w:t>жигнэсэн дундаж үнэ</w:t>
            </w:r>
          </w:p>
          <w:p w14:paraId="0CA1857D" w14:textId="77777777" w:rsidR="00766EF0" w:rsidRPr="00105504" w:rsidRDefault="00766EF0" w:rsidP="00302345">
            <w:pPr>
              <w:rPr>
                <w:rFonts w:ascii="Arial" w:hAnsi="Arial" w:cs="Arial"/>
                <w:lang w:val="mn-MN"/>
              </w:rPr>
            </w:pPr>
          </w:p>
        </w:tc>
      </w:tr>
      <w:tr w:rsidR="00766EF0" w:rsidRPr="0023394B" w14:paraId="29F9017D" w14:textId="77777777" w:rsidTr="6CFEDF2D">
        <w:trPr>
          <w:trHeight w:val="300"/>
        </w:trPr>
        <w:tc>
          <w:tcPr>
            <w:tcW w:w="282" w:type="pct"/>
          </w:tcPr>
          <w:p w14:paraId="02C5721A" w14:textId="77777777" w:rsidR="00766EF0" w:rsidRPr="00105504" w:rsidRDefault="00766EF0" w:rsidP="00302345">
            <w:pPr>
              <w:rPr>
                <w:rFonts w:ascii="Arial" w:hAnsi="Arial" w:cs="Arial"/>
                <w:lang w:val="mn-MN"/>
              </w:rPr>
            </w:pPr>
            <w:r w:rsidRPr="00105504">
              <w:rPr>
                <w:rFonts w:ascii="Arial" w:hAnsi="Arial" w:cs="Arial"/>
                <w:lang w:val="mn-MN"/>
              </w:rPr>
              <w:t>3</w:t>
            </w:r>
          </w:p>
        </w:tc>
        <w:tc>
          <w:tcPr>
            <w:tcW w:w="886" w:type="pct"/>
          </w:tcPr>
          <w:p w14:paraId="6BB6F834" w14:textId="77777777" w:rsidR="00766EF0" w:rsidRPr="00105504" w:rsidRDefault="00766EF0" w:rsidP="00302345">
            <w:pPr>
              <w:rPr>
                <w:rFonts w:ascii="Arial" w:hAnsi="Arial" w:cs="Arial"/>
                <w:lang w:val="mn-MN"/>
              </w:rPr>
            </w:pPr>
            <w:r w:rsidRPr="00105504">
              <w:rPr>
                <w:rFonts w:ascii="Arial" w:hAnsi="Arial" w:cs="Arial"/>
                <w:lang w:val="mn-MN"/>
              </w:rPr>
              <w:t>CR Washed Primary Coking price index - Production Place</w:t>
            </w:r>
          </w:p>
        </w:tc>
        <w:tc>
          <w:tcPr>
            <w:tcW w:w="610" w:type="pct"/>
          </w:tcPr>
          <w:p w14:paraId="655CDBE6" w14:textId="77777777" w:rsidR="00766EF0" w:rsidRPr="00105504" w:rsidRDefault="00766EF0" w:rsidP="00302345">
            <w:pPr>
              <w:rPr>
                <w:rFonts w:ascii="Arial" w:hAnsi="Arial" w:cs="Arial"/>
                <w:lang w:val="mn-MN"/>
              </w:rPr>
            </w:pPr>
            <w:r w:rsidRPr="00105504">
              <w:rPr>
                <w:rFonts w:ascii="Arial" w:hAnsi="Arial" w:cs="Arial"/>
                <w:lang w:val="mn-MN"/>
              </w:rPr>
              <w:t>25%</w:t>
            </w:r>
          </w:p>
        </w:tc>
        <w:tc>
          <w:tcPr>
            <w:tcW w:w="992" w:type="pct"/>
          </w:tcPr>
          <w:p w14:paraId="366D04CF" w14:textId="77777777" w:rsidR="00766EF0" w:rsidRPr="00105504" w:rsidRDefault="00766EF0" w:rsidP="00302345">
            <w:pPr>
              <w:rPr>
                <w:rFonts w:ascii="Arial" w:hAnsi="Arial" w:cs="Arial"/>
                <w:lang w:val="mn-MN"/>
              </w:rPr>
            </w:pPr>
            <w:r w:rsidRPr="00105504">
              <w:rPr>
                <w:rFonts w:ascii="Arial" w:hAnsi="Arial" w:cs="Arial"/>
                <w:lang w:val="mn-MN"/>
              </w:rPr>
              <w:t>www.sxcoal.com</w:t>
            </w:r>
          </w:p>
        </w:tc>
        <w:tc>
          <w:tcPr>
            <w:tcW w:w="761" w:type="pct"/>
          </w:tcPr>
          <w:p w14:paraId="0F5E5584" w14:textId="77777777" w:rsidR="00766EF0" w:rsidRPr="00105504" w:rsidRDefault="00766EF0" w:rsidP="00302345">
            <w:pPr>
              <w:rPr>
                <w:rFonts w:ascii="Arial" w:hAnsi="Arial" w:cs="Arial"/>
                <w:lang w:val="mn-MN"/>
              </w:rPr>
            </w:pPr>
            <w:r w:rsidRPr="00105504">
              <w:rPr>
                <w:rFonts w:ascii="Arial" w:hAnsi="Arial" w:cs="Arial"/>
                <w:lang w:val="mn-MN"/>
              </w:rPr>
              <w:t>Долоо хоног тутам, Даваа гараг</w:t>
            </w:r>
          </w:p>
        </w:tc>
        <w:tc>
          <w:tcPr>
            <w:tcW w:w="1469" w:type="pct"/>
          </w:tcPr>
          <w:p w14:paraId="3103540A" w14:textId="77777777" w:rsidR="00766EF0" w:rsidRPr="00105504" w:rsidRDefault="00766EF0" w:rsidP="00302345">
            <w:pPr>
              <w:rPr>
                <w:rFonts w:ascii="Arial" w:hAnsi="Arial" w:cs="Arial"/>
                <w:lang w:val="mn-MN"/>
              </w:rPr>
            </w:pPr>
            <w:r w:rsidRPr="00105504">
              <w:rPr>
                <w:rFonts w:ascii="Arial" w:hAnsi="Arial" w:cs="Arial"/>
                <w:lang w:val="mn-MN"/>
              </w:rPr>
              <w:t>БНХАУ-ын үйлдвэрлэлийн голлох 7 муж , дамжин өнгөрөх 2 цэг болон хэрэглээний 8 үйлдвэрүүдийн баяжуулсан коксжих нүүрсний жигнэсэн дундаж үнэ</w:t>
            </w:r>
          </w:p>
          <w:p w14:paraId="67BBC81D" w14:textId="77777777" w:rsidR="00766EF0" w:rsidRPr="00105504" w:rsidRDefault="00766EF0" w:rsidP="00302345">
            <w:pPr>
              <w:rPr>
                <w:rFonts w:ascii="Arial" w:hAnsi="Arial" w:cs="Arial"/>
                <w:lang w:val="mn-MN"/>
              </w:rPr>
            </w:pPr>
          </w:p>
        </w:tc>
      </w:tr>
      <w:tr w:rsidR="00766EF0" w:rsidRPr="0023394B" w14:paraId="0499AD45" w14:textId="77777777" w:rsidTr="6CFEDF2D">
        <w:trPr>
          <w:trHeight w:val="300"/>
        </w:trPr>
        <w:tc>
          <w:tcPr>
            <w:tcW w:w="282" w:type="pct"/>
          </w:tcPr>
          <w:p w14:paraId="50BAE30A" w14:textId="77777777" w:rsidR="00766EF0" w:rsidRPr="00105504" w:rsidRDefault="00766EF0" w:rsidP="00302345">
            <w:pPr>
              <w:rPr>
                <w:rFonts w:ascii="Arial" w:hAnsi="Arial" w:cs="Arial"/>
                <w:lang w:val="mn-MN"/>
              </w:rPr>
            </w:pPr>
            <w:r w:rsidRPr="00105504">
              <w:rPr>
                <w:rFonts w:ascii="Arial" w:hAnsi="Arial" w:cs="Arial"/>
                <w:lang w:val="mn-MN"/>
              </w:rPr>
              <w:t>4</w:t>
            </w:r>
          </w:p>
        </w:tc>
        <w:tc>
          <w:tcPr>
            <w:tcW w:w="886" w:type="pct"/>
          </w:tcPr>
          <w:p w14:paraId="2CA4CD2D" w14:textId="63644123" w:rsidR="00766EF0" w:rsidRPr="00105504" w:rsidRDefault="00766EF0" w:rsidP="00302345">
            <w:pPr>
              <w:rPr>
                <w:rFonts w:ascii="Arial" w:hAnsi="Arial" w:cs="Arial"/>
                <w:lang w:val="mn-MN"/>
              </w:rPr>
            </w:pPr>
            <w:r w:rsidRPr="00105504">
              <w:rPr>
                <w:rFonts w:ascii="Arial" w:hAnsi="Arial" w:cs="Arial"/>
                <w:lang w:val="mn-MN"/>
              </w:rPr>
              <w:t xml:space="preserve">Shanxi Liulin </w:t>
            </w:r>
            <w:r w:rsidR="468CECDC" w:rsidRPr="00105504">
              <w:rPr>
                <w:rFonts w:ascii="Arial" w:hAnsi="Arial" w:cs="Arial"/>
                <w:lang w:val="mn-MN"/>
              </w:rPr>
              <w:t>Low</w:t>
            </w:r>
            <w:r w:rsidR="4DEEECBB" w:rsidRPr="00105504">
              <w:rPr>
                <w:rFonts w:ascii="Arial" w:hAnsi="Arial" w:cs="Arial"/>
                <w:lang w:val="mn-MN"/>
              </w:rPr>
              <w:t xml:space="preserve"> S Raw</w:t>
            </w:r>
            <w:r w:rsidRPr="00105504">
              <w:rPr>
                <w:rFonts w:ascii="Arial" w:hAnsi="Arial" w:cs="Arial"/>
                <w:lang w:val="mn-MN"/>
              </w:rPr>
              <w:t xml:space="preserve"> </w:t>
            </w:r>
          </w:p>
          <w:p w14:paraId="49600952" w14:textId="77777777" w:rsidR="00766EF0" w:rsidRPr="00105504" w:rsidRDefault="00766EF0" w:rsidP="00302345">
            <w:pPr>
              <w:rPr>
                <w:rFonts w:ascii="Arial" w:hAnsi="Arial" w:cs="Arial"/>
                <w:lang w:val="mn-MN"/>
              </w:rPr>
            </w:pPr>
          </w:p>
        </w:tc>
        <w:tc>
          <w:tcPr>
            <w:tcW w:w="610" w:type="pct"/>
          </w:tcPr>
          <w:p w14:paraId="04525DB1" w14:textId="77777777" w:rsidR="00766EF0" w:rsidRPr="00105504" w:rsidRDefault="00766EF0" w:rsidP="00302345">
            <w:pPr>
              <w:rPr>
                <w:rFonts w:ascii="Arial" w:hAnsi="Arial" w:cs="Arial"/>
                <w:lang w:val="mn-MN"/>
              </w:rPr>
            </w:pPr>
            <w:r w:rsidRPr="00105504">
              <w:rPr>
                <w:rFonts w:ascii="Arial" w:hAnsi="Arial" w:cs="Arial"/>
                <w:lang w:val="mn-MN"/>
              </w:rPr>
              <w:t>10%</w:t>
            </w:r>
          </w:p>
        </w:tc>
        <w:tc>
          <w:tcPr>
            <w:tcW w:w="992" w:type="pct"/>
          </w:tcPr>
          <w:p w14:paraId="66E10D0A" w14:textId="60108A1A" w:rsidR="00766EF0" w:rsidRPr="00105504" w:rsidRDefault="00766EF0">
            <w:pPr>
              <w:rPr>
                <w:rFonts w:ascii="Arial" w:hAnsi="Arial" w:cs="Arial"/>
                <w:lang w:val="mn-MN"/>
              </w:rPr>
            </w:pPr>
            <w:r w:rsidRPr="00105504">
              <w:rPr>
                <w:rFonts w:ascii="Arial" w:hAnsi="Arial" w:cs="Arial"/>
                <w:lang w:val="mn-MN"/>
              </w:rPr>
              <w:t>БНХАУ-ын нүүрсний дата платформ SXCoal</w:t>
            </w:r>
          </w:p>
        </w:tc>
        <w:tc>
          <w:tcPr>
            <w:tcW w:w="761" w:type="pct"/>
          </w:tcPr>
          <w:p w14:paraId="62BE2C3F" w14:textId="77777777" w:rsidR="00766EF0" w:rsidRPr="00105504" w:rsidRDefault="00766EF0" w:rsidP="00302345">
            <w:pPr>
              <w:rPr>
                <w:rFonts w:ascii="Arial" w:hAnsi="Arial" w:cs="Arial"/>
                <w:lang w:val="mn-MN"/>
              </w:rPr>
            </w:pPr>
            <w:r w:rsidRPr="00105504">
              <w:rPr>
                <w:rFonts w:ascii="Arial" w:hAnsi="Arial" w:cs="Arial"/>
                <w:lang w:val="mn-MN"/>
              </w:rPr>
              <w:t>Өдөр тутам</w:t>
            </w:r>
          </w:p>
        </w:tc>
        <w:tc>
          <w:tcPr>
            <w:tcW w:w="1469" w:type="pct"/>
          </w:tcPr>
          <w:p w14:paraId="34B45124" w14:textId="1823C0B9" w:rsidR="00766EF0" w:rsidRPr="00105504" w:rsidRDefault="00766EF0" w:rsidP="00302345">
            <w:pPr>
              <w:rPr>
                <w:rFonts w:ascii="Arial" w:hAnsi="Arial" w:cs="Arial"/>
                <w:lang w:val="mn-MN"/>
              </w:rPr>
            </w:pPr>
            <w:r w:rsidRPr="00105504">
              <w:rPr>
                <w:rFonts w:ascii="Arial" w:hAnsi="Arial" w:cs="Arial"/>
                <w:lang w:val="mn-MN"/>
              </w:rPr>
              <w:t xml:space="preserve">БНХАУ-ын хамгиийн том нүүрсний бүс Шаньси мужийн 4 дүгээр давхаргын түүхий коксжих </w:t>
            </w:r>
            <w:r w:rsidRPr="00105504">
              <w:rPr>
                <w:rFonts w:ascii="Arial" w:hAnsi="Arial" w:cs="Arial"/>
                <w:lang w:val="mn-MN"/>
              </w:rPr>
              <w:lastRenderedPageBreak/>
              <w:t>нүүрсний уурхайн  дундаж үнэ.</w:t>
            </w:r>
            <w:r w:rsidRPr="00105504">
              <w:rPr>
                <w:lang w:val="mn-MN"/>
              </w:rPr>
              <w:tab/>
            </w:r>
          </w:p>
        </w:tc>
      </w:tr>
      <w:tr w:rsidR="00766EF0" w:rsidRPr="0023394B" w14:paraId="49EA7543" w14:textId="77777777" w:rsidTr="6CFEDF2D">
        <w:trPr>
          <w:trHeight w:val="300"/>
        </w:trPr>
        <w:tc>
          <w:tcPr>
            <w:tcW w:w="282" w:type="pct"/>
          </w:tcPr>
          <w:p w14:paraId="1698E5B8" w14:textId="77777777" w:rsidR="00766EF0" w:rsidRPr="00105504" w:rsidRDefault="00766EF0" w:rsidP="00302345">
            <w:pPr>
              <w:rPr>
                <w:rFonts w:ascii="Arial" w:hAnsi="Arial" w:cs="Arial"/>
                <w:lang w:val="mn-MN"/>
              </w:rPr>
            </w:pPr>
            <w:r w:rsidRPr="00105504">
              <w:rPr>
                <w:rFonts w:ascii="Arial" w:hAnsi="Arial" w:cs="Arial"/>
                <w:lang w:val="mn-MN"/>
              </w:rPr>
              <w:lastRenderedPageBreak/>
              <w:t>5</w:t>
            </w:r>
          </w:p>
        </w:tc>
        <w:tc>
          <w:tcPr>
            <w:tcW w:w="886" w:type="pct"/>
          </w:tcPr>
          <w:p w14:paraId="02B1796C" w14:textId="77777777" w:rsidR="00766EF0" w:rsidRPr="00105504" w:rsidRDefault="00766EF0" w:rsidP="00302345">
            <w:pPr>
              <w:rPr>
                <w:rFonts w:ascii="Arial" w:hAnsi="Arial" w:cs="Arial"/>
                <w:lang w:val="mn-MN"/>
              </w:rPr>
            </w:pPr>
            <w:r w:rsidRPr="00105504">
              <w:rPr>
                <w:rFonts w:ascii="Arial" w:hAnsi="Arial" w:cs="Arial"/>
                <w:lang w:val="mn-MN"/>
              </w:rPr>
              <w:t>Metal Bulletin Coking Coal Price Index, HCC CFR Jingtang</w:t>
            </w:r>
            <w:r w:rsidRPr="00105504">
              <w:rPr>
                <w:lang w:val="mn-MN"/>
              </w:rPr>
              <w:tab/>
            </w:r>
          </w:p>
          <w:p w14:paraId="6D8BD2D6" w14:textId="77777777" w:rsidR="00766EF0" w:rsidRPr="00105504" w:rsidRDefault="00766EF0" w:rsidP="00302345">
            <w:pPr>
              <w:rPr>
                <w:rFonts w:ascii="Arial" w:hAnsi="Arial" w:cs="Arial"/>
                <w:lang w:val="mn-MN"/>
              </w:rPr>
            </w:pPr>
          </w:p>
        </w:tc>
        <w:tc>
          <w:tcPr>
            <w:tcW w:w="610" w:type="pct"/>
          </w:tcPr>
          <w:p w14:paraId="28245B33" w14:textId="77777777" w:rsidR="00766EF0" w:rsidRPr="00105504" w:rsidRDefault="00766EF0" w:rsidP="00302345">
            <w:pPr>
              <w:rPr>
                <w:rFonts w:ascii="Arial" w:hAnsi="Arial" w:cs="Arial"/>
                <w:lang w:val="mn-MN"/>
              </w:rPr>
            </w:pPr>
            <w:r w:rsidRPr="00105504">
              <w:rPr>
                <w:rFonts w:ascii="Arial" w:hAnsi="Arial" w:cs="Arial"/>
                <w:lang w:val="mn-MN"/>
              </w:rPr>
              <w:t>5%</w:t>
            </w:r>
          </w:p>
        </w:tc>
        <w:tc>
          <w:tcPr>
            <w:tcW w:w="992" w:type="pct"/>
          </w:tcPr>
          <w:p w14:paraId="15CB7CE3" w14:textId="77777777" w:rsidR="00766EF0" w:rsidRPr="00105504" w:rsidRDefault="00766EF0" w:rsidP="00302345">
            <w:pPr>
              <w:rPr>
                <w:rFonts w:ascii="Arial" w:hAnsi="Arial" w:cs="Arial"/>
                <w:lang w:val="mn-MN"/>
              </w:rPr>
            </w:pPr>
            <w:r w:rsidRPr="00105504">
              <w:rPr>
                <w:rFonts w:ascii="Arial" w:hAnsi="Arial" w:cs="Arial"/>
                <w:lang w:val="mn-MN"/>
              </w:rPr>
              <w:t>Metal Bulletin</w:t>
            </w:r>
          </w:p>
          <w:p w14:paraId="3A82BD46" w14:textId="77777777" w:rsidR="00766EF0" w:rsidRPr="00105504" w:rsidRDefault="00766EF0" w:rsidP="00302345">
            <w:pPr>
              <w:rPr>
                <w:rFonts w:ascii="Arial" w:hAnsi="Arial" w:cs="Arial"/>
                <w:lang w:val="mn-MN"/>
              </w:rPr>
            </w:pPr>
            <w:r w:rsidRPr="00105504">
              <w:rPr>
                <w:rFonts w:ascii="Arial" w:hAnsi="Arial" w:cs="Arial"/>
                <w:lang w:val="mn-MN"/>
              </w:rPr>
              <w:t>www.fastmarkets.com</w:t>
            </w:r>
          </w:p>
        </w:tc>
        <w:tc>
          <w:tcPr>
            <w:tcW w:w="761" w:type="pct"/>
          </w:tcPr>
          <w:p w14:paraId="44A3F1BC" w14:textId="77777777" w:rsidR="00766EF0" w:rsidRPr="00105504" w:rsidRDefault="00766EF0" w:rsidP="00302345">
            <w:pPr>
              <w:rPr>
                <w:rFonts w:ascii="Arial" w:hAnsi="Arial" w:cs="Arial"/>
                <w:lang w:val="mn-MN"/>
              </w:rPr>
            </w:pPr>
            <w:r w:rsidRPr="00105504">
              <w:rPr>
                <w:rFonts w:ascii="Arial" w:hAnsi="Arial" w:cs="Arial"/>
                <w:lang w:val="mn-MN"/>
              </w:rPr>
              <w:t>Өдөр тутам</w:t>
            </w:r>
          </w:p>
        </w:tc>
        <w:tc>
          <w:tcPr>
            <w:tcW w:w="1469" w:type="pct"/>
          </w:tcPr>
          <w:p w14:paraId="607D81D3" w14:textId="77777777" w:rsidR="00766EF0" w:rsidRPr="00105504" w:rsidRDefault="00766EF0" w:rsidP="00302345">
            <w:pPr>
              <w:rPr>
                <w:rFonts w:ascii="Arial" w:hAnsi="Arial" w:cs="Arial"/>
                <w:lang w:val="mn-MN"/>
              </w:rPr>
            </w:pPr>
            <w:r w:rsidRPr="00105504">
              <w:rPr>
                <w:rFonts w:ascii="Arial" w:hAnsi="Arial" w:cs="Arial"/>
                <w:lang w:val="mn-MN"/>
              </w:rPr>
              <w:t>Австрали, АНУ-ын 16-60 хоногийн дотор БНХАУ-ын Жинтан боомт хүргэж өгөх, “CFR Jingtang” нөхцөлтэй коксжих нүүрсний фьючерс үнэ.</w:t>
            </w:r>
          </w:p>
        </w:tc>
      </w:tr>
      <w:tr w:rsidR="00766EF0" w:rsidRPr="0023394B" w14:paraId="2BDFECFF" w14:textId="77777777" w:rsidTr="6CFEDF2D">
        <w:trPr>
          <w:trHeight w:val="300"/>
        </w:trPr>
        <w:tc>
          <w:tcPr>
            <w:tcW w:w="282" w:type="pct"/>
          </w:tcPr>
          <w:p w14:paraId="42A15D9C" w14:textId="77777777" w:rsidR="00766EF0" w:rsidRPr="00105504" w:rsidRDefault="00766EF0" w:rsidP="00302345">
            <w:pPr>
              <w:rPr>
                <w:rFonts w:ascii="Arial" w:hAnsi="Arial" w:cs="Arial"/>
                <w:lang w:val="mn-MN"/>
              </w:rPr>
            </w:pPr>
            <w:r w:rsidRPr="00105504">
              <w:rPr>
                <w:rFonts w:ascii="Arial" w:hAnsi="Arial" w:cs="Arial"/>
                <w:lang w:val="mn-MN"/>
              </w:rPr>
              <w:t>6</w:t>
            </w:r>
          </w:p>
        </w:tc>
        <w:tc>
          <w:tcPr>
            <w:tcW w:w="886" w:type="pct"/>
          </w:tcPr>
          <w:p w14:paraId="43911472" w14:textId="77777777" w:rsidR="00766EF0" w:rsidRPr="00105504" w:rsidRDefault="00766EF0" w:rsidP="00302345">
            <w:pPr>
              <w:rPr>
                <w:rFonts w:ascii="Arial" w:hAnsi="Arial" w:cs="Arial"/>
                <w:lang w:val="mn-MN"/>
              </w:rPr>
            </w:pPr>
            <w:r w:rsidRPr="00105504">
              <w:rPr>
                <w:rFonts w:ascii="Arial" w:hAnsi="Arial" w:cs="Arial"/>
                <w:lang w:val="mn-MN"/>
              </w:rPr>
              <w:t>Platts HCC 64 Mid Vol, CFR China</w:t>
            </w:r>
          </w:p>
          <w:p w14:paraId="2FCA2D09" w14:textId="77777777" w:rsidR="00766EF0" w:rsidRPr="00105504" w:rsidRDefault="00766EF0" w:rsidP="00302345">
            <w:pPr>
              <w:rPr>
                <w:rFonts w:ascii="Arial" w:hAnsi="Arial" w:cs="Arial"/>
                <w:lang w:val="mn-MN"/>
              </w:rPr>
            </w:pPr>
          </w:p>
        </w:tc>
        <w:tc>
          <w:tcPr>
            <w:tcW w:w="610" w:type="pct"/>
          </w:tcPr>
          <w:p w14:paraId="7A2E8104" w14:textId="77777777" w:rsidR="00766EF0" w:rsidRPr="00105504" w:rsidRDefault="00766EF0" w:rsidP="00302345">
            <w:pPr>
              <w:rPr>
                <w:rFonts w:ascii="Arial" w:hAnsi="Arial" w:cs="Arial"/>
                <w:lang w:val="mn-MN"/>
              </w:rPr>
            </w:pPr>
            <w:r w:rsidRPr="00105504">
              <w:rPr>
                <w:rFonts w:ascii="Arial" w:hAnsi="Arial" w:cs="Arial"/>
                <w:lang w:val="mn-MN"/>
              </w:rPr>
              <w:t>10%</w:t>
            </w:r>
          </w:p>
        </w:tc>
        <w:tc>
          <w:tcPr>
            <w:tcW w:w="992" w:type="pct"/>
          </w:tcPr>
          <w:p w14:paraId="651872FB" w14:textId="77777777" w:rsidR="00766EF0" w:rsidRPr="00105504" w:rsidRDefault="00766EF0" w:rsidP="00302345">
            <w:pPr>
              <w:rPr>
                <w:rFonts w:ascii="Arial" w:hAnsi="Arial" w:cs="Arial"/>
                <w:lang w:val="mn-MN"/>
              </w:rPr>
            </w:pPr>
            <w:r w:rsidRPr="00105504">
              <w:rPr>
                <w:rFonts w:ascii="Arial" w:hAnsi="Arial" w:cs="Arial"/>
                <w:lang w:val="mn-MN"/>
              </w:rPr>
              <w:t>S&amp;P Global</w:t>
            </w:r>
          </w:p>
          <w:p w14:paraId="76000330" w14:textId="77777777" w:rsidR="00766EF0" w:rsidRPr="00105504" w:rsidRDefault="00766EF0" w:rsidP="00302345">
            <w:pPr>
              <w:rPr>
                <w:rFonts w:ascii="Arial" w:hAnsi="Arial" w:cs="Arial"/>
                <w:lang w:val="mn-MN"/>
              </w:rPr>
            </w:pPr>
            <w:r w:rsidRPr="00105504">
              <w:rPr>
                <w:rFonts w:ascii="Arial" w:hAnsi="Arial" w:cs="Arial"/>
                <w:lang w:val="mn-MN"/>
              </w:rPr>
              <w:t>www.spglobal.com</w:t>
            </w:r>
          </w:p>
        </w:tc>
        <w:tc>
          <w:tcPr>
            <w:tcW w:w="761" w:type="pct"/>
          </w:tcPr>
          <w:p w14:paraId="798739E0" w14:textId="77777777" w:rsidR="00766EF0" w:rsidRPr="00105504" w:rsidRDefault="00766EF0" w:rsidP="00302345">
            <w:pPr>
              <w:rPr>
                <w:rFonts w:ascii="Arial" w:hAnsi="Arial" w:cs="Arial"/>
                <w:lang w:val="mn-MN"/>
              </w:rPr>
            </w:pPr>
            <w:r w:rsidRPr="00105504">
              <w:rPr>
                <w:rFonts w:ascii="Arial" w:hAnsi="Arial" w:cs="Arial"/>
                <w:lang w:val="mn-MN"/>
              </w:rPr>
              <w:t>Өдөр тутам</w:t>
            </w:r>
          </w:p>
        </w:tc>
        <w:tc>
          <w:tcPr>
            <w:tcW w:w="1469" w:type="pct"/>
          </w:tcPr>
          <w:p w14:paraId="53C446E0" w14:textId="77777777" w:rsidR="00766EF0" w:rsidRPr="00105504" w:rsidRDefault="00766EF0" w:rsidP="00302345">
            <w:pPr>
              <w:rPr>
                <w:rFonts w:ascii="Arial" w:hAnsi="Arial" w:cs="Arial"/>
                <w:lang w:val="mn-MN"/>
              </w:rPr>
            </w:pPr>
            <w:r w:rsidRPr="00105504">
              <w:rPr>
                <w:rFonts w:ascii="Arial" w:hAnsi="Arial" w:cs="Arial"/>
                <w:lang w:val="mn-MN"/>
              </w:rPr>
              <w:t>Хятадын Qingdao, Dalian, Qinhuangdao, Caofeidian, Jingtang зэрэг боомтуудад хүргэж өгөх нөхцөлтэй, Австралиас нийлүүлж буй коксжих нүүрсний биржийн спот үнэ</w:t>
            </w:r>
          </w:p>
        </w:tc>
      </w:tr>
    </w:tbl>
    <w:p w14:paraId="4893C283" w14:textId="77777777" w:rsidR="00766EF0" w:rsidRPr="00105504" w:rsidRDefault="00766EF0" w:rsidP="00766EF0">
      <w:pPr>
        <w:rPr>
          <w:rFonts w:ascii="Arial" w:hAnsi="Arial" w:cs="Arial"/>
          <w:i/>
          <w:sz w:val="22"/>
          <w:lang w:val="mn-MN"/>
        </w:rPr>
      </w:pPr>
      <w:r w:rsidRPr="00105504">
        <w:rPr>
          <w:rFonts w:ascii="Arial" w:hAnsi="Arial" w:cs="Arial"/>
          <w:i/>
          <w:sz w:val="22"/>
          <w:lang w:val="mn-MN"/>
        </w:rPr>
        <w:t>*Индексийн сагс ашигласан зарчим: БНХАУ-н дотоод зах зээлийг илэрхийлэх үнэ болон БНХАУ-н томоохон боомтууд дээр зарагдаж байгаа олон улсын нүүрсний үнийн индексүүд нь нүүрсний зах зээлийг бодит  хэмжээнд илэрхийлнэ гэж үзсэн.</w:t>
      </w:r>
    </w:p>
    <w:p w14:paraId="6799E731" w14:textId="77777777" w:rsidR="00766EF0" w:rsidRPr="00105504" w:rsidRDefault="00766EF0" w:rsidP="00766EF0">
      <w:pPr>
        <w:rPr>
          <w:rFonts w:ascii="Arial" w:hAnsi="Arial" w:cs="Arial"/>
          <w:i/>
          <w:sz w:val="22"/>
          <w:lang w:val="mn-MN"/>
        </w:rPr>
      </w:pPr>
    </w:p>
    <w:p w14:paraId="16472735" w14:textId="77777777" w:rsidR="00766EF0" w:rsidRPr="00105504" w:rsidRDefault="00766EF0" w:rsidP="00766EF0">
      <w:pPr>
        <w:pStyle w:val="ListParagraph"/>
        <w:numPr>
          <w:ilvl w:val="0"/>
          <w:numId w:val="27"/>
        </w:numPr>
        <w:rPr>
          <w:rFonts w:ascii="Arial" w:hAnsi="Arial" w:cs="Arial"/>
          <w:b/>
          <w:sz w:val="22"/>
          <w:lang w:val="mn-MN"/>
        </w:rPr>
      </w:pPr>
      <w:r w:rsidRPr="00105504">
        <w:rPr>
          <w:rFonts w:ascii="Arial" w:hAnsi="Arial" w:cs="Arial"/>
          <w:b/>
          <w:sz w:val="22"/>
          <w:lang w:val="mn-MN"/>
        </w:rPr>
        <w:t>Эрчим хүчний нүүрсний индексийн хөдөлгөөн</w:t>
      </w:r>
    </w:p>
    <w:p w14:paraId="42B7DF04" w14:textId="77777777" w:rsidR="00766EF0" w:rsidRPr="00105504" w:rsidRDefault="00766EF0" w:rsidP="00766EF0">
      <w:pPr>
        <w:ind w:left="360"/>
        <w:rPr>
          <w:rFonts w:ascii="Arial" w:hAnsi="Arial" w:cs="Arial"/>
          <w:sz w:val="22"/>
          <w:lang w:val="mn-MN"/>
        </w:rPr>
      </w:pPr>
    </w:p>
    <w:p w14:paraId="22F3703A" w14:textId="77777777" w:rsidR="00766EF0" w:rsidRPr="00105504" w:rsidRDefault="00766EF0" w:rsidP="00766EF0">
      <w:pPr>
        <w:rPr>
          <w:rFonts w:ascii="Arial" w:hAnsi="Arial" w:cs="Arial"/>
          <w:sz w:val="22"/>
          <w:lang w:val="mn-MN"/>
        </w:rPr>
      </w:pPr>
      <w:r w:rsidRPr="00105504">
        <w:rPr>
          <w:rFonts w:ascii="Arial" w:hAnsi="Arial" w:cs="Arial"/>
          <w:sz w:val="22"/>
          <w:lang w:val="mn-MN"/>
        </w:rPr>
        <w:t>Эрчим хүчний нүүрсний индексийн сагсны хөдөлгөөнийг тооцоход дараах  индексүүд багтана:</w:t>
      </w:r>
    </w:p>
    <w:p w14:paraId="70251764" w14:textId="77777777" w:rsidR="00766EF0" w:rsidRPr="00105504" w:rsidRDefault="00766EF0" w:rsidP="00766EF0">
      <w:pPr>
        <w:pStyle w:val="ListParagraph"/>
        <w:rPr>
          <w:rFonts w:ascii="Arial" w:hAnsi="Arial" w:cs="Arial"/>
          <w:sz w:val="22"/>
          <w:lang w:val="mn-MN"/>
        </w:rPr>
      </w:pPr>
    </w:p>
    <w:tbl>
      <w:tblPr>
        <w:tblStyle w:val="TableGrid"/>
        <w:tblW w:w="5000" w:type="pct"/>
        <w:tblLook w:val="04A0" w:firstRow="1" w:lastRow="0" w:firstColumn="1" w:lastColumn="0" w:noHBand="0" w:noVBand="1"/>
      </w:tblPr>
      <w:tblGrid>
        <w:gridCol w:w="457"/>
        <w:gridCol w:w="1927"/>
        <w:gridCol w:w="1269"/>
        <w:gridCol w:w="2109"/>
        <w:gridCol w:w="1610"/>
        <w:gridCol w:w="2143"/>
      </w:tblGrid>
      <w:tr w:rsidR="00766EF0" w:rsidRPr="00105504" w14:paraId="42EC25DC" w14:textId="77777777" w:rsidTr="6CFEDF2D">
        <w:trPr>
          <w:trHeight w:val="300"/>
        </w:trPr>
        <w:tc>
          <w:tcPr>
            <w:tcW w:w="234" w:type="pct"/>
            <w:vAlign w:val="center"/>
          </w:tcPr>
          <w:p w14:paraId="59FF4B9E" w14:textId="77777777" w:rsidR="00766EF0" w:rsidRPr="00105504" w:rsidRDefault="00766EF0" w:rsidP="00302345">
            <w:pPr>
              <w:ind w:left="0"/>
              <w:rPr>
                <w:rFonts w:ascii="Arial" w:hAnsi="Arial" w:cs="Arial"/>
                <w:b/>
                <w:i/>
                <w:lang w:val="mn-MN"/>
              </w:rPr>
            </w:pPr>
            <w:r w:rsidRPr="00105504">
              <w:rPr>
                <w:rFonts w:ascii="Arial" w:hAnsi="Arial" w:cs="Arial"/>
                <w:b/>
                <w:i/>
                <w:lang w:val="mn-MN"/>
              </w:rPr>
              <w:t>№     №</w:t>
            </w:r>
          </w:p>
        </w:tc>
        <w:tc>
          <w:tcPr>
            <w:tcW w:w="944" w:type="pct"/>
            <w:vAlign w:val="center"/>
          </w:tcPr>
          <w:p w14:paraId="3204C2A4" w14:textId="77777777" w:rsidR="00766EF0" w:rsidRPr="00105504" w:rsidRDefault="00766EF0" w:rsidP="00302345">
            <w:pPr>
              <w:jc w:val="center"/>
              <w:rPr>
                <w:rFonts w:ascii="Arial" w:hAnsi="Arial" w:cs="Arial"/>
                <w:b/>
                <w:i/>
                <w:lang w:val="mn-MN"/>
              </w:rPr>
            </w:pPr>
            <w:r w:rsidRPr="00105504">
              <w:rPr>
                <w:rFonts w:ascii="Arial" w:hAnsi="Arial" w:cs="Arial"/>
                <w:b/>
                <w:i/>
                <w:lang w:val="mn-MN"/>
              </w:rPr>
              <w:t>Индекс нэршил</w:t>
            </w:r>
          </w:p>
        </w:tc>
        <w:tc>
          <w:tcPr>
            <w:tcW w:w="667" w:type="pct"/>
            <w:vAlign w:val="center"/>
          </w:tcPr>
          <w:p w14:paraId="7BABEA09" w14:textId="77777777" w:rsidR="00766EF0" w:rsidRPr="00105504" w:rsidRDefault="00766EF0" w:rsidP="00302345">
            <w:pPr>
              <w:jc w:val="center"/>
              <w:rPr>
                <w:rFonts w:ascii="Arial" w:hAnsi="Arial" w:cs="Arial"/>
                <w:b/>
                <w:i/>
                <w:lang w:val="mn-MN"/>
              </w:rPr>
            </w:pPr>
            <w:r w:rsidRPr="00105504">
              <w:rPr>
                <w:rFonts w:ascii="Arial" w:hAnsi="Arial" w:cs="Arial"/>
                <w:b/>
                <w:i/>
                <w:lang w:val="mn-MN"/>
              </w:rPr>
              <w:t>Эзлэх хувь</w:t>
            </w:r>
          </w:p>
        </w:tc>
        <w:tc>
          <w:tcPr>
            <w:tcW w:w="1133" w:type="pct"/>
            <w:vAlign w:val="center"/>
          </w:tcPr>
          <w:p w14:paraId="0D3E6105" w14:textId="77777777" w:rsidR="00766EF0" w:rsidRPr="00105504" w:rsidRDefault="00766EF0" w:rsidP="00302345">
            <w:pPr>
              <w:jc w:val="center"/>
              <w:rPr>
                <w:rFonts w:ascii="Arial" w:hAnsi="Arial" w:cs="Arial"/>
                <w:b/>
                <w:i/>
                <w:lang w:val="mn-MN"/>
              </w:rPr>
            </w:pPr>
            <w:r w:rsidRPr="00105504">
              <w:rPr>
                <w:rFonts w:ascii="Arial" w:hAnsi="Arial" w:cs="Arial"/>
                <w:b/>
                <w:i/>
                <w:lang w:val="mn-MN"/>
              </w:rPr>
              <w:t>Индекс гаргадаг компани</w:t>
            </w:r>
          </w:p>
        </w:tc>
        <w:tc>
          <w:tcPr>
            <w:tcW w:w="851" w:type="pct"/>
            <w:vAlign w:val="center"/>
          </w:tcPr>
          <w:p w14:paraId="2D1CB923" w14:textId="77777777" w:rsidR="00766EF0" w:rsidRPr="00105504" w:rsidRDefault="00766EF0" w:rsidP="00302345">
            <w:pPr>
              <w:jc w:val="center"/>
              <w:rPr>
                <w:rFonts w:ascii="Arial" w:hAnsi="Arial" w:cs="Arial"/>
                <w:b/>
                <w:i/>
                <w:lang w:val="mn-MN"/>
              </w:rPr>
            </w:pPr>
            <w:r w:rsidRPr="00105504">
              <w:rPr>
                <w:rFonts w:ascii="Arial" w:hAnsi="Arial" w:cs="Arial"/>
                <w:b/>
                <w:i/>
                <w:lang w:val="mn-MN"/>
              </w:rPr>
              <w:t>Индекс гаргах хугацаа</w:t>
            </w:r>
          </w:p>
        </w:tc>
        <w:tc>
          <w:tcPr>
            <w:tcW w:w="1172" w:type="pct"/>
            <w:vAlign w:val="center"/>
          </w:tcPr>
          <w:p w14:paraId="41F72FA8" w14:textId="77777777" w:rsidR="00766EF0" w:rsidRPr="00105504" w:rsidRDefault="00766EF0" w:rsidP="00302345">
            <w:pPr>
              <w:jc w:val="center"/>
              <w:rPr>
                <w:rFonts w:ascii="Arial" w:hAnsi="Arial" w:cs="Arial"/>
                <w:b/>
                <w:i/>
                <w:lang w:val="mn-MN"/>
              </w:rPr>
            </w:pPr>
            <w:r w:rsidRPr="00105504">
              <w:rPr>
                <w:rFonts w:ascii="Arial" w:hAnsi="Arial" w:cs="Arial"/>
                <w:b/>
                <w:i/>
                <w:lang w:val="mn-MN"/>
              </w:rPr>
              <w:t>Тайлбар</w:t>
            </w:r>
          </w:p>
        </w:tc>
      </w:tr>
      <w:tr w:rsidR="00766EF0" w:rsidRPr="0023394B" w14:paraId="0338B995" w14:textId="77777777" w:rsidTr="6CFEDF2D">
        <w:trPr>
          <w:trHeight w:val="300"/>
        </w:trPr>
        <w:tc>
          <w:tcPr>
            <w:tcW w:w="234" w:type="pct"/>
          </w:tcPr>
          <w:p w14:paraId="78753CFD" w14:textId="77777777" w:rsidR="00766EF0" w:rsidRPr="00105504" w:rsidRDefault="00766EF0" w:rsidP="00302345">
            <w:pPr>
              <w:rPr>
                <w:rFonts w:ascii="Arial" w:hAnsi="Arial" w:cs="Arial"/>
                <w:lang w:val="mn-MN"/>
              </w:rPr>
            </w:pPr>
            <w:r w:rsidRPr="00105504">
              <w:rPr>
                <w:rFonts w:ascii="Arial" w:hAnsi="Arial" w:cs="Arial"/>
                <w:lang w:val="mn-MN"/>
              </w:rPr>
              <w:t>1</w:t>
            </w:r>
          </w:p>
        </w:tc>
        <w:tc>
          <w:tcPr>
            <w:tcW w:w="944" w:type="pct"/>
          </w:tcPr>
          <w:p w14:paraId="44B1AE78" w14:textId="77777777" w:rsidR="00766EF0" w:rsidRPr="00105504" w:rsidRDefault="00766EF0" w:rsidP="00302345">
            <w:pPr>
              <w:rPr>
                <w:rFonts w:ascii="Arial" w:hAnsi="Arial" w:cs="Arial"/>
                <w:lang w:val="mn-MN"/>
              </w:rPr>
            </w:pPr>
            <w:r w:rsidRPr="00105504">
              <w:rPr>
                <w:rFonts w:ascii="Arial" w:hAnsi="Arial" w:cs="Arial"/>
                <w:lang w:val="mn-MN"/>
              </w:rPr>
              <w:t>CCI 5500</w:t>
            </w:r>
          </w:p>
          <w:p w14:paraId="6F7F1578" w14:textId="77777777" w:rsidR="00766EF0" w:rsidRPr="00105504" w:rsidRDefault="00766EF0" w:rsidP="00302345">
            <w:pPr>
              <w:rPr>
                <w:rFonts w:ascii="Arial" w:hAnsi="Arial" w:cs="Arial"/>
                <w:lang w:val="mn-MN"/>
              </w:rPr>
            </w:pPr>
          </w:p>
        </w:tc>
        <w:tc>
          <w:tcPr>
            <w:tcW w:w="667" w:type="pct"/>
          </w:tcPr>
          <w:p w14:paraId="7967A1AA" w14:textId="77777777" w:rsidR="00766EF0" w:rsidRPr="00105504" w:rsidRDefault="00766EF0" w:rsidP="00302345">
            <w:pPr>
              <w:rPr>
                <w:rFonts w:ascii="Arial" w:hAnsi="Arial" w:cs="Arial"/>
                <w:lang w:val="mn-MN"/>
              </w:rPr>
            </w:pPr>
            <w:r w:rsidRPr="00105504">
              <w:rPr>
                <w:rFonts w:ascii="Arial" w:hAnsi="Arial" w:cs="Arial"/>
                <w:lang w:val="mn-MN"/>
              </w:rPr>
              <w:t>25%</w:t>
            </w:r>
          </w:p>
        </w:tc>
        <w:tc>
          <w:tcPr>
            <w:tcW w:w="1133" w:type="pct"/>
          </w:tcPr>
          <w:p w14:paraId="17B1E761" w14:textId="77777777" w:rsidR="00766EF0" w:rsidRPr="00105504" w:rsidRDefault="00766EF0" w:rsidP="00302345">
            <w:pPr>
              <w:rPr>
                <w:rFonts w:ascii="Arial" w:hAnsi="Arial" w:cs="Arial"/>
                <w:lang w:val="mn-MN"/>
              </w:rPr>
            </w:pPr>
            <w:r w:rsidRPr="00105504">
              <w:rPr>
                <w:rFonts w:ascii="Arial" w:hAnsi="Arial" w:cs="Arial"/>
                <w:lang w:val="mn-MN"/>
              </w:rPr>
              <w:t>БНХАУ-ын нүүрсний дата платформ SXCoal</w:t>
            </w:r>
          </w:p>
          <w:p w14:paraId="1F062804" w14:textId="77777777" w:rsidR="00766EF0" w:rsidRPr="00105504" w:rsidRDefault="00766EF0" w:rsidP="00302345">
            <w:pPr>
              <w:rPr>
                <w:rFonts w:ascii="Arial" w:hAnsi="Arial" w:cs="Arial"/>
                <w:lang w:val="mn-MN"/>
              </w:rPr>
            </w:pPr>
          </w:p>
        </w:tc>
        <w:tc>
          <w:tcPr>
            <w:tcW w:w="851" w:type="pct"/>
          </w:tcPr>
          <w:p w14:paraId="4A39E8A2" w14:textId="77777777" w:rsidR="00766EF0" w:rsidRPr="00105504" w:rsidRDefault="00766EF0" w:rsidP="00302345">
            <w:pPr>
              <w:rPr>
                <w:rFonts w:ascii="Arial" w:hAnsi="Arial" w:cs="Arial"/>
                <w:lang w:val="mn-MN"/>
              </w:rPr>
            </w:pPr>
            <w:r w:rsidRPr="00105504">
              <w:rPr>
                <w:rFonts w:ascii="Arial" w:hAnsi="Arial" w:cs="Arial"/>
                <w:lang w:val="mn-MN"/>
              </w:rPr>
              <w:t>Өдөр тутам</w:t>
            </w:r>
          </w:p>
        </w:tc>
        <w:tc>
          <w:tcPr>
            <w:tcW w:w="1172" w:type="pct"/>
          </w:tcPr>
          <w:p w14:paraId="2A9E7E1F" w14:textId="77777777" w:rsidR="00766EF0" w:rsidRPr="00105504" w:rsidRDefault="00766EF0" w:rsidP="00302345">
            <w:pPr>
              <w:rPr>
                <w:rFonts w:ascii="Arial" w:hAnsi="Arial" w:cs="Arial"/>
                <w:lang w:val="mn-MN"/>
              </w:rPr>
            </w:pPr>
            <w:r w:rsidRPr="00105504">
              <w:rPr>
                <w:rFonts w:ascii="Arial" w:hAnsi="Arial" w:cs="Arial"/>
                <w:lang w:val="mn-MN"/>
              </w:rPr>
              <w:t>БНХАУ-ын хойд боомт дахь гол жишиг индекс</w:t>
            </w:r>
          </w:p>
          <w:p w14:paraId="1D593AFD" w14:textId="77777777" w:rsidR="00766EF0" w:rsidRPr="00105504" w:rsidRDefault="00766EF0" w:rsidP="00302345">
            <w:pPr>
              <w:rPr>
                <w:rFonts w:ascii="Arial" w:hAnsi="Arial" w:cs="Arial"/>
                <w:lang w:val="mn-MN"/>
              </w:rPr>
            </w:pPr>
          </w:p>
        </w:tc>
      </w:tr>
      <w:tr w:rsidR="00766EF0" w:rsidRPr="0023394B" w14:paraId="3163205E" w14:textId="77777777" w:rsidTr="6CFEDF2D">
        <w:trPr>
          <w:trHeight w:val="300"/>
        </w:trPr>
        <w:tc>
          <w:tcPr>
            <w:tcW w:w="234" w:type="pct"/>
          </w:tcPr>
          <w:p w14:paraId="3234290D" w14:textId="77777777" w:rsidR="00766EF0" w:rsidRPr="00105504" w:rsidRDefault="00766EF0" w:rsidP="00302345">
            <w:pPr>
              <w:rPr>
                <w:rFonts w:ascii="Arial" w:hAnsi="Arial" w:cs="Arial"/>
                <w:lang w:val="mn-MN"/>
              </w:rPr>
            </w:pPr>
            <w:r w:rsidRPr="00105504">
              <w:rPr>
                <w:rFonts w:ascii="Arial" w:hAnsi="Arial" w:cs="Arial"/>
                <w:lang w:val="mn-MN"/>
              </w:rPr>
              <w:t>2</w:t>
            </w:r>
          </w:p>
        </w:tc>
        <w:tc>
          <w:tcPr>
            <w:tcW w:w="944" w:type="pct"/>
          </w:tcPr>
          <w:p w14:paraId="161799BD" w14:textId="2EA526FD" w:rsidR="00766EF0" w:rsidRPr="00105504" w:rsidRDefault="00766EF0" w:rsidP="00302345">
            <w:pPr>
              <w:rPr>
                <w:rFonts w:ascii="Arial" w:hAnsi="Arial" w:cs="Arial"/>
                <w:lang w:val="mn-MN"/>
              </w:rPr>
            </w:pPr>
            <w:r w:rsidRPr="00105504">
              <w:rPr>
                <w:rFonts w:ascii="Arial" w:hAnsi="Arial" w:cs="Arial"/>
                <w:lang w:val="mn-MN"/>
              </w:rPr>
              <w:t>CECI5500</w:t>
            </w:r>
            <w:r w:rsidR="0066BEB2" w:rsidRPr="00105504">
              <w:rPr>
                <w:rFonts w:ascii="Arial" w:hAnsi="Arial" w:cs="Arial"/>
                <w:lang w:val="mn-MN"/>
              </w:rPr>
              <w:t xml:space="preserve"> </w:t>
            </w:r>
            <w:r w:rsidR="0755EE1B" w:rsidRPr="00105504">
              <w:rPr>
                <w:rFonts w:ascii="Arial" w:hAnsi="Arial" w:cs="Arial"/>
                <w:lang w:val="mn-MN"/>
              </w:rPr>
              <w:t>(Caofeidia</w:t>
            </w:r>
            <w:r w:rsidR="45ACB2F2" w:rsidRPr="00105504">
              <w:rPr>
                <w:rFonts w:ascii="Arial" w:hAnsi="Arial" w:cs="Arial"/>
                <w:lang w:val="mn-MN"/>
              </w:rPr>
              <w:t>n</w:t>
            </w:r>
            <w:r w:rsidR="0755EE1B" w:rsidRPr="00105504">
              <w:rPr>
                <w:rFonts w:ascii="Arial" w:hAnsi="Arial" w:cs="Arial"/>
                <w:lang w:val="mn-MN"/>
              </w:rPr>
              <w:t>)</w:t>
            </w:r>
          </w:p>
          <w:p w14:paraId="2271B31D" w14:textId="77777777" w:rsidR="00766EF0" w:rsidRPr="00105504" w:rsidRDefault="00766EF0" w:rsidP="00302345">
            <w:pPr>
              <w:rPr>
                <w:rFonts w:ascii="Arial" w:hAnsi="Arial" w:cs="Arial"/>
                <w:lang w:val="mn-MN"/>
              </w:rPr>
            </w:pPr>
          </w:p>
        </w:tc>
        <w:tc>
          <w:tcPr>
            <w:tcW w:w="667" w:type="pct"/>
          </w:tcPr>
          <w:p w14:paraId="7EF13600" w14:textId="77777777" w:rsidR="00766EF0" w:rsidRPr="00105504" w:rsidRDefault="00766EF0" w:rsidP="00302345">
            <w:pPr>
              <w:rPr>
                <w:rFonts w:ascii="Arial" w:hAnsi="Arial" w:cs="Arial"/>
                <w:lang w:val="mn-MN"/>
              </w:rPr>
            </w:pPr>
            <w:r w:rsidRPr="00105504">
              <w:rPr>
                <w:rFonts w:ascii="Arial" w:hAnsi="Arial" w:cs="Arial"/>
                <w:lang w:val="mn-MN"/>
              </w:rPr>
              <w:t>25%</w:t>
            </w:r>
          </w:p>
        </w:tc>
        <w:tc>
          <w:tcPr>
            <w:tcW w:w="1133" w:type="pct"/>
          </w:tcPr>
          <w:p w14:paraId="06B18F5F" w14:textId="77777777" w:rsidR="00766EF0" w:rsidRPr="00105504" w:rsidRDefault="00766EF0" w:rsidP="00302345">
            <w:pPr>
              <w:rPr>
                <w:rFonts w:ascii="Arial" w:hAnsi="Arial" w:cs="Arial"/>
                <w:lang w:val="mn-MN"/>
              </w:rPr>
            </w:pPr>
            <w:r w:rsidRPr="00105504">
              <w:rPr>
                <w:rFonts w:ascii="Arial" w:hAnsi="Arial" w:cs="Arial"/>
                <w:lang w:val="mn-MN"/>
              </w:rPr>
              <w:t>БНХАУ-ын нүүрсний дата платформ SXCoal</w:t>
            </w:r>
          </w:p>
        </w:tc>
        <w:tc>
          <w:tcPr>
            <w:tcW w:w="851" w:type="pct"/>
          </w:tcPr>
          <w:p w14:paraId="64D5DC3E" w14:textId="77777777" w:rsidR="00766EF0" w:rsidRPr="00105504" w:rsidRDefault="00766EF0" w:rsidP="00302345">
            <w:pPr>
              <w:rPr>
                <w:rFonts w:ascii="Arial" w:hAnsi="Arial" w:cs="Arial"/>
                <w:lang w:val="mn-MN"/>
              </w:rPr>
            </w:pPr>
            <w:r w:rsidRPr="00105504">
              <w:rPr>
                <w:rFonts w:ascii="Arial" w:hAnsi="Arial" w:cs="Arial"/>
                <w:lang w:val="mn-MN"/>
              </w:rPr>
              <w:t>Өдөр тутам</w:t>
            </w:r>
          </w:p>
        </w:tc>
        <w:tc>
          <w:tcPr>
            <w:tcW w:w="1172" w:type="pct"/>
          </w:tcPr>
          <w:p w14:paraId="7B6F2138" w14:textId="77777777" w:rsidR="00766EF0" w:rsidRPr="00105504" w:rsidRDefault="00766EF0" w:rsidP="00302345">
            <w:pPr>
              <w:rPr>
                <w:rFonts w:ascii="Arial" w:eastAsia="Cambria" w:hAnsi="Arial" w:cs="Arial"/>
                <w:lang w:val="mn-MN"/>
              </w:rPr>
            </w:pPr>
            <w:r w:rsidRPr="00105504">
              <w:rPr>
                <w:rFonts w:ascii="Arial" w:eastAsia="Cambria" w:hAnsi="Arial" w:cs="Arial"/>
                <w:lang w:val="mn-MN"/>
              </w:rPr>
              <w:t xml:space="preserve">БНХАУ-ын дотоодын эрчим хүчний  нүүрсний </w:t>
            </w:r>
            <w:r w:rsidRPr="00105504">
              <w:rPr>
                <w:rFonts w:ascii="Arial" w:hAnsi="Arial" w:cs="Arial"/>
                <w:lang w:val="mn-MN"/>
              </w:rPr>
              <w:t>үнэ</w:t>
            </w:r>
          </w:p>
          <w:p w14:paraId="715A545B" w14:textId="77777777" w:rsidR="00766EF0" w:rsidRPr="00105504" w:rsidRDefault="00766EF0" w:rsidP="00302345">
            <w:pPr>
              <w:rPr>
                <w:rFonts w:ascii="Arial" w:hAnsi="Arial" w:cs="Arial"/>
                <w:lang w:val="mn-MN"/>
              </w:rPr>
            </w:pPr>
          </w:p>
        </w:tc>
      </w:tr>
      <w:tr w:rsidR="00766EF0" w:rsidRPr="0023394B" w14:paraId="6195266D" w14:textId="77777777" w:rsidTr="6CFEDF2D">
        <w:trPr>
          <w:trHeight w:val="300"/>
        </w:trPr>
        <w:tc>
          <w:tcPr>
            <w:tcW w:w="234" w:type="pct"/>
          </w:tcPr>
          <w:p w14:paraId="42DD92FC" w14:textId="77777777" w:rsidR="00766EF0" w:rsidRPr="00105504" w:rsidRDefault="00766EF0" w:rsidP="00302345">
            <w:pPr>
              <w:rPr>
                <w:rFonts w:ascii="Arial" w:hAnsi="Arial" w:cs="Arial"/>
                <w:lang w:val="mn-MN"/>
              </w:rPr>
            </w:pPr>
            <w:r w:rsidRPr="00105504">
              <w:rPr>
                <w:rFonts w:ascii="Arial" w:hAnsi="Arial" w:cs="Arial"/>
                <w:lang w:val="mn-MN"/>
              </w:rPr>
              <w:t>3</w:t>
            </w:r>
          </w:p>
        </w:tc>
        <w:tc>
          <w:tcPr>
            <w:tcW w:w="944" w:type="pct"/>
          </w:tcPr>
          <w:p w14:paraId="495CA969" w14:textId="10D59114" w:rsidR="00766EF0" w:rsidRPr="00105504" w:rsidRDefault="00766EF0" w:rsidP="00302345">
            <w:pPr>
              <w:rPr>
                <w:rFonts w:ascii="Arial" w:hAnsi="Arial" w:cs="Arial"/>
                <w:lang w:val="mn-MN"/>
              </w:rPr>
            </w:pPr>
            <w:r w:rsidRPr="00105504">
              <w:rPr>
                <w:rFonts w:ascii="Arial" w:hAnsi="Arial" w:cs="Arial"/>
                <w:lang w:val="mn-MN"/>
              </w:rPr>
              <w:t>Ganqima</w:t>
            </w:r>
            <w:r w:rsidR="4C8240B5" w:rsidRPr="00105504">
              <w:rPr>
                <w:rFonts w:ascii="Arial" w:hAnsi="Arial" w:cs="Arial"/>
                <w:lang w:val="mn-MN"/>
              </w:rPr>
              <w:t>o</w:t>
            </w:r>
            <w:r w:rsidRPr="00105504">
              <w:rPr>
                <w:rFonts w:ascii="Arial" w:hAnsi="Arial" w:cs="Arial"/>
                <w:lang w:val="mn-MN"/>
              </w:rPr>
              <w:t>du 6000</w:t>
            </w:r>
          </w:p>
        </w:tc>
        <w:tc>
          <w:tcPr>
            <w:tcW w:w="667" w:type="pct"/>
          </w:tcPr>
          <w:p w14:paraId="02DBEF26" w14:textId="77777777" w:rsidR="00766EF0" w:rsidRPr="00105504" w:rsidRDefault="00766EF0" w:rsidP="00302345">
            <w:pPr>
              <w:rPr>
                <w:rFonts w:ascii="Arial" w:hAnsi="Arial" w:cs="Arial"/>
                <w:lang w:val="mn-MN"/>
              </w:rPr>
            </w:pPr>
            <w:r w:rsidRPr="00105504">
              <w:rPr>
                <w:rFonts w:ascii="Arial" w:hAnsi="Arial" w:cs="Arial"/>
                <w:lang w:val="mn-MN"/>
              </w:rPr>
              <w:t>20%</w:t>
            </w:r>
          </w:p>
        </w:tc>
        <w:tc>
          <w:tcPr>
            <w:tcW w:w="1133" w:type="pct"/>
          </w:tcPr>
          <w:p w14:paraId="4A723BA7" w14:textId="77777777" w:rsidR="00766EF0" w:rsidRPr="00105504" w:rsidRDefault="00766EF0" w:rsidP="00302345">
            <w:pPr>
              <w:rPr>
                <w:rFonts w:ascii="Arial" w:hAnsi="Arial" w:cs="Arial"/>
                <w:lang w:val="mn-MN"/>
              </w:rPr>
            </w:pPr>
            <w:r w:rsidRPr="00105504">
              <w:rPr>
                <w:rFonts w:ascii="Arial" w:hAnsi="Arial" w:cs="Arial"/>
                <w:lang w:val="mn-MN"/>
              </w:rPr>
              <w:t>БНХАУ-ын нүүрсний дата платформ SXCoal</w:t>
            </w:r>
          </w:p>
        </w:tc>
        <w:tc>
          <w:tcPr>
            <w:tcW w:w="851" w:type="pct"/>
          </w:tcPr>
          <w:p w14:paraId="1B674E03" w14:textId="77777777" w:rsidR="00766EF0" w:rsidRPr="00105504" w:rsidRDefault="00766EF0" w:rsidP="00302345">
            <w:pPr>
              <w:rPr>
                <w:rFonts w:ascii="Arial" w:hAnsi="Arial" w:cs="Arial"/>
                <w:lang w:val="mn-MN"/>
              </w:rPr>
            </w:pPr>
            <w:r w:rsidRPr="00105504">
              <w:rPr>
                <w:rFonts w:ascii="Arial" w:hAnsi="Arial" w:cs="Arial"/>
                <w:lang w:val="mn-MN"/>
              </w:rPr>
              <w:t>Өдөр тутам</w:t>
            </w:r>
          </w:p>
        </w:tc>
        <w:tc>
          <w:tcPr>
            <w:tcW w:w="1172" w:type="pct"/>
          </w:tcPr>
          <w:p w14:paraId="6528997C" w14:textId="77777777" w:rsidR="00766EF0" w:rsidRPr="00105504" w:rsidRDefault="00766EF0" w:rsidP="00302345">
            <w:pPr>
              <w:rPr>
                <w:rFonts w:ascii="Arial" w:hAnsi="Arial" w:cs="Arial"/>
                <w:lang w:val="mn-MN"/>
              </w:rPr>
            </w:pPr>
            <w:r w:rsidRPr="00105504">
              <w:rPr>
                <w:rFonts w:ascii="Arial" w:hAnsi="Arial" w:cs="Arial"/>
                <w:lang w:val="mn-MN"/>
              </w:rPr>
              <w:t xml:space="preserve">БНХАУ-ын Ганцмод боомт дахь түүхий нүүрсний татвар орсон үнэ  </w:t>
            </w:r>
          </w:p>
        </w:tc>
      </w:tr>
      <w:tr w:rsidR="00766EF0" w:rsidRPr="0023394B" w14:paraId="00B1A3C7" w14:textId="77777777" w:rsidTr="6CFEDF2D">
        <w:trPr>
          <w:trHeight w:val="300"/>
        </w:trPr>
        <w:tc>
          <w:tcPr>
            <w:tcW w:w="234" w:type="pct"/>
          </w:tcPr>
          <w:p w14:paraId="31F01185" w14:textId="77777777" w:rsidR="00766EF0" w:rsidRPr="00105504" w:rsidRDefault="00766EF0" w:rsidP="00302345">
            <w:pPr>
              <w:rPr>
                <w:rFonts w:ascii="Arial" w:hAnsi="Arial" w:cs="Arial"/>
                <w:lang w:val="mn-MN"/>
              </w:rPr>
            </w:pPr>
            <w:r w:rsidRPr="00105504">
              <w:rPr>
                <w:rFonts w:ascii="Arial" w:hAnsi="Arial" w:cs="Arial"/>
                <w:lang w:val="mn-MN"/>
              </w:rPr>
              <w:lastRenderedPageBreak/>
              <w:t>4</w:t>
            </w:r>
          </w:p>
        </w:tc>
        <w:tc>
          <w:tcPr>
            <w:tcW w:w="944" w:type="pct"/>
          </w:tcPr>
          <w:p w14:paraId="61DCE0B3" w14:textId="77777777" w:rsidR="00766EF0" w:rsidRPr="00105504" w:rsidRDefault="00766EF0" w:rsidP="00302345">
            <w:pPr>
              <w:rPr>
                <w:rFonts w:ascii="Arial" w:hAnsi="Arial" w:cs="Arial"/>
                <w:lang w:val="mn-MN"/>
              </w:rPr>
            </w:pPr>
            <w:r w:rsidRPr="00105504">
              <w:rPr>
                <w:rFonts w:ascii="Arial" w:hAnsi="Arial" w:cs="Arial"/>
                <w:lang w:val="mn-MN"/>
              </w:rPr>
              <w:t xml:space="preserve">Russian Coal,  </w:t>
            </w:r>
          </w:p>
          <w:p w14:paraId="71A51482" w14:textId="77777777" w:rsidR="00766EF0" w:rsidRPr="00105504" w:rsidRDefault="00766EF0" w:rsidP="00302345">
            <w:pPr>
              <w:rPr>
                <w:rFonts w:ascii="Arial" w:hAnsi="Arial" w:cs="Arial"/>
                <w:lang w:val="mn-MN"/>
              </w:rPr>
            </w:pPr>
            <w:r w:rsidRPr="00105504">
              <w:rPr>
                <w:rFonts w:ascii="Arial" w:hAnsi="Arial" w:cs="Arial"/>
                <w:lang w:val="mn-MN"/>
              </w:rPr>
              <w:t>China-CFR</w:t>
            </w:r>
          </w:p>
          <w:p w14:paraId="6510A521" w14:textId="77777777" w:rsidR="00766EF0" w:rsidRPr="00105504" w:rsidRDefault="00766EF0" w:rsidP="00302345">
            <w:pPr>
              <w:rPr>
                <w:rFonts w:ascii="Arial" w:hAnsi="Arial" w:cs="Arial"/>
                <w:lang w:val="mn-MN"/>
              </w:rPr>
            </w:pPr>
          </w:p>
        </w:tc>
        <w:tc>
          <w:tcPr>
            <w:tcW w:w="667" w:type="pct"/>
          </w:tcPr>
          <w:p w14:paraId="4A9BBE07" w14:textId="77777777" w:rsidR="00766EF0" w:rsidRPr="00105504" w:rsidRDefault="00766EF0" w:rsidP="00302345">
            <w:pPr>
              <w:rPr>
                <w:rFonts w:ascii="Arial" w:hAnsi="Arial" w:cs="Arial"/>
                <w:lang w:val="mn-MN"/>
              </w:rPr>
            </w:pPr>
            <w:r w:rsidRPr="00105504">
              <w:rPr>
                <w:rFonts w:ascii="Arial" w:hAnsi="Arial" w:cs="Arial"/>
                <w:lang w:val="mn-MN"/>
              </w:rPr>
              <w:t>10%</w:t>
            </w:r>
          </w:p>
        </w:tc>
        <w:tc>
          <w:tcPr>
            <w:tcW w:w="1133" w:type="pct"/>
          </w:tcPr>
          <w:p w14:paraId="53D5E09E" w14:textId="77777777" w:rsidR="00766EF0" w:rsidRPr="00105504" w:rsidRDefault="00766EF0" w:rsidP="00302345">
            <w:pPr>
              <w:rPr>
                <w:rFonts w:ascii="Arial" w:hAnsi="Arial" w:cs="Arial"/>
                <w:lang w:val="mn-MN"/>
              </w:rPr>
            </w:pPr>
            <w:r w:rsidRPr="00105504">
              <w:rPr>
                <w:rFonts w:ascii="Arial" w:hAnsi="Arial" w:cs="Arial"/>
                <w:lang w:val="mn-MN"/>
              </w:rPr>
              <w:t>БНХАУ-ын уул уурхайн бүтээгдэхүүн болон гангийн дата платформ MYSTEEL</w:t>
            </w:r>
          </w:p>
        </w:tc>
        <w:tc>
          <w:tcPr>
            <w:tcW w:w="851" w:type="pct"/>
          </w:tcPr>
          <w:p w14:paraId="4F16F194" w14:textId="77777777" w:rsidR="00766EF0" w:rsidRPr="00105504" w:rsidRDefault="00766EF0" w:rsidP="00302345">
            <w:pPr>
              <w:rPr>
                <w:rFonts w:ascii="Arial" w:hAnsi="Arial" w:cs="Arial"/>
                <w:lang w:val="mn-MN"/>
              </w:rPr>
            </w:pPr>
            <w:r w:rsidRPr="00105504">
              <w:rPr>
                <w:rFonts w:ascii="Arial" w:hAnsi="Arial" w:cs="Arial"/>
                <w:lang w:val="mn-MN"/>
              </w:rPr>
              <w:t>Өдөр тутам</w:t>
            </w:r>
          </w:p>
        </w:tc>
        <w:tc>
          <w:tcPr>
            <w:tcW w:w="1172" w:type="pct"/>
          </w:tcPr>
          <w:p w14:paraId="3E3E8EFC" w14:textId="77777777" w:rsidR="00766EF0" w:rsidRPr="00105504" w:rsidRDefault="00766EF0" w:rsidP="00302345">
            <w:pPr>
              <w:rPr>
                <w:rFonts w:ascii="Arial" w:hAnsi="Arial" w:cs="Arial"/>
                <w:lang w:val="mn-MN"/>
              </w:rPr>
            </w:pPr>
            <w:r w:rsidRPr="00105504">
              <w:rPr>
                <w:rFonts w:ascii="Arial" w:hAnsi="Arial" w:cs="Arial"/>
                <w:lang w:val="mn-MN"/>
              </w:rPr>
              <w:t>БНХАУ-д буух ОХУ-ын эрчим хүчний нүүрсний үнэ</w:t>
            </w:r>
          </w:p>
          <w:p w14:paraId="010039AF" w14:textId="77777777" w:rsidR="00766EF0" w:rsidRPr="00105504" w:rsidRDefault="00766EF0" w:rsidP="00302345">
            <w:pPr>
              <w:ind w:left="0" w:firstLine="0"/>
              <w:rPr>
                <w:rFonts w:ascii="Arial" w:hAnsi="Arial" w:cs="Arial"/>
                <w:lang w:val="mn-MN"/>
              </w:rPr>
            </w:pPr>
          </w:p>
        </w:tc>
      </w:tr>
      <w:tr w:rsidR="00766EF0" w:rsidRPr="0023394B" w14:paraId="00AEAC51" w14:textId="77777777" w:rsidTr="6CFEDF2D">
        <w:trPr>
          <w:trHeight w:val="300"/>
        </w:trPr>
        <w:tc>
          <w:tcPr>
            <w:tcW w:w="234" w:type="pct"/>
          </w:tcPr>
          <w:p w14:paraId="39E4BB6C" w14:textId="77777777" w:rsidR="00766EF0" w:rsidRPr="00105504" w:rsidRDefault="00766EF0" w:rsidP="00302345">
            <w:pPr>
              <w:rPr>
                <w:rFonts w:ascii="Arial" w:hAnsi="Arial" w:cs="Arial"/>
                <w:lang w:val="mn-MN"/>
              </w:rPr>
            </w:pPr>
            <w:r w:rsidRPr="00105504">
              <w:rPr>
                <w:rFonts w:ascii="Arial" w:hAnsi="Arial" w:cs="Arial"/>
                <w:lang w:val="mn-MN"/>
              </w:rPr>
              <w:t>5</w:t>
            </w:r>
          </w:p>
        </w:tc>
        <w:tc>
          <w:tcPr>
            <w:tcW w:w="944" w:type="pct"/>
          </w:tcPr>
          <w:p w14:paraId="16F6F111" w14:textId="77777777" w:rsidR="00766EF0" w:rsidRPr="00105504" w:rsidRDefault="00766EF0" w:rsidP="00302345">
            <w:pPr>
              <w:rPr>
                <w:rFonts w:ascii="Arial" w:hAnsi="Arial" w:cs="Arial"/>
                <w:lang w:val="mn-MN"/>
              </w:rPr>
            </w:pPr>
            <w:r w:rsidRPr="00105504">
              <w:rPr>
                <w:rFonts w:ascii="Arial" w:hAnsi="Arial" w:cs="Arial"/>
                <w:lang w:val="mn-MN"/>
              </w:rPr>
              <w:t>New Castle Coal Australia</w:t>
            </w:r>
            <w:r w:rsidRPr="00105504">
              <w:rPr>
                <w:rFonts w:ascii="Arial" w:hAnsi="Arial" w:cs="Arial" w:hint="eastAsia"/>
                <w:lang w:val="mn-MN"/>
              </w:rPr>
              <w:t>，</w:t>
            </w:r>
            <w:r w:rsidRPr="00105504">
              <w:rPr>
                <w:rFonts w:ascii="Arial" w:hAnsi="Arial" w:cs="Arial"/>
                <w:lang w:val="mn-MN"/>
              </w:rPr>
              <w:t xml:space="preserve"> FOB</w:t>
            </w:r>
          </w:p>
          <w:p w14:paraId="1A8AE7B4" w14:textId="77777777" w:rsidR="00766EF0" w:rsidRPr="00105504" w:rsidRDefault="00766EF0" w:rsidP="00302345">
            <w:pPr>
              <w:rPr>
                <w:rFonts w:ascii="Arial" w:hAnsi="Arial" w:cs="Arial"/>
                <w:lang w:val="mn-MN"/>
              </w:rPr>
            </w:pPr>
          </w:p>
        </w:tc>
        <w:tc>
          <w:tcPr>
            <w:tcW w:w="667" w:type="pct"/>
          </w:tcPr>
          <w:p w14:paraId="5DE7A5A7" w14:textId="77777777" w:rsidR="00766EF0" w:rsidRPr="00105504" w:rsidRDefault="00766EF0" w:rsidP="00302345">
            <w:pPr>
              <w:rPr>
                <w:rFonts w:ascii="Arial" w:hAnsi="Arial" w:cs="Arial"/>
                <w:lang w:val="mn-MN"/>
              </w:rPr>
            </w:pPr>
            <w:r w:rsidRPr="00105504">
              <w:rPr>
                <w:rFonts w:ascii="Arial" w:hAnsi="Arial" w:cs="Arial"/>
                <w:lang w:val="mn-MN"/>
              </w:rPr>
              <w:t>10%</w:t>
            </w:r>
          </w:p>
        </w:tc>
        <w:tc>
          <w:tcPr>
            <w:tcW w:w="1133" w:type="pct"/>
          </w:tcPr>
          <w:p w14:paraId="1ACAD987" w14:textId="77777777" w:rsidR="00766EF0" w:rsidRPr="00105504" w:rsidRDefault="00766EF0" w:rsidP="00302345">
            <w:pPr>
              <w:rPr>
                <w:rFonts w:ascii="Arial" w:hAnsi="Arial" w:cs="Arial"/>
                <w:lang w:val="mn-MN"/>
              </w:rPr>
            </w:pPr>
            <w:r w:rsidRPr="00105504">
              <w:rPr>
                <w:rFonts w:ascii="Arial" w:hAnsi="Arial" w:cs="Arial"/>
                <w:lang w:val="mn-MN"/>
              </w:rPr>
              <w:t>БНХАУ-ын уул уурхайн бүтээгдэхүүн болон гангийн дата платформ MYSTEEL</w:t>
            </w:r>
          </w:p>
        </w:tc>
        <w:tc>
          <w:tcPr>
            <w:tcW w:w="851" w:type="pct"/>
          </w:tcPr>
          <w:p w14:paraId="7307CC0F" w14:textId="77777777" w:rsidR="00766EF0" w:rsidRPr="00105504" w:rsidRDefault="00766EF0" w:rsidP="00302345">
            <w:pPr>
              <w:rPr>
                <w:rFonts w:ascii="Arial" w:hAnsi="Arial" w:cs="Arial"/>
                <w:lang w:val="mn-MN"/>
              </w:rPr>
            </w:pPr>
            <w:r w:rsidRPr="00105504">
              <w:rPr>
                <w:rFonts w:ascii="Arial" w:hAnsi="Arial" w:cs="Arial"/>
                <w:lang w:val="mn-MN"/>
              </w:rPr>
              <w:t>Өдөр тутам</w:t>
            </w:r>
          </w:p>
        </w:tc>
        <w:tc>
          <w:tcPr>
            <w:tcW w:w="1172" w:type="pct"/>
          </w:tcPr>
          <w:p w14:paraId="0D2C4840" w14:textId="77777777" w:rsidR="00766EF0" w:rsidRPr="00105504" w:rsidRDefault="00766EF0" w:rsidP="00302345">
            <w:pPr>
              <w:rPr>
                <w:rFonts w:ascii="Arial" w:hAnsi="Arial" w:cs="Arial"/>
                <w:lang w:val="mn-MN"/>
              </w:rPr>
            </w:pPr>
            <w:r w:rsidRPr="00105504">
              <w:rPr>
                <w:rFonts w:ascii="Arial" w:hAnsi="Arial" w:cs="Arial"/>
                <w:lang w:val="mn-MN"/>
              </w:rPr>
              <w:t>Австралийн НьюКастэл уурхайн эрчим хүчний нүүрсний  үнэ</w:t>
            </w:r>
          </w:p>
          <w:p w14:paraId="76DC68D5" w14:textId="77777777" w:rsidR="00766EF0" w:rsidRPr="00105504" w:rsidRDefault="00766EF0" w:rsidP="00302345">
            <w:pPr>
              <w:rPr>
                <w:rFonts w:ascii="Arial" w:hAnsi="Arial" w:cs="Arial"/>
                <w:lang w:val="mn-MN"/>
              </w:rPr>
            </w:pPr>
          </w:p>
        </w:tc>
      </w:tr>
      <w:tr w:rsidR="00766EF0" w:rsidRPr="00105504" w14:paraId="137BE299" w14:textId="77777777" w:rsidTr="6CFEDF2D">
        <w:trPr>
          <w:trHeight w:val="300"/>
        </w:trPr>
        <w:tc>
          <w:tcPr>
            <w:tcW w:w="234" w:type="pct"/>
          </w:tcPr>
          <w:p w14:paraId="4815597F" w14:textId="77777777" w:rsidR="00766EF0" w:rsidRPr="00105504" w:rsidRDefault="00766EF0" w:rsidP="00302345">
            <w:pPr>
              <w:rPr>
                <w:rFonts w:ascii="Arial" w:hAnsi="Arial" w:cs="Arial"/>
                <w:lang w:val="mn-MN"/>
              </w:rPr>
            </w:pPr>
            <w:r w:rsidRPr="00105504">
              <w:rPr>
                <w:rFonts w:ascii="Arial" w:hAnsi="Arial" w:cs="Arial"/>
                <w:lang w:val="mn-MN"/>
              </w:rPr>
              <w:t>6</w:t>
            </w:r>
          </w:p>
        </w:tc>
        <w:tc>
          <w:tcPr>
            <w:tcW w:w="944" w:type="pct"/>
          </w:tcPr>
          <w:p w14:paraId="76172E35" w14:textId="77777777" w:rsidR="00766EF0" w:rsidRPr="00105504" w:rsidRDefault="00766EF0" w:rsidP="00302345">
            <w:pPr>
              <w:rPr>
                <w:rFonts w:ascii="Arial" w:hAnsi="Arial" w:cs="Arial"/>
                <w:lang w:val="mn-MN"/>
              </w:rPr>
            </w:pPr>
            <w:r w:rsidRPr="00105504">
              <w:rPr>
                <w:rFonts w:ascii="Arial" w:hAnsi="Arial" w:cs="Arial"/>
                <w:lang w:val="mn-MN"/>
              </w:rPr>
              <w:t>Kalimantan Island Coal Indonesia</w:t>
            </w:r>
            <w:r w:rsidRPr="00105504">
              <w:rPr>
                <w:rFonts w:ascii="Arial" w:hAnsi="Arial" w:cs="Arial" w:hint="eastAsia"/>
                <w:lang w:val="mn-MN"/>
              </w:rPr>
              <w:t>，</w:t>
            </w:r>
            <w:r w:rsidRPr="00105504">
              <w:rPr>
                <w:rFonts w:ascii="Arial" w:hAnsi="Arial" w:cs="Arial"/>
                <w:lang w:val="mn-MN"/>
              </w:rPr>
              <w:t>FOB</w:t>
            </w:r>
          </w:p>
          <w:p w14:paraId="7254A116" w14:textId="77777777" w:rsidR="00766EF0" w:rsidRPr="00105504" w:rsidRDefault="00766EF0" w:rsidP="00302345">
            <w:pPr>
              <w:rPr>
                <w:rFonts w:ascii="Arial" w:hAnsi="Arial" w:cs="Arial"/>
                <w:lang w:val="mn-MN"/>
              </w:rPr>
            </w:pPr>
          </w:p>
        </w:tc>
        <w:tc>
          <w:tcPr>
            <w:tcW w:w="667" w:type="pct"/>
          </w:tcPr>
          <w:p w14:paraId="33B4B052" w14:textId="77777777" w:rsidR="00766EF0" w:rsidRPr="00105504" w:rsidRDefault="00766EF0" w:rsidP="00302345">
            <w:pPr>
              <w:rPr>
                <w:rFonts w:ascii="Arial" w:hAnsi="Arial" w:cs="Arial"/>
                <w:lang w:val="mn-MN"/>
              </w:rPr>
            </w:pPr>
            <w:r w:rsidRPr="00105504">
              <w:rPr>
                <w:rFonts w:ascii="Arial" w:hAnsi="Arial" w:cs="Arial"/>
                <w:lang w:val="mn-MN"/>
              </w:rPr>
              <w:t>10%</w:t>
            </w:r>
          </w:p>
        </w:tc>
        <w:tc>
          <w:tcPr>
            <w:tcW w:w="1133" w:type="pct"/>
          </w:tcPr>
          <w:p w14:paraId="35DCFFD9" w14:textId="77777777" w:rsidR="00766EF0" w:rsidRPr="00105504" w:rsidRDefault="00766EF0" w:rsidP="00302345">
            <w:pPr>
              <w:rPr>
                <w:rFonts w:ascii="Arial" w:hAnsi="Arial" w:cs="Arial"/>
                <w:lang w:val="mn-MN"/>
              </w:rPr>
            </w:pPr>
            <w:r w:rsidRPr="00105504">
              <w:rPr>
                <w:rFonts w:ascii="Arial" w:hAnsi="Arial" w:cs="Arial"/>
                <w:lang w:val="mn-MN"/>
              </w:rPr>
              <w:t>БНХАУ-ын уул уурхайн бүтээгдэхүүн болон гангийн дата платформ MYSTEEL</w:t>
            </w:r>
          </w:p>
        </w:tc>
        <w:tc>
          <w:tcPr>
            <w:tcW w:w="851" w:type="pct"/>
          </w:tcPr>
          <w:p w14:paraId="7A4FFB4D" w14:textId="77777777" w:rsidR="00766EF0" w:rsidRPr="00105504" w:rsidRDefault="00766EF0" w:rsidP="00302345">
            <w:pPr>
              <w:rPr>
                <w:rFonts w:ascii="Arial" w:hAnsi="Arial" w:cs="Arial"/>
                <w:lang w:val="mn-MN"/>
              </w:rPr>
            </w:pPr>
            <w:r w:rsidRPr="00105504">
              <w:rPr>
                <w:rFonts w:ascii="Arial" w:hAnsi="Arial" w:cs="Arial"/>
                <w:lang w:val="mn-MN"/>
              </w:rPr>
              <w:t>Өдөр тутам</w:t>
            </w:r>
          </w:p>
        </w:tc>
        <w:tc>
          <w:tcPr>
            <w:tcW w:w="1172" w:type="pct"/>
          </w:tcPr>
          <w:p w14:paraId="6968A026" w14:textId="77777777" w:rsidR="00766EF0" w:rsidRPr="00105504" w:rsidRDefault="00766EF0" w:rsidP="00302345">
            <w:pPr>
              <w:rPr>
                <w:rFonts w:ascii="Arial" w:hAnsi="Arial" w:cs="Arial"/>
                <w:lang w:val="mn-MN"/>
              </w:rPr>
            </w:pPr>
            <w:r w:rsidRPr="00105504">
              <w:rPr>
                <w:rFonts w:ascii="Arial" w:hAnsi="Arial" w:cs="Arial"/>
                <w:lang w:val="mn-MN"/>
              </w:rPr>
              <w:t>Индонезийн эрчим хүчний нүүрсний үнэ</w:t>
            </w:r>
          </w:p>
          <w:p w14:paraId="6DD4B049" w14:textId="77777777" w:rsidR="00766EF0" w:rsidRPr="00105504" w:rsidRDefault="00766EF0" w:rsidP="00302345">
            <w:pPr>
              <w:rPr>
                <w:rFonts w:ascii="Arial" w:hAnsi="Arial" w:cs="Arial"/>
                <w:lang w:val="mn-MN"/>
              </w:rPr>
            </w:pPr>
          </w:p>
        </w:tc>
      </w:tr>
    </w:tbl>
    <w:p w14:paraId="12B0C7A6" w14:textId="77777777" w:rsidR="00766EF0" w:rsidRPr="00105504" w:rsidRDefault="00766EF0" w:rsidP="00766EF0">
      <w:pPr>
        <w:rPr>
          <w:rFonts w:ascii="Arial" w:hAnsi="Arial" w:cs="Arial"/>
          <w:i/>
          <w:sz w:val="22"/>
          <w:lang w:val="mn-MN"/>
        </w:rPr>
      </w:pPr>
      <w:r w:rsidRPr="00105504">
        <w:rPr>
          <w:rFonts w:ascii="Arial" w:hAnsi="Arial" w:cs="Arial"/>
          <w:i/>
          <w:sz w:val="22"/>
          <w:lang w:val="mn-MN"/>
        </w:rPr>
        <w:t>*Индексийн сагс ашигласан зарчим: БНХАУ-н дотоод зах зээлийг илэрхийлэх үнэ болон БНХАУ-н томоохон боомтууд дээр зарагдаж байгаа олон улсын нүүрсний үнийн индексүүд нь нүүрсний зах зээлийг бодит хэмжээнд илэрхийлнэ гэж үзсэн.</w:t>
      </w:r>
    </w:p>
    <w:p w14:paraId="22E7EA65" w14:textId="77777777" w:rsidR="00766EF0" w:rsidRPr="00105504" w:rsidRDefault="00766EF0" w:rsidP="00766EF0">
      <w:pPr>
        <w:spacing w:before="200" w:line="276" w:lineRule="auto"/>
        <w:rPr>
          <w:rFonts w:ascii="Arial" w:eastAsia="Arial" w:hAnsi="Arial" w:cs="Arial"/>
          <w:sz w:val="22"/>
          <w:lang w:val="mn-MN"/>
        </w:rPr>
      </w:pPr>
    </w:p>
    <w:p w14:paraId="7F7A96A8" w14:textId="77777777" w:rsidR="00766EF0" w:rsidRPr="00105504" w:rsidRDefault="00766EF0" w:rsidP="00766EF0">
      <w:pPr>
        <w:spacing w:before="200" w:line="276" w:lineRule="auto"/>
        <w:jc w:val="center"/>
        <w:rPr>
          <w:rFonts w:ascii="Arial" w:eastAsia="Arial" w:hAnsi="Arial" w:cs="Arial"/>
          <w:sz w:val="22"/>
          <w:lang w:val="mn-MN"/>
        </w:rPr>
      </w:pPr>
      <w:r w:rsidRPr="00105504">
        <w:rPr>
          <w:rFonts w:ascii="Arial" w:eastAsia="Arial" w:hAnsi="Arial" w:cs="Arial"/>
          <w:sz w:val="22"/>
          <w:lang w:val="mn-MN"/>
        </w:rPr>
        <w:t>---оOо---</w:t>
      </w:r>
    </w:p>
    <w:p w14:paraId="6DCF7DB4" w14:textId="77777777" w:rsidR="00692190" w:rsidRPr="00105504" w:rsidRDefault="00692190" w:rsidP="00766EF0">
      <w:pPr>
        <w:pStyle w:val="Heading2"/>
        <w:jc w:val="right"/>
        <w:rPr>
          <w:rFonts w:ascii="Arial" w:eastAsia="Arial" w:hAnsi="Arial" w:cs="Arial"/>
          <w:sz w:val="22"/>
          <w:lang w:val="mn-MN"/>
        </w:rPr>
      </w:pPr>
    </w:p>
    <w:p w14:paraId="1EB0C4E5" w14:textId="77777777" w:rsidR="0085078D" w:rsidRPr="00105504" w:rsidRDefault="0085078D" w:rsidP="0085078D">
      <w:pPr>
        <w:rPr>
          <w:lang w:val="mn-MN"/>
        </w:rPr>
      </w:pPr>
    </w:p>
    <w:p w14:paraId="310060EE" w14:textId="77777777" w:rsidR="0085078D" w:rsidRPr="00105504" w:rsidRDefault="0085078D" w:rsidP="0085078D">
      <w:pPr>
        <w:rPr>
          <w:lang w:val="mn-MN"/>
        </w:rPr>
      </w:pPr>
    </w:p>
    <w:p w14:paraId="7F812957" w14:textId="77777777" w:rsidR="0085078D" w:rsidRPr="00105504" w:rsidRDefault="0085078D" w:rsidP="0085078D">
      <w:pPr>
        <w:rPr>
          <w:lang w:val="mn-MN"/>
        </w:rPr>
      </w:pPr>
    </w:p>
    <w:p w14:paraId="6C3D24DB" w14:textId="77777777" w:rsidR="0085078D" w:rsidRPr="00105504" w:rsidRDefault="0085078D" w:rsidP="0085078D">
      <w:pPr>
        <w:rPr>
          <w:lang w:val="mn-MN"/>
        </w:rPr>
      </w:pPr>
    </w:p>
    <w:p w14:paraId="38531108" w14:textId="77777777" w:rsidR="00AA1825" w:rsidRPr="00105504" w:rsidRDefault="00AA1825" w:rsidP="0085078D">
      <w:pPr>
        <w:rPr>
          <w:lang w:val="mn-MN"/>
        </w:rPr>
      </w:pPr>
    </w:p>
    <w:p w14:paraId="3FA91361" w14:textId="77777777" w:rsidR="00AA1825" w:rsidRPr="00105504" w:rsidRDefault="00AA1825" w:rsidP="0085078D">
      <w:pPr>
        <w:rPr>
          <w:lang w:val="mn-MN"/>
        </w:rPr>
      </w:pPr>
    </w:p>
    <w:p w14:paraId="00C94F73" w14:textId="77777777" w:rsidR="00AA1825" w:rsidRPr="00105504" w:rsidRDefault="00AA1825" w:rsidP="0085078D">
      <w:pPr>
        <w:rPr>
          <w:lang w:val="mn-MN"/>
        </w:rPr>
      </w:pPr>
    </w:p>
    <w:p w14:paraId="1553C378" w14:textId="77777777" w:rsidR="00AA1825" w:rsidRPr="00105504" w:rsidRDefault="00AA1825" w:rsidP="0085078D">
      <w:pPr>
        <w:rPr>
          <w:lang w:val="mn-MN"/>
        </w:rPr>
      </w:pPr>
    </w:p>
    <w:p w14:paraId="18851436" w14:textId="77777777" w:rsidR="00AA1825" w:rsidRPr="00105504" w:rsidRDefault="00AA1825" w:rsidP="0085078D">
      <w:pPr>
        <w:rPr>
          <w:lang w:val="mn-MN"/>
        </w:rPr>
      </w:pPr>
    </w:p>
    <w:p w14:paraId="746298FE" w14:textId="77777777" w:rsidR="00AA1825" w:rsidRPr="00105504" w:rsidRDefault="00AA1825" w:rsidP="0085078D">
      <w:pPr>
        <w:rPr>
          <w:lang w:val="mn-MN"/>
        </w:rPr>
      </w:pPr>
    </w:p>
    <w:p w14:paraId="20DBEE0A" w14:textId="77777777" w:rsidR="00AA1825" w:rsidRPr="00105504" w:rsidRDefault="00AA1825" w:rsidP="0085078D">
      <w:pPr>
        <w:rPr>
          <w:lang w:val="mn-MN"/>
        </w:rPr>
      </w:pPr>
    </w:p>
    <w:p w14:paraId="4C2BDAEF" w14:textId="77777777" w:rsidR="00AA1825" w:rsidRPr="00105504" w:rsidRDefault="00AA1825" w:rsidP="0085078D">
      <w:pPr>
        <w:rPr>
          <w:lang w:val="mn-MN"/>
        </w:rPr>
      </w:pPr>
    </w:p>
    <w:p w14:paraId="0898A122" w14:textId="77777777" w:rsidR="00AA1825" w:rsidRPr="00105504" w:rsidRDefault="00AA1825" w:rsidP="0085078D">
      <w:pPr>
        <w:rPr>
          <w:lang w:val="mn-MN"/>
        </w:rPr>
      </w:pPr>
    </w:p>
    <w:p w14:paraId="22BADBB7" w14:textId="77777777" w:rsidR="00AA1825" w:rsidRPr="00105504" w:rsidRDefault="00AA1825" w:rsidP="0085078D">
      <w:pPr>
        <w:rPr>
          <w:lang w:val="mn-MN"/>
        </w:rPr>
      </w:pPr>
    </w:p>
    <w:p w14:paraId="0DBD7C68" w14:textId="77777777" w:rsidR="00AA1825" w:rsidRPr="00105504" w:rsidRDefault="00AA1825" w:rsidP="0085078D">
      <w:pPr>
        <w:rPr>
          <w:lang w:val="mn-MN"/>
        </w:rPr>
      </w:pPr>
    </w:p>
    <w:p w14:paraId="5C87F3FD" w14:textId="77777777" w:rsidR="00AA1825" w:rsidRPr="00105504" w:rsidRDefault="00AA1825" w:rsidP="0085078D">
      <w:pPr>
        <w:rPr>
          <w:lang w:val="mn-MN"/>
        </w:rPr>
      </w:pPr>
    </w:p>
    <w:p w14:paraId="58D66C3B" w14:textId="77777777" w:rsidR="00AA1825" w:rsidRPr="00105504" w:rsidRDefault="00AA1825" w:rsidP="0085078D">
      <w:pPr>
        <w:rPr>
          <w:lang w:val="mn-MN"/>
        </w:rPr>
      </w:pPr>
    </w:p>
    <w:p w14:paraId="4C836608" w14:textId="77777777" w:rsidR="00AA1825" w:rsidRPr="00105504" w:rsidRDefault="00AA1825" w:rsidP="0085078D">
      <w:pPr>
        <w:rPr>
          <w:lang w:val="mn-MN"/>
        </w:rPr>
      </w:pPr>
    </w:p>
    <w:p w14:paraId="36119136" w14:textId="77777777" w:rsidR="00AA1825" w:rsidRPr="00105504" w:rsidRDefault="00AA1825" w:rsidP="0085078D">
      <w:pPr>
        <w:rPr>
          <w:lang w:val="mn-MN"/>
        </w:rPr>
      </w:pPr>
    </w:p>
    <w:p w14:paraId="29493550" w14:textId="77777777" w:rsidR="00AA1825" w:rsidRPr="00105504" w:rsidRDefault="00AA1825" w:rsidP="0085078D">
      <w:pPr>
        <w:rPr>
          <w:lang w:val="mn-MN"/>
        </w:rPr>
      </w:pPr>
    </w:p>
    <w:p w14:paraId="24610CEB" w14:textId="77777777" w:rsidR="00AA1825" w:rsidRPr="00105504" w:rsidRDefault="00AA1825" w:rsidP="0085078D">
      <w:pPr>
        <w:rPr>
          <w:lang w:val="mn-MN"/>
        </w:rPr>
      </w:pPr>
    </w:p>
    <w:p w14:paraId="47AC8776" w14:textId="77777777" w:rsidR="00AA1825" w:rsidRPr="00105504" w:rsidRDefault="00AA1825" w:rsidP="0085078D">
      <w:pPr>
        <w:rPr>
          <w:lang w:val="mn-MN"/>
        </w:rPr>
      </w:pPr>
    </w:p>
    <w:p w14:paraId="5E34058B" w14:textId="77777777" w:rsidR="00AA1825" w:rsidRPr="00105504" w:rsidRDefault="00AA1825" w:rsidP="0085078D">
      <w:pPr>
        <w:rPr>
          <w:lang w:val="mn-MN"/>
        </w:rPr>
      </w:pPr>
    </w:p>
    <w:p w14:paraId="4DB241DC" w14:textId="77777777" w:rsidR="0085078D" w:rsidRPr="00105504" w:rsidRDefault="0085078D" w:rsidP="0085078D">
      <w:pPr>
        <w:rPr>
          <w:lang w:val="mn-MN"/>
        </w:rPr>
      </w:pPr>
    </w:p>
    <w:p w14:paraId="64AB9C7C" w14:textId="77777777" w:rsidR="0085078D" w:rsidRPr="0023394B" w:rsidRDefault="0085078D" w:rsidP="00AA1825">
      <w:pPr>
        <w:pStyle w:val="Heading2"/>
        <w:jc w:val="right"/>
        <w:rPr>
          <w:rFonts w:ascii="Arial" w:hAnsi="Arial" w:cs="Arial"/>
          <w:color w:val="4472C4" w:themeColor="accent1"/>
          <w:sz w:val="20"/>
          <w:szCs w:val="20"/>
          <w:lang w:val="mn-MN"/>
        </w:rPr>
      </w:pPr>
      <w:bookmarkStart w:id="41" w:name="_Toc230877946"/>
      <w:r w:rsidRPr="0023394B">
        <w:rPr>
          <w:rFonts w:ascii="Arial" w:hAnsi="Arial" w:cs="Arial"/>
          <w:color w:val="4472C4" w:themeColor="accent1"/>
          <w:sz w:val="20"/>
          <w:szCs w:val="20"/>
          <w:lang w:val="mn-MN"/>
        </w:rPr>
        <w:lastRenderedPageBreak/>
        <w:t>Уул уурхайн бүтээгдэхүүний биржийн арилжааны журам”-ын</w:t>
      </w:r>
      <w:bookmarkEnd w:id="41"/>
      <w:r w:rsidRPr="0023394B">
        <w:rPr>
          <w:rFonts w:ascii="Arial" w:hAnsi="Arial" w:cs="Arial"/>
          <w:color w:val="4472C4" w:themeColor="accent1"/>
          <w:sz w:val="20"/>
          <w:szCs w:val="20"/>
          <w:lang w:val="mn-MN"/>
        </w:rPr>
        <w:t xml:space="preserve"> </w:t>
      </w:r>
    </w:p>
    <w:p w14:paraId="7E88C2A7" w14:textId="6471E7D4" w:rsidR="0085078D" w:rsidRPr="0023394B" w:rsidRDefault="0085078D" w:rsidP="00AA1825">
      <w:pPr>
        <w:pStyle w:val="Heading2"/>
        <w:jc w:val="right"/>
        <w:rPr>
          <w:rFonts w:ascii="Arial" w:hAnsi="Arial" w:cs="Arial"/>
          <w:color w:val="4472C4" w:themeColor="accent1"/>
          <w:sz w:val="20"/>
          <w:szCs w:val="20"/>
          <w:lang w:val="mn-MN"/>
        </w:rPr>
      </w:pPr>
      <w:bookmarkStart w:id="42" w:name="_Toc230877947"/>
      <w:r w:rsidRPr="0023394B">
        <w:rPr>
          <w:rFonts w:ascii="Arial" w:hAnsi="Arial" w:cs="Arial"/>
          <w:color w:val="4472C4" w:themeColor="accent1"/>
          <w:sz w:val="20"/>
          <w:szCs w:val="20"/>
          <w:lang w:val="mn-MN"/>
        </w:rPr>
        <w:t>Хавсралт 7.</w:t>
      </w:r>
      <w:bookmarkEnd w:id="42"/>
    </w:p>
    <w:p w14:paraId="34D38EAA" w14:textId="66A7E952" w:rsidR="003B2E25" w:rsidRPr="0023394B" w:rsidRDefault="003B2E25" w:rsidP="003B2E25">
      <w:pPr>
        <w:rPr>
          <w:rFonts w:ascii="Arial" w:hAnsi="Arial" w:cs="Arial"/>
          <w:color w:val="4472C4" w:themeColor="accent1"/>
          <w:sz w:val="20"/>
          <w:szCs w:val="20"/>
          <w:lang w:val="mn-MN"/>
        </w:rPr>
      </w:pPr>
      <w:r w:rsidRPr="0023394B">
        <w:rPr>
          <w:rFonts w:ascii="Arial" w:hAnsi="Arial" w:cs="Arial"/>
          <w:i/>
          <w:color w:val="4472C4" w:themeColor="accent1"/>
          <w:sz w:val="22"/>
          <w:lang w:val="mn-MN"/>
        </w:rPr>
        <w:t>/</w:t>
      </w:r>
      <w:r w:rsidRPr="0023394B">
        <w:rPr>
          <w:rFonts w:ascii="Arial" w:hAnsi="Arial" w:cs="Arial"/>
          <w:i/>
          <w:color w:val="4472C4" w:themeColor="accent1"/>
          <w:sz w:val="20"/>
          <w:szCs w:val="20"/>
          <w:lang w:val="mn-MN"/>
        </w:rPr>
        <w:t>Энэ хавсралтыг Төлөөлөн удирдах зөвлөлийн 2026 оны ... дугаар сарын ...-ны өдрийн ... дугаар тогтоолоор нэмсэн./</w:t>
      </w:r>
      <w:r w:rsidRPr="0023394B">
        <w:rPr>
          <w:rFonts w:ascii="Arial" w:hAnsi="Arial" w:cs="Arial"/>
          <w:color w:val="4472C4" w:themeColor="accent1"/>
          <w:sz w:val="20"/>
          <w:szCs w:val="20"/>
          <w:lang w:val="mn-MN"/>
        </w:rPr>
        <w:t> </w:t>
      </w:r>
    </w:p>
    <w:p w14:paraId="4E66020E" w14:textId="77777777" w:rsidR="0085078D" w:rsidRPr="0023394B" w:rsidRDefault="0085078D" w:rsidP="0085078D">
      <w:pPr>
        <w:rPr>
          <w:rFonts w:ascii="Arial" w:hAnsi="Arial" w:cs="Arial"/>
          <w:color w:val="4472C4" w:themeColor="accent1"/>
          <w:sz w:val="22"/>
          <w:lang w:val="mn-MN"/>
        </w:rPr>
      </w:pPr>
    </w:p>
    <w:p w14:paraId="3CF0592E" w14:textId="77777777" w:rsidR="0085078D" w:rsidRPr="00105504" w:rsidRDefault="0085078D" w:rsidP="0085078D">
      <w:pPr>
        <w:rPr>
          <w:rFonts w:ascii="Arial" w:hAnsi="Arial" w:cs="Arial"/>
          <w:sz w:val="22"/>
          <w:lang w:val="mn-MN"/>
        </w:rPr>
      </w:pPr>
    </w:p>
    <w:p w14:paraId="0D950A5E" w14:textId="77777777" w:rsidR="0085078D" w:rsidRPr="00105504" w:rsidRDefault="0085078D" w:rsidP="0085078D">
      <w:pPr>
        <w:rPr>
          <w:rFonts w:ascii="Arial" w:hAnsi="Arial" w:cs="Arial"/>
          <w:sz w:val="22"/>
          <w:lang w:val="mn-MN"/>
        </w:rPr>
      </w:pPr>
    </w:p>
    <w:p w14:paraId="4BF210A9" w14:textId="6C2B6595" w:rsidR="0085078D" w:rsidRPr="00105504" w:rsidRDefault="0085078D" w:rsidP="332D6D13">
      <w:pPr>
        <w:jc w:val="center"/>
        <w:rPr>
          <w:rFonts w:ascii="Arial" w:hAnsi="Arial" w:cs="Arial"/>
          <w:sz w:val="22"/>
          <w:lang w:val="mn-MN"/>
        </w:rPr>
      </w:pPr>
      <w:r w:rsidRPr="00105504">
        <w:rPr>
          <w:rFonts w:ascii="Arial" w:hAnsi="Arial" w:cs="Arial"/>
          <w:sz w:val="22"/>
          <w:lang w:val="mn-MN"/>
        </w:rPr>
        <w:t>ЗЭС</w:t>
      </w:r>
      <w:r w:rsidR="003B2E25" w:rsidRPr="00105504">
        <w:rPr>
          <w:rFonts w:ascii="Arial" w:hAnsi="Arial" w:cs="Arial"/>
          <w:sz w:val="22"/>
          <w:lang w:val="mn-MN"/>
        </w:rPr>
        <w:t>, МОЛИБДЕНЫ</w:t>
      </w:r>
      <w:r w:rsidRPr="00105504">
        <w:rPr>
          <w:rFonts w:ascii="Arial" w:hAnsi="Arial" w:cs="Arial"/>
          <w:sz w:val="22"/>
          <w:lang w:val="mn-MN"/>
        </w:rPr>
        <w:t xml:space="preserve"> БАЯЖМАЛЫН</w:t>
      </w:r>
      <w:r w:rsidR="2EEBE91B" w:rsidRPr="00105504">
        <w:rPr>
          <w:rFonts w:ascii="Arial" w:hAnsi="Arial" w:cs="Arial"/>
          <w:sz w:val="22"/>
          <w:lang w:val="mn-MN"/>
        </w:rPr>
        <w:t xml:space="preserve"> МЕТАЛЫН ХӨВӨГЧ </w:t>
      </w:r>
      <w:r w:rsidR="0D70B37A" w:rsidRPr="00105504">
        <w:rPr>
          <w:rFonts w:ascii="Arial" w:hAnsi="Arial" w:cs="Arial"/>
          <w:sz w:val="22"/>
          <w:lang w:val="mn-MN"/>
        </w:rPr>
        <w:t xml:space="preserve">ҮНИЙГ </w:t>
      </w:r>
      <w:r w:rsidRPr="00105504">
        <w:rPr>
          <w:rFonts w:ascii="Arial" w:hAnsi="Arial" w:cs="Arial"/>
          <w:sz w:val="22"/>
          <w:lang w:val="mn-MN"/>
        </w:rPr>
        <w:t xml:space="preserve"> ТООЦОХ АРГАЧЛАЛ</w:t>
      </w:r>
    </w:p>
    <w:p w14:paraId="45F453C3" w14:textId="77777777" w:rsidR="003B2E25" w:rsidRPr="00105504" w:rsidRDefault="003B2E25" w:rsidP="0085078D">
      <w:pPr>
        <w:jc w:val="center"/>
        <w:rPr>
          <w:rFonts w:ascii="Arial" w:hAnsi="Arial" w:cs="Arial"/>
          <w:sz w:val="22"/>
          <w:lang w:val="mn-MN"/>
        </w:rPr>
      </w:pPr>
    </w:p>
    <w:p w14:paraId="3819469F" w14:textId="77777777" w:rsidR="003B2E25" w:rsidRPr="00105504" w:rsidRDefault="003B2E25" w:rsidP="003B2E25">
      <w:pPr>
        <w:rPr>
          <w:rFonts w:ascii="Arial" w:hAnsi="Arial" w:cs="Arial"/>
          <w:sz w:val="22"/>
          <w:lang w:val="mn-MN"/>
        </w:rPr>
      </w:pPr>
    </w:p>
    <w:p w14:paraId="7EE4D5D3" w14:textId="77555EFF" w:rsidR="003B2E25" w:rsidRPr="00105504" w:rsidRDefault="003B2E25" w:rsidP="332D6D13">
      <w:pPr>
        <w:rPr>
          <w:rFonts w:ascii="Arial" w:hAnsi="Arial" w:cs="Arial"/>
          <w:sz w:val="22"/>
          <w:lang w:val="mn-MN"/>
        </w:rPr>
      </w:pPr>
      <w:r w:rsidRPr="00105504">
        <w:rPr>
          <w:rFonts w:ascii="Arial" w:hAnsi="Arial" w:cs="Arial"/>
          <w:sz w:val="22"/>
          <w:lang w:val="mn-MN"/>
        </w:rPr>
        <w:t xml:space="preserve">Зэс, молибдены баяжмалын </w:t>
      </w:r>
      <w:r w:rsidR="3EA6007E" w:rsidRPr="00105504">
        <w:rPr>
          <w:rFonts w:ascii="Arial" w:hAnsi="Arial" w:cs="Arial"/>
          <w:sz w:val="22"/>
          <w:lang w:val="mn-MN"/>
        </w:rPr>
        <w:t xml:space="preserve">металын </w:t>
      </w:r>
      <w:r w:rsidRPr="00105504">
        <w:rPr>
          <w:rFonts w:ascii="Arial" w:hAnsi="Arial" w:cs="Arial"/>
          <w:sz w:val="22"/>
          <w:lang w:val="mn-MN"/>
        </w:rPr>
        <w:t xml:space="preserve">хөвөгч үнийг дараах байдлаар тооцно. </w:t>
      </w:r>
    </w:p>
    <w:p w14:paraId="1DBE8551" w14:textId="77777777" w:rsidR="003B2E25" w:rsidRPr="00105504" w:rsidRDefault="003B2E25" w:rsidP="003B2E25">
      <w:pPr>
        <w:rPr>
          <w:rFonts w:ascii="Arial" w:hAnsi="Arial" w:cs="Arial"/>
          <w:sz w:val="22"/>
          <w:lang w:val="mn-MN"/>
        </w:rPr>
      </w:pPr>
    </w:p>
    <w:p w14:paraId="763F0AEC" w14:textId="57E5039B" w:rsidR="003B2E25" w:rsidRPr="00105504" w:rsidRDefault="1AB702ED">
      <w:pPr>
        <w:rPr>
          <w:rFonts w:ascii="Arial" w:hAnsi="Arial" w:cs="Arial"/>
          <w:sz w:val="22"/>
          <w:lang w:val="mn-MN"/>
        </w:rPr>
      </w:pPr>
      <w:r w:rsidRPr="00105504">
        <w:rPr>
          <w:rFonts w:ascii="Arial" w:hAnsi="Arial" w:cs="Arial"/>
          <w:sz w:val="22"/>
          <w:lang w:val="mn-MN"/>
        </w:rPr>
        <w:t>Сарын дундаж үнэ</w:t>
      </w:r>
      <w:r w:rsidR="6E6C3D54" w:rsidRPr="00105504">
        <w:rPr>
          <w:rFonts w:ascii="Arial" w:hAnsi="Arial" w:cs="Arial"/>
          <w:sz w:val="22"/>
          <w:lang w:val="mn-MN"/>
        </w:rPr>
        <w:t xml:space="preserve"> буюу </w:t>
      </w:r>
      <w:r w:rsidR="10B706FB" w:rsidRPr="00105504">
        <w:rPr>
          <w:rFonts w:ascii="Arial" w:hAnsi="Arial" w:cs="Arial"/>
          <w:sz w:val="22"/>
          <w:lang w:val="mn-MN"/>
        </w:rPr>
        <w:t>хөвөгч</w:t>
      </w:r>
      <w:r w:rsidR="6E6C3D54" w:rsidRPr="00105504">
        <w:rPr>
          <w:rFonts w:ascii="Arial" w:hAnsi="Arial" w:cs="Arial"/>
          <w:sz w:val="22"/>
          <w:lang w:val="mn-MN"/>
        </w:rPr>
        <w:t xml:space="preserve"> үнэ=</w:t>
      </w:r>
      <w:r w:rsidR="3FDDB77B" w:rsidRPr="00105504">
        <w:rPr>
          <w:rFonts w:ascii="Arial" w:hAnsi="Arial" w:cs="Arial"/>
          <w:sz w:val="22"/>
          <w:lang w:val="mn-MN"/>
        </w:rPr>
        <w:t>(X</w:t>
      </w:r>
      <m:oMath>
        <m:sPre>
          <m:sPrePr>
            <m:ctrlPr>
              <w:rPr>
                <w:rFonts w:ascii="Cambria Math" w:hAnsi="Cambria Math"/>
                <w:lang w:val="mn-MN"/>
              </w:rPr>
            </m:ctrlPr>
          </m:sPrePr>
          <m:sub>
            <m:r>
              <w:rPr>
                <w:rFonts w:ascii="Cambria Math" w:hAnsi="Cambria Math"/>
                <w:lang w:val="mn-MN"/>
              </w:rPr>
              <m:t>1</m:t>
            </m:r>
          </m:sub>
          <m:sup/>
          <m:e/>
        </m:sPre>
      </m:oMath>
      <w:r w:rsidR="6FF13B05" w:rsidRPr="00105504">
        <w:rPr>
          <w:rFonts w:ascii="Arial" w:hAnsi="Arial" w:cs="Arial"/>
          <w:sz w:val="22"/>
          <w:lang w:val="mn-MN"/>
        </w:rPr>
        <w:t>+</w:t>
      </w:r>
      <w:r w:rsidR="332D6D13" w:rsidRPr="00105504">
        <w:rPr>
          <w:rFonts w:ascii="Arial" w:hAnsi="Arial" w:cs="Arial"/>
          <w:sz w:val="22"/>
          <w:lang w:val="mn-MN"/>
        </w:rPr>
        <w:t>X</w:t>
      </w:r>
      <m:oMath>
        <m:sPre>
          <m:sPrePr>
            <m:ctrlPr>
              <w:rPr>
                <w:rFonts w:ascii="Cambria Math" w:hAnsi="Cambria Math"/>
                <w:lang w:val="mn-MN"/>
              </w:rPr>
            </m:ctrlPr>
          </m:sPrePr>
          <m:sub>
            <m:r>
              <w:rPr>
                <w:rFonts w:ascii="Cambria Math" w:hAnsi="Cambria Math"/>
                <w:lang w:val="mn-MN"/>
              </w:rPr>
              <m:t>2</m:t>
            </m:r>
          </m:sub>
          <m:sup/>
          <m:e/>
        </m:sPre>
      </m:oMath>
      <w:r w:rsidR="6ECD024A" w:rsidRPr="00105504">
        <w:rPr>
          <w:rFonts w:ascii="Arial" w:hAnsi="Arial" w:cs="Arial"/>
          <w:sz w:val="22"/>
          <w:lang w:val="mn-MN"/>
        </w:rPr>
        <w:t>+X</w:t>
      </w:r>
      <m:oMath>
        <m:sPre>
          <m:sPrePr>
            <m:ctrlPr>
              <w:rPr>
                <w:rFonts w:ascii="Cambria Math" w:hAnsi="Cambria Math"/>
                <w:lang w:val="mn-MN"/>
              </w:rPr>
            </m:ctrlPr>
          </m:sPrePr>
          <m:sub>
            <m:r>
              <w:rPr>
                <w:rFonts w:ascii="Cambria Math" w:hAnsi="Cambria Math"/>
                <w:lang w:val="mn-MN"/>
              </w:rPr>
              <m:t>3</m:t>
            </m:r>
          </m:sub>
          <m:sup/>
          <m:e/>
        </m:sPre>
      </m:oMath>
      <w:r w:rsidR="31A6ED6B" w:rsidRPr="00105504">
        <w:rPr>
          <w:rFonts w:ascii="Arial" w:hAnsi="Arial" w:cs="Arial"/>
          <w:sz w:val="22"/>
          <w:lang w:val="mn-MN"/>
        </w:rPr>
        <w:t>+...X</w:t>
      </w:r>
      <m:oMath>
        <m:sPre>
          <m:sPrePr>
            <m:ctrlPr>
              <w:rPr>
                <w:rFonts w:ascii="Cambria Math" w:hAnsi="Cambria Math"/>
                <w:lang w:val="mn-MN"/>
              </w:rPr>
            </m:ctrlPr>
          </m:sPrePr>
          <m:sub>
            <m:r>
              <w:rPr>
                <w:rFonts w:ascii="Cambria Math" w:hAnsi="Cambria Math"/>
                <w:lang w:val="mn-MN"/>
              </w:rPr>
              <m:t>n</m:t>
            </m:r>
          </m:sub>
          <m:sup/>
          <m:e/>
        </m:sPre>
      </m:oMath>
      <w:r w:rsidR="014398DF" w:rsidRPr="00105504">
        <w:rPr>
          <w:rFonts w:ascii="Arial" w:hAnsi="Arial" w:cs="Arial"/>
          <w:sz w:val="22"/>
          <w:lang w:val="mn-MN"/>
        </w:rPr>
        <w:t>)/n</w:t>
      </w:r>
    </w:p>
    <w:p w14:paraId="05DD6551" w14:textId="4ED7416B" w:rsidR="003B2E25" w:rsidRPr="00105504" w:rsidRDefault="014398DF" w:rsidP="332D6D13">
      <w:pPr>
        <w:rPr>
          <w:rFonts w:ascii="Arial" w:hAnsi="Arial" w:cs="Arial"/>
          <w:sz w:val="22"/>
          <w:lang w:val="mn-MN"/>
        </w:rPr>
      </w:pPr>
      <w:r w:rsidRPr="00105504">
        <w:rPr>
          <w:rFonts w:ascii="Arial" w:hAnsi="Arial" w:cs="Arial"/>
          <w:sz w:val="22"/>
          <w:lang w:val="mn-MN"/>
        </w:rPr>
        <w:t>X=</w:t>
      </w:r>
      <w:r w:rsidR="60D05A4B" w:rsidRPr="00105504">
        <w:rPr>
          <w:rFonts w:ascii="Arial" w:hAnsi="Arial" w:cs="Arial"/>
          <w:sz w:val="22"/>
          <w:lang w:val="mn-MN"/>
        </w:rPr>
        <w:t>Тухайн өдрийн з</w:t>
      </w:r>
      <w:r w:rsidRPr="00105504">
        <w:rPr>
          <w:rFonts w:ascii="Arial" w:hAnsi="Arial" w:cs="Arial"/>
          <w:sz w:val="22"/>
          <w:lang w:val="mn-MN"/>
        </w:rPr>
        <w:t>арласан үнэ</w:t>
      </w:r>
    </w:p>
    <w:p w14:paraId="463D50D3" w14:textId="4B63CF48" w:rsidR="003B2E25" w:rsidRPr="00105504" w:rsidRDefault="014398DF" w:rsidP="332D6D13">
      <w:pPr>
        <w:rPr>
          <w:rFonts w:ascii="Arial" w:hAnsi="Arial" w:cs="Arial"/>
          <w:sz w:val="22"/>
          <w:lang w:val="mn-MN"/>
        </w:rPr>
      </w:pPr>
      <w:r w:rsidRPr="00105504">
        <w:rPr>
          <w:rFonts w:ascii="Arial" w:hAnsi="Arial" w:cs="Arial"/>
          <w:sz w:val="22"/>
          <w:lang w:val="mn-MN"/>
        </w:rPr>
        <w:t>N=Үнэ зарласан өдрийн тоо</w:t>
      </w:r>
    </w:p>
    <w:sectPr w:rsidR="003B2E25" w:rsidRPr="00105504" w:rsidSect="00863FE7">
      <w:pgSz w:w="11906" w:h="16838" w:code="9"/>
      <w:pgMar w:top="1134" w:right="851" w:bottom="1134" w:left="1530" w:header="709" w:footer="709" w:gutter="0"/>
      <w:pgNumType w:start="1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7807" w14:textId="77777777" w:rsidR="001D4558" w:rsidRDefault="001D4558" w:rsidP="00C20C31">
      <w:r>
        <w:separator/>
      </w:r>
    </w:p>
  </w:endnote>
  <w:endnote w:type="continuationSeparator" w:id="0">
    <w:p w14:paraId="50B7CD2B" w14:textId="77777777" w:rsidR="001D4558" w:rsidRDefault="001D4558" w:rsidP="00C20C31">
      <w:r>
        <w:continuationSeparator/>
      </w:r>
    </w:p>
  </w:endnote>
  <w:endnote w:type="continuationNotice" w:id="1">
    <w:p w14:paraId="570DB075" w14:textId="77777777" w:rsidR="001D4558" w:rsidRDefault="001D4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729863"/>
      <w:docPartObj>
        <w:docPartGallery w:val="Page Numbers (Bottom of Page)"/>
        <w:docPartUnique/>
      </w:docPartObj>
    </w:sdtPr>
    <w:sdtEndPr>
      <w:rPr>
        <w:rFonts w:ascii="Arial" w:hAnsi="Arial" w:cs="Arial"/>
        <w:sz w:val="22"/>
      </w:rPr>
    </w:sdtEndPr>
    <w:sdtContent>
      <w:p w14:paraId="35504B50" w14:textId="59D8BF97" w:rsidR="009D41F7" w:rsidRDefault="009D41F7" w:rsidP="009D41F7">
        <w:pPr>
          <w:pStyle w:val="Footer"/>
          <w:jc w:val="right"/>
        </w:pPr>
      </w:p>
      <w:p w14:paraId="7D8A3CCD" w14:textId="73924392" w:rsidR="009D41F7" w:rsidRPr="00C03C56" w:rsidRDefault="009D41F7" w:rsidP="005245A5">
        <w:pPr>
          <w:pStyle w:val="Footer"/>
          <w:tabs>
            <w:tab w:val="clear" w:pos="9026"/>
            <w:tab w:val="left" w:pos="1665"/>
            <w:tab w:val="right" w:pos="8647"/>
            <w:tab w:val="right" w:pos="9354"/>
          </w:tabs>
          <w:jc w:val="left"/>
          <w:rPr>
            <w:lang w:val="mn-MN"/>
          </w:rPr>
        </w:pPr>
        <w:r w:rsidRPr="005245A5">
          <w:rPr>
            <w:rFonts w:ascii="Arial" w:hAnsi="Arial" w:cs="Arial"/>
            <w:sz w:val="22"/>
            <w:lang w:val="mn-MN"/>
          </w:rPr>
          <w:t xml:space="preserve">Уул уурхайн бүтээгдэхүүний </w:t>
        </w:r>
        <w:r w:rsidR="00FA2580">
          <w:rPr>
            <w:rFonts w:ascii="Arial" w:hAnsi="Arial" w:cs="Arial"/>
            <w:sz w:val="22"/>
            <w:lang w:val="mn-MN"/>
          </w:rPr>
          <w:t xml:space="preserve">биржийн </w:t>
        </w:r>
        <w:r w:rsidRPr="005245A5">
          <w:rPr>
            <w:rFonts w:ascii="Arial" w:hAnsi="Arial" w:cs="Arial"/>
            <w:sz w:val="22"/>
            <w:lang w:val="mn-MN"/>
          </w:rPr>
          <w:t>арилжааны журам</w:t>
        </w:r>
        <w:r>
          <w:rPr>
            <w:lang w:val="mn-MN"/>
          </w:rPr>
          <w:tab/>
        </w:r>
        <w:r w:rsidRPr="005245A5">
          <w:rPr>
            <w:rFonts w:ascii="Arial" w:hAnsi="Arial" w:cs="Arial"/>
            <w:sz w:val="22"/>
            <w:lang w:val="mn-MN"/>
          </w:rPr>
          <w:t xml:space="preserve">Хуудас </w:t>
        </w:r>
        <w:r w:rsidRPr="005245A5">
          <w:rPr>
            <w:rFonts w:ascii="Arial" w:hAnsi="Arial" w:cs="Arial"/>
            <w:sz w:val="22"/>
          </w:rPr>
          <w:fldChar w:fldCharType="begin"/>
        </w:r>
        <w:r w:rsidRPr="005245A5">
          <w:rPr>
            <w:rFonts w:ascii="Arial" w:hAnsi="Arial" w:cs="Arial"/>
            <w:sz w:val="22"/>
            <w:lang w:val="mn-MN"/>
          </w:rPr>
          <w:instrText xml:space="preserve"> PAGE   \* MERGEFORMAT </w:instrText>
        </w:r>
        <w:r w:rsidRPr="005245A5">
          <w:rPr>
            <w:rFonts w:ascii="Arial" w:hAnsi="Arial" w:cs="Arial"/>
            <w:sz w:val="22"/>
          </w:rPr>
          <w:fldChar w:fldCharType="separate"/>
        </w:r>
        <w:r w:rsidRPr="005245A5">
          <w:rPr>
            <w:rFonts w:ascii="Arial" w:hAnsi="Arial" w:cs="Arial"/>
            <w:noProof/>
            <w:sz w:val="22"/>
            <w:lang w:val="mn-MN"/>
          </w:rPr>
          <w:t>2</w:t>
        </w:r>
        <w:r w:rsidRPr="005245A5">
          <w:rPr>
            <w:rFonts w:ascii="Arial" w:hAnsi="Arial" w:cs="Arial"/>
            <w:noProof/>
            <w:sz w:val="22"/>
          </w:rPr>
          <w:fldChar w:fldCharType="end"/>
        </w:r>
        <w:r w:rsidRPr="005245A5">
          <w:rPr>
            <w:rFonts w:ascii="Arial" w:hAnsi="Arial" w:cs="Arial"/>
            <w:sz w:val="22"/>
            <w:lang w:val="mn-MN"/>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251A" w14:textId="77777777" w:rsidR="001D4558" w:rsidRDefault="001D4558" w:rsidP="00C20C31">
      <w:r>
        <w:separator/>
      </w:r>
    </w:p>
  </w:footnote>
  <w:footnote w:type="continuationSeparator" w:id="0">
    <w:p w14:paraId="5926009B" w14:textId="77777777" w:rsidR="001D4558" w:rsidRDefault="001D4558" w:rsidP="00C20C31">
      <w:r>
        <w:continuationSeparator/>
      </w:r>
    </w:p>
  </w:footnote>
  <w:footnote w:type="continuationNotice" w:id="1">
    <w:p w14:paraId="5E85ECC7" w14:textId="77777777" w:rsidR="001D4558" w:rsidRDefault="001D45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45"/>
    <w:multiLevelType w:val="multilevel"/>
    <w:tmpl w:val="665A1EEC"/>
    <w:lvl w:ilvl="0">
      <w:start w:val="5"/>
      <w:numFmt w:val="decimal"/>
      <w:lvlText w:val="%1."/>
      <w:lvlJc w:val="left"/>
      <w:pPr>
        <w:ind w:left="390" w:hanging="390"/>
      </w:pPr>
      <w:rPr>
        <w:rFonts w:hint="default"/>
      </w:rPr>
    </w:lvl>
    <w:lvl w:ilvl="1">
      <w:start w:val="1"/>
      <w:numFmt w:val="decimal"/>
      <w:lvlText w:val="7.%2."/>
      <w:lvlJc w:val="left"/>
      <w:pPr>
        <w:ind w:left="720" w:hanging="72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3235BD"/>
    <w:multiLevelType w:val="multilevel"/>
    <w:tmpl w:val="A6B4C946"/>
    <w:lvl w:ilvl="0">
      <w:start w:val="5"/>
      <w:numFmt w:val="decimal"/>
      <w:lvlText w:val="%1."/>
      <w:lvlJc w:val="left"/>
      <w:pPr>
        <w:ind w:left="390" w:hanging="390"/>
      </w:pPr>
      <w:rPr>
        <w:rFonts w:hint="default"/>
      </w:rPr>
    </w:lvl>
    <w:lvl w:ilvl="1">
      <w:start w:val="1"/>
      <w:numFmt w:val="decimal"/>
      <w:lvlText w:val="8.%2."/>
      <w:lvlJc w:val="left"/>
      <w:pPr>
        <w:ind w:left="720" w:hanging="720"/>
      </w:pPr>
      <w:rPr>
        <w:rFonts w:hint="default"/>
      </w:rPr>
    </w:lvl>
    <w:lvl w:ilvl="2">
      <w:start w:val="1"/>
      <w:numFmt w:val="decimal"/>
      <w:lvlText w:val="8.%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8B504A9"/>
    <w:multiLevelType w:val="hybridMultilevel"/>
    <w:tmpl w:val="C400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E7A2E"/>
    <w:multiLevelType w:val="hybridMultilevel"/>
    <w:tmpl w:val="00506896"/>
    <w:lvl w:ilvl="0" w:tplc="20DE2C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41B9F"/>
    <w:multiLevelType w:val="hybridMultilevel"/>
    <w:tmpl w:val="78F6EA64"/>
    <w:lvl w:ilvl="0" w:tplc="8632CA60">
      <w:start w:val="20"/>
      <w:numFmt w:val="decimal"/>
      <w:lvlText w:val="%1"/>
      <w:lvlJc w:val="left"/>
      <w:pPr>
        <w:ind w:left="6750" w:hanging="360"/>
      </w:pPr>
      <w:rPr>
        <w:rFonts w:ascii="Arial" w:hAnsi="Arial" w:hint="default"/>
      </w:rPr>
    </w:lvl>
    <w:lvl w:ilvl="1" w:tplc="64C0A5C0">
      <w:start w:val="1"/>
      <w:numFmt w:val="lowerLetter"/>
      <w:lvlText w:val="%2."/>
      <w:lvlJc w:val="left"/>
      <w:pPr>
        <w:ind w:left="1440" w:hanging="360"/>
      </w:pPr>
    </w:lvl>
    <w:lvl w:ilvl="2" w:tplc="6422E480">
      <w:start w:val="1"/>
      <w:numFmt w:val="lowerRoman"/>
      <w:lvlText w:val="%3."/>
      <w:lvlJc w:val="right"/>
      <w:pPr>
        <w:ind w:left="2160" w:hanging="180"/>
      </w:pPr>
    </w:lvl>
    <w:lvl w:ilvl="3" w:tplc="AC18BA14">
      <w:start w:val="1"/>
      <w:numFmt w:val="decimal"/>
      <w:lvlText w:val="%4."/>
      <w:lvlJc w:val="left"/>
      <w:pPr>
        <w:ind w:left="2880" w:hanging="360"/>
      </w:pPr>
    </w:lvl>
    <w:lvl w:ilvl="4" w:tplc="2EB09042">
      <w:start w:val="1"/>
      <w:numFmt w:val="lowerLetter"/>
      <w:lvlText w:val="%5."/>
      <w:lvlJc w:val="left"/>
      <w:pPr>
        <w:ind w:left="3600" w:hanging="360"/>
      </w:pPr>
    </w:lvl>
    <w:lvl w:ilvl="5" w:tplc="B04834B8">
      <w:start w:val="1"/>
      <w:numFmt w:val="lowerRoman"/>
      <w:lvlText w:val="%6."/>
      <w:lvlJc w:val="right"/>
      <w:pPr>
        <w:ind w:left="4320" w:hanging="180"/>
      </w:pPr>
    </w:lvl>
    <w:lvl w:ilvl="6" w:tplc="0576ED8E">
      <w:start w:val="1"/>
      <w:numFmt w:val="decimal"/>
      <w:lvlText w:val="%7."/>
      <w:lvlJc w:val="left"/>
      <w:pPr>
        <w:ind w:left="5040" w:hanging="360"/>
      </w:pPr>
    </w:lvl>
    <w:lvl w:ilvl="7" w:tplc="06BA6144">
      <w:start w:val="1"/>
      <w:numFmt w:val="lowerLetter"/>
      <w:lvlText w:val="%8."/>
      <w:lvlJc w:val="left"/>
      <w:pPr>
        <w:ind w:left="5760" w:hanging="360"/>
      </w:pPr>
    </w:lvl>
    <w:lvl w:ilvl="8" w:tplc="E9E0B69A">
      <w:start w:val="1"/>
      <w:numFmt w:val="lowerRoman"/>
      <w:lvlText w:val="%9."/>
      <w:lvlJc w:val="right"/>
      <w:pPr>
        <w:ind w:left="6480" w:hanging="180"/>
      </w:pPr>
    </w:lvl>
  </w:abstractNum>
  <w:abstractNum w:abstractNumId="5" w15:restartNumberingAfterBreak="0">
    <w:nsid w:val="23803084"/>
    <w:multiLevelType w:val="multilevel"/>
    <w:tmpl w:val="7D2C8438"/>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71636EF"/>
    <w:multiLevelType w:val="hybridMultilevel"/>
    <w:tmpl w:val="5B343C8A"/>
    <w:lvl w:ilvl="0" w:tplc="64CA1B9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35459"/>
    <w:multiLevelType w:val="hybridMultilevel"/>
    <w:tmpl w:val="907EA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3291B"/>
    <w:multiLevelType w:val="hybridMultilevel"/>
    <w:tmpl w:val="3076A5E8"/>
    <w:lvl w:ilvl="0" w:tplc="64CA1B9E">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0371CC"/>
    <w:multiLevelType w:val="hybridMultilevel"/>
    <w:tmpl w:val="B3845D2E"/>
    <w:lvl w:ilvl="0" w:tplc="261AFE2E">
      <w:start w:val="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261370"/>
    <w:multiLevelType w:val="hybridMultilevel"/>
    <w:tmpl w:val="AD7E6140"/>
    <w:lvl w:ilvl="0" w:tplc="64CA1B9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4044B"/>
    <w:multiLevelType w:val="multilevel"/>
    <w:tmpl w:val="B90E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D53C7"/>
    <w:multiLevelType w:val="multilevel"/>
    <w:tmpl w:val="C6D2170E"/>
    <w:lvl w:ilvl="0">
      <w:start w:val="3"/>
      <w:numFmt w:val="decimal"/>
      <w:lvlText w:val="%1."/>
      <w:lvlJc w:val="left"/>
      <w:pPr>
        <w:ind w:left="390" w:hanging="390"/>
      </w:pPr>
      <w:rPr>
        <w:rFonts w:hint="default"/>
      </w:rPr>
    </w:lvl>
    <w:lvl w:ilvl="1">
      <w:numFmt w:val="none"/>
      <w:lvlText w:val=""/>
      <w:lvlJc w:val="left"/>
      <w:pPr>
        <w:tabs>
          <w:tab w:val="num" w:pos="360"/>
        </w:tabs>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9DB3DD4"/>
    <w:multiLevelType w:val="multilevel"/>
    <w:tmpl w:val="A53EACB4"/>
    <w:lvl w:ilvl="0">
      <w:start w:val="1"/>
      <w:numFmt w:val="decimal"/>
      <w:lvlText w:val="%1."/>
      <w:lvlJc w:val="left"/>
      <w:pPr>
        <w:ind w:left="390" w:hanging="390"/>
      </w:pPr>
      <w:rPr>
        <w:rFonts w:hint="default"/>
      </w:rPr>
    </w:lvl>
    <w:lvl w:ilvl="1">
      <w:start w:val="3"/>
      <w:numFmt w:val="decimal"/>
      <w:lvlText w:val="%1.%2."/>
      <w:lvlJc w:val="left"/>
      <w:pPr>
        <w:ind w:left="720" w:hanging="720"/>
      </w:pPr>
      <w:rPr>
        <w:rFonts w:ascii="Arial" w:hAnsi="Arial" w:cs="Arial" w:hint="default"/>
        <w:sz w:val="22"/>
        <w:szCs w:val="22"/>
      </w:rPr>
    </w:lvl>
    <w:lvl w:ilvl="2">
      <w:start w:val="1"/>
      <w:numFmt w:val="decimal"/>
      <w:lvlText w:val="%1.%2.%3."/>
      <w:lvlJc w:val="left"/>
      <w:pPr>
        <w:ind w:left="225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266DE1"/>
    <w:multiLevelType w:val="multilevel"/>
    <w:tmpl w:val="8DB62412"/>
    <w:lvl w:ilvl="0">
      <w:start w:val="7"/>
      <w:numFmt w:val="decimal"/>
      <w:lvlText w:val="%1."/>
      <w:lvlJc w:val="left"/>
      <w:pPr>
        <w:ind w:left="390" w:hanging="390"/>
      </w:pPr>
      <w:rPr>
        <w:rFonts w:hint="default"/>
      </w:rPr>
    </w:lvl>
    <w:lvl w:ilvl="1">
      <w:start w:val="1"/>
      <w:numFmt w:val="decimal"/>
      <w:lvlText w:val="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0B733A5"/>
    <w:multiLevelType w:val="multilevel"/>
    <w:tmpl w:val="04C65E20"/>
    <w:lvl w:ilvl="0">
      <w:start w:val="1"/>
      <w:numFmt w:val="decimal"/>
      <w:lvlText w:val="%1"/>
      <w:lvlJc w:val="left"/>
      <w:pPr>
        <w:ind w:left="360" w:hanging="360"/>
      </w:pPr>
      <w:rPr>
        <w:rFonts w:hint="default"/>
      </w:rPr>
    </w:lvl>
    <w:lvl w:ilvl="1">
      <w:start w:val="1"/>
      <w:numFmt w:val="decimal"/>
      <w:lvlText w:val="2.%2"/>
      <w:lvlJc w:val="left"/>
      <w:pPr>
        <w:ind w:left="540" w:hanging="360"/>
      </w:pPr>
      <w:rPr>
        <w:rFonts w:ascii="Arial" w:hAnsi="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5FD2CE4"/>
    <w:multiLevelType w:val="multilevel"/>
    <w:tmpl w:val="A4B642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F51151B"/>
    <w:multiLevelType w:val="multilevel"/>
    <w:tmpl w:val="7C94D1F4"/>
    <w:lvl w:ilvl="0">
      <w:start w:val="5"/>
      <w:numFmt w:val="decimal"/>
      <w:lvlText w:val="%1."/>
      <w:lvlJc w:val="left"/>
      <w:pPr>
        <w:ind w:left="390" w:hanging="390"/>
      </w:pPr>
      <w:rPr>
        <w:rFonts w:hint="default"/>
      </w:rPr>
    </w:lvl>
    <w:lvl w:ilvl="1">
      <w:start w:val="1"/>
      <w:numFmt w:val="decimal"/>
      <w:lvlText w:val="9.%2."/>
      <w:lvlJc w:val="left"/>
      <w:pPr>
        <w:ind w:left="720" w:hanging="72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78550D8"/>
    <w:multiLevelType w:val="multilevel"/>
    <w:tmpl w:val="D206EFB2"/>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7F34B6F"/>
    <w:multiLevelType w:val="multilevel"/>
    <w:tmpl w:val="2272E7C8"/>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B3647B"/>
    <w:multiLevelType w:val="multilevel"/>
    <w:tmpl w:val="34225802"/>
    <w:lvl w:ilvl="0">
      <w:start w:val="2"/>
      <w:numFmt w:val="decimal"/>
      <w:lvlText w:val="%1."/>
      <w:lvlJc w:val="left"/>
      <w:pPr>
        <w:ind w:left="390" w:hanging="390"/>
      </w:pPr>
      <w:rPr>
        <w:rFonts w:hint="default"/>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DA96653"/>
    <w:multiLevelType w:val="multilevel"/>
    <w:tmpl w:val="85F47C54"/>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6102E6F"/>
    <w:multiLevelType w:val="multilevel"/>
    <w:tmpl w:val="5E4CE8E0"/>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A837BE8"/>
    <w:multiLevelType w:val="hybridMultilevel"/>
    <w:tmpl w:val="15C6D31E"/>
    <w:lvl w:ilvl="0" w:tplc="20DE2C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B0F657A"/>
    <w:multiLevelType w:val="multilevel"/>
    <w:tmpl w:val="4F5C051E"/>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i w:val="0"/>
        <w:iCs w:val="0"/>
      </w:rPr>
    </w:lvl>
    <w:lvl w:ilvl="2">
      <w:start w:val="1"/>
      <w:numFmt w:val="decimal"/>
      <w:lvlText w:val="4.%2.%3."/>
      <w:lvlJc w:val="left"/>
      <w:pPr>
        <w:ind w:left="72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EC5473F"/>
    <w:multiLevelType w:val="multilevel"/>
    <w:tmpl w:val="6B006D40"/>
    <w:lvl w:ilvl="0">
      <w:start w:val="1"/>
      <w:numFmt w:val="decimal"/>
      <w:lvlText w:val="%1.1."/>
      <w:lvlJc w:val="left"/>
      <w:pPr>
        <w:ind w:left="390" w:hanging="390"/>
      </w:pPr>
      <w:rPr>
        <w:rFonts w:hint="default"/>
      </w:rPr>
    </w:lvl>
    <w:lvl w:ilvl="1">
      <w:start w:val="1"/>
      <w:numFmt w:val="decimal"/>
      <w:lvlText w:val="7.%2."/>
      <w:lvlJc w:val="left"/>
      <w:pPr>
        <w:ind w:left="720" w:hanging="72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03314F7"/>
    <w:multiLevelType w:val="multilevel"/>
    <w:tmpl w:val="34225802"/>
    <w:lvl w:ilvl="0">
      <w:start w:val="2"/>
      <w:numFmt w:val="decimal"/>
      <w:lvlText w:val="%1."/>
      <w:lvlJc w:val="left"/>
      <w:pPr>
        <w:ind w:left="390" w:hanging="390"/>
      </w:pPr>
      <w:rPr>
        <w:rFonts w:hint="default"/>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3EB3C5A"/>
    <w:multiLevelType w:val="multilevel"/>
    <w:tmpl w:val="2FF2A31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4927E1"/>
    <w:multiLevelType w:val="multilevel"/>
    <w:tmpl w:val="23AAA176"/>
    <w:lvl w:ilvl="0">
      <w:start w:val="2"/>
      <w:numFmt w:val="decimal"/>
      <w:lvlText w:val="%1."/>
      <w:lvlJc w:val="left"/>
      <w:pPr>
        <w:ind w:left="390" w:hanging="390"/>
      </w:pPr>
      <w:rPr>
        <w:rFonts w:hint="default"/>
        <w:color w:val="FFFFFF" w:themeColor="background1"/>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08026554">
    <w:abstractNumId w:val="15"/>
  </w:num>
  <w:num w:numId="2" w16cid:durableId="164247773">
    <w:abstractNumId w:val="19"/>
  </w:num>
  <w:num w:numId="3" w16cid:durableId="450395966">
    <w:abstractNumId w:val="4"/>
  </w:num>
  <w:num w:numId="4" w16cid:durableId="901525088">
    <w:abstractNumId w:val="16"/>
  </w:num>
  <w:num w:numId="5" w16cid:durableId="1235779408">
    <w:abstractNumId w:val="12"/>
  </w:num>
  <w:num w:numId="6" w16cid:durableId="23363431">
    <w:abstractNumId w:val="25"/>
  </w:num>
  <w:num w:numId="7" w16cid:durableId="624577095">
    <w:abstractNumId w:val="14"/>
  </w:num>
  <w:num w:numId="8" w16cid:durableId="1859152114">
    <w:abstractNumId w:val="28"/>
  </w:num>
  <w:num w:numId="9" w16cid:durableId="850339315">
    <w:abstractNumId w:val="13"/>
  </w:num>
  <w:num w:numId="10" w16cid:durableId="1477793122">
    <w:abstractNumId w:val="24"/>
  </w:num>
  <w:num w:numId="11" w16cid:durableId="600339495">
    <w:abstractNumId w:val="18"/>
  </w:num>
  <w:num w:numId="12" w16cid:durableId="2038499924">
    <w:abstractNumId w:val="22"/>
  </w:num>
  <w:num w:numId="13" w16cid:durableId="2014382183">
    <w:abstractNumId w:val="1"/>
  </w:num>
  <w:num w:numId="14" w16cid:durableId="321272897">
    <w:abstractNumId w:val="17"/>
  </w:num>
  <w:num w:numId="15" w16cid:durableId="1817410934">
    <w:abstractNumId w:val="5"/>
  </w:num>
  <w:num w:numId="16" w16cid:durableId="1874728027">
    <w:abstractNumId w:val="6"/>
  </w:num>
  <w:num w:numId="17" w16cid:durableId="1413628182">
    <w:abstractNumId w:val="8"/>
  </w:num>
  <w:num w:numId="18" w16cid:durableId="52434654">
    <w:abstractNumId w:val="26"/>
  </w:num>
  <w:num w:numId="19" w16cid:durableId="159589489">
    <w:abstractNumId w:val="20"/>
  </w:num>
  <w:num w:numId="20" w16cid:durableId="594244654">
    <w:abstractNumId w:val="21"/>
  </w:num>
  <w:num w:numId="21" w16cid:durableId="707031322">
    <w:abstractNumId w:val="10"/>
  </w:num>
  <w:num w:numId="22" w16cid:durableId="849756554">
    <w:abstractNumId w:val="0"/>
  </w:num>
  <w:num w:numId="23" w16cid:durableId="1514344841">
    <w:abstractNumId w:val="2"/>
  </w:num>
  <w:num w:numId="24" w16cid:durableId="1022518105">
    <w:abstractNumId w:val="23"/>
  </w:num>
  <w:num w:numId="25" w16cid:durableId="492335625">
    <w:abstractNumId w:val="3"/>
  </w:num>
  <w:num w:numId="26" w16cid:durableId="1667174654">
    <w:abstractNumId w:val="9"/>
  </w:num>
  <w:num w:numId="27" w16cid:durableId="1506096793">
    <w:abstractNumId w:val="7"/>
  </w:num>
  <w:num w:numId="28" w16cid:durableId="1695420828">
    <w:abstractNumId w:val="27"/>
  </w:num>
  <w:num w:numId="29" w16cid:durableId="22315044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73"/>
    <w:rsid w:val="0000036D"/>
    <w:rsid w:val="00000520"/>
    <w:rsid w:val="0000054C"/>
    <w:rsid w:val="00000C10"/>
    <w:rsid w:val="00000C45"/>
    <w:rsid w:val="00000D99"/>
    <w:rsid w:val="00001CD6"/>
    <w:rsid w:val="00001EA4"/>
    <w:rsid w:val="00001F88"/>
    <w:rsid w:val="00002C81"/>
    <w:rsid w:val="00002E64"/>
    <w:rsid w:val="00002FC2"/>
    <w:rsid w:val="00003B7E"/>
    <w:rsid w:val="00004040"/>
    <w:rsid w:val="000044FC"/>
    <w:rsid w:val="00004CBE"/>
    <w:rsid w:val="0000534A"/>
    <w:rsid w:val="0000562D"/>
    <w:rsid w:val="000057EE"/>
    <w:rsid w:val="000058D9"/>
    <w:rsid w:val="00005D20"/>
    <w:rsid w:val="00005FB2"/>
    <w:rsid w:val="00005FB7"/>
    <w:rsid w:val="000074AE"/>
    <w:rsid w:val="000075E2"/>
    <w:rsid w:val="00007710"/>
    <w:rsid w:val="00007883"/>
    <w:rsid w:val="0000FFE7"/>
    <w:rsid w:val="000102EF"/>
    <w:rsid w:val="00010613"/>
    <w:rsid w:val="00010D0C"/>
    <w:rsid w:val="00010FE5"/>
    <w:rsid w:val="00011D8A"/>
    <w:rsid w:val="00011DBA"/>
    <w:rsid w:val="00011F24"/>
    <w:rsid w:val="000124B0"/>
    <w:rsid w:val="00012F62"/>
    <w:rsid w:val="0001333B"/>
    <w:rsid w:val="000137DE"/>
    <w:rsid w:val="00013855"/>
    <w:rsid w:val="00013AFA"/>
    <w:rsid w:val="000143B9"/>
    <w:rsid w:val="0001488C"/>
    <w:rsid w:val="00014A57"/>
    <w:rsid w:val="00014AD1"/>
    <w:rsid w:val="00014EFB"/>
    <w:rsid w:val="000160A7"/>
    <w:rsid w:val="00016386"/>
    <w:rsid w:val="00016435"/>
    <w:rsid w:val="000164F2"/>
    <w:rsid w:val="00017200"/>
    <w:rsid w:val="000175E4"/>
    <w:rsid w:val="00017997"/>
    <w:rsid w:val="00017AC9"/>
    <w:rsid w:val="000209CB"/>
    <w:rsid w:val="00022E79"/>
    <w:rsid w:val="00022EE3"/>
    <w:rsid w:val="00024486"/>
    <w:rsid w:val="0002494B"/>
    <w:rsid w:val="00025067"/>
    <w:rsid w:val="0002559A"/>
    <w:rsid w:val="00025BA2"/>
    <w:rsid w:val="00025EB4"/>
    <w:rsid w:val="00025FC9"/>
    <w:rsid w:val="00026617"/>
    <w:rsid w:val="00026B2D"/>
    <w:rsid w:val="00026CD5"/>
    <w:rsid w:val="000270D6"/>
    <w:rsid w:val="000270EC"/>
    <w:rsid w:val="0002718B"/>
    <w:rsid w:val="00027A73"/>
    <w:rsid w:val="00027B7F"/>
    <w:rsid w:val="0002AE0E"/>
    <w:rsid w:val="00030138"/>
    <w:rsid w:val="00030588"/>
    <w:rsid w:val="0003087F"/>
    <w:rsid w:val="00030D4B"/>
    <w:rsid w:val="00030FB2"/>
    <w:rsid w:val="000310B6"/>
    <w:rsid w:val="00031186"/>
    <w:rsid w:val="000316ED"/>
    <w:rsid w:val="00031BB0"/>
    <w:rsid w:val="000321DA"/>
    <w:rsid w:val="00032B2A"/>
    <w:rsid w:val="000330FF"/>
    <w:rsid w:val="000333C6"/>
    <w:rsid w:val="0003365C"/>
    <w:rsid w:val="00034484"/>
    <w:rsid w:val="000345E3"/>
    <w:rsid w:val="00034861"/>
    <w:rsid w:val="00034BD0"/>
    <w:rsid w:val="000350F3"/>
    <w:rsid w:val="00035361"/>
    <w:rsid w:val="00035CF2"/>
    <w:rsid w:val="00035F94"/>
    <w:rsid w:val="0003632E"/>
    <w:rsid w:val="00036747"/>
    <w:rsid w:val="0003706E"/>
    <w:rsid w:val="00037465"/>
    <w:rsid w:val="000379D9"/>
    <w:rsid w:val="00037C99"/>
    <w:rsid w:val="00037EBE"/>
    <w:rsid w:val="00040722"/>
    <w:rsid w:val="00040A1D"/>
    <w:rsid w:val="00040E35"/>
    <w:rsid w:val="000416DF"/>
    <w:rsid w:val="00041F6B"/>
    <w:rsid w:val="00042174"/>
    <w:rsid w:val="0004254B"/>
    <w:rsid w:val="00042FB8"/>
    <w:rsid w:val="000435C1"/>
    <w:rsid w:val="00043645"/>
    <w:rsid w:val="0004369D"/>
    <w:rsid w:val="00043863"/>
    <w:rsid w:val="0004402E"/>
    <w:rsid w:val="00044F9A"/>
    <w:rsid w:val="000452EC"/>
    <w:rsid w:val="00045D39"/>
    <w:rsid w:val="00045DE8"/>
    <w:rsid w:val="0004632E"/>
    <w:rsid w:val="00046559"/>
    <w:rsid w:val="00046DDD"/>
    <w:rsid w:val="00047EDF"/>
    <w:rsid w:val="00050149"/>
    <w:rsid w:val="000508AF"/>
    <w:rsid w:val="000513A5"/>
    <w:rsid w:val="000518CB"/>
    <w:rsid w:val="000518DF"/>
    <w:rsid w:val="00051A3F"/>
    <w:rsid w:val="00051D9B"/>
    <w:rsid w:val="000524C1"/>
    <w:rsid w:val="0005272B"/>
    <w:rsid w:val="000528BD"/>
    <w:rsid w:val="00053251"/>
    <w:rsid w:val="00053324"/>
    <w:rsid w:val="000537A3"/>
    <w:rsid w:val="00053D80"/>
    <w:rsid w:val="00053E65"/>
    <w:rsid w:val="00054168"/>
    <w:rsid w:val="00054BD2"/>
    <w:rsid w:val="00054E7D"/>
    <w:rsid w:val="00055651"/>
    <w:rsid w:val="00055E98"/>
    <w:rsid w:val="000560AF"/>
    <w:rsid w:val="000560FD"/>
    <w:rsid w:val="00056360"/>
    <w:rsid w:val="0005678A"/>
    <w:rsid w:val="00056803"/>
    <w:rsid w:val="00056B29"/>
    <w:rsid w:val="00057F4C"/>
    <w:rsid w:val="0005E0F8"/>
    <w:rsid w:val="00060186"/>
    <w:rsid w:val="000608D2"/>
    <w:rsid w:val="00060C00"/>
    <w:rsid w:val="00060E2D"/>
    <w:rsid w:val="000611AA"/>
    <w:rsid w:val="00061AAE"/>
    <w:rsid w:val="0006235F"/>
    <w:rsid w:val="000631B1"/>
    <w:rsid w:val="00063459"/>
    <w:rsid w:val="00063894"/>
    <w:rsid w:val="00063A34"/>
    <w:rsid w:val="00063C2D"/>
    <w:rsid w:val="00064571"/>
    <w:rsid w:val="0006488A"/>
    <w:rsid w:val="00064B0C"/>
    <w:rsid w:val="0006552C"/>
    <w:rsid w:val="00065535"/>
    <w:rsid w:val="00065909"/>
    <w:rsid w:val="00066523"/>
    <w:rsid w:val="000668B2"/>
    <w:rsid w:val="00067127"/>
    <w:rsid w:val="000675A2"/>
    <w:rsid w:val="0006791A"/>
    <w:rsid w:val="00067D88"/>
    <w:rsid w:val="0006855E"/>
    <w:rsid w:val="000700CC"/>
    <w:rsid w:val="00070295"/>
    <w:rsid w:val="00070438"/>
    <w:rsid w:val="00070461"/>
    <w:rsid w:val="00070D96"/>
    <w:rsid w:val="000716C5"/>
    <w:rsid w:val="00071785"/>
    <w:rsid w:val="000721F5"/>
    <w:rsid w:val="000729C8"/>
    <w:rsid w:val="00073058"/>
    <w:rsid w:val="00073607"/>
    <w:rsid w:val="0007413A"/>
    <w:rsid w:val="0007429B"/>
    <w:rsid w:val="000746F4"/>
    <w:rsid w:val="00074798"/>
    <w:rsid w:val="00074958"/>
    <w:rsid w:val="000754AA"/>
    <w:rsid w:val="000758B5"/>
    <w:rsid w:val="00075AA9"/>
    <w:rsid w:val="00075AD9"/>
    <w:rsid w:val="00075B61"/>
    <w:rsid w:val="0007659B"/>
    <w:rsid w:val="000769D9"/>
    <w:rsid w:val="00076D06"/>
    <w:rsid w:val="000773E5"/>
    <w:rsid w:val="000773E6"/>
    <w:rsid w:val="0007764C"/>
    <w:rsid w:val="000778CE"/>
    <w:rsid w:val="00077C34"/>
    <w:rsid w:val="0008028D"/>
    <w:rsid w:val="0008039F"/>
    <w:rsid w:val="000804B7"/>
    <w:rsid w:val="00082464"/>
    <w:rsid w:val="00082679"/>
    <w:rsid w:val="00082A61"/>
    <w:rsid w:val="00083DC9"/>
    <w:rsid w:val="00083ED1"/>
    <w:rsid w:val="00084142"/>
    <w:rsid w:val="00084CF2"/>
    <w:rsid w:val="00085543"/>
    <w:rsid w:val="000862A2"/>
    <w:rsid w:val="00086F1E"/>
    <w:rsid w:val="00087055"/>
    <w:rsid w:val="0008736F"/>
    <w:rsid w:val="000878D8"/>
    <w:rsid w:val="00087A47"/>
    <w:rsid w:val="00087B5A"/>
    <w:rsid w:val="00087CBA"/>
    <w:rsid w:val="0009058D"/>
    <w:rsid w:val="000907CA"/>
    <w:rsid w:val="000908CE"/>
    <w:rsid w:val="000912F8"/>
    <w:rsid w:val="000916AE"/>
    <w:rsid w:val="00091CA8"/>
    <w:rsid w:val="00092340"/>
    <w:rsid w:val="0009246C"/>
    <w:rsid w:val="00092588"/>
    <w:rsid w:val="00092BD5"/>
    <w:rsid w:val="000936A4"/>
    <w:rsid w:val="00093838"/>
    <w:rsid w:val="000940C5"/>
    <w:rsid w:val="000947AD"/>
    <w:rsid w:val="00094BA8"/>
    <w:rsid w:val="00094DEE"/>
    <w:rsid w:val="00095305"/>
    <w:rsid w:val="00095B2D"/>
    <w:rsid w:val="0009610B"/>
    <w:rsid w:val="000969F3"/>
    <w:rsid w:val="00096B56"/>
    <w:rsid w:val="00096E92"/>
    <w:rsid w:val="000970DF"/>
    <w:rsid w:val="00097245"/>
    <w:rsid w:val="000972DC"/>
    <w:rsid w:val="0009744B"/>
    <w:rsid w:val="000974EE"/>
    <w:rsid w:val="0009783F"/>
    <w:rsid w:val="00097F2B"/>
    <w:rsid w:val="00097FBA"/>
    <w:rsid w:val="000A09EC"/>
    <w:rsid w:val="000A0E2B"/>
    <w:rsid w:val="000A1600"/>
    <w:rsid w:val="000A1AA0"/>
    <w:rsid w:val="000A2443"/>
    <w:rsid w:val="000A24AE"/>
    <w:rsid w:val="000A2949"/>
    <w:rsid w:val="000A307E"/>
    <w:rsid w:val="000A30E4"/>
    <w:rsid w:val="000A31AF"/>
    <w:rsid w:val="000A39C3"/>
    <w:rsid w:val="000A3A14"/>
    <w:rsid w:val="000A3CCB"/>
    <w:rsid w:val="000A4B78"/>
    <w:rsid w:val="000A4B9F"/>
    <w:rsid w:val="000A52F3"/>
    <w:rsid w:val="000A5383"/>
    <w:rsid w:val="000A5F5D"/>
    <w:rsid w:val="000A62E0"/>
    <w:rsid w:val="000A655B"/>
    <w:rsid w:val="000A735A"/>
    <w:rsid w:val="000A74D5"/>
    <w:rsid w:val="000A7723"/>
    <w:rsid w:val="000A7F1B"/>
    <w:rsid w:val="000B1138"/>
    <w:rsid w:val="000B14F9"/>
    <w:rsid w:val="000B1522"/>
    <w:rsid w:val="000B178C"/>
    <w:rsid w:val="000B1893"/>
    <w:rsid w:val="000B1D7E"/>
    <w:rsid w:val="000B2188"/>
    <w:rsid w:val="000B23EA"/>
    <w:rsid w:val="000B2C7E"/>
    <w:rsid w:val="000B3604"/>
    <w:rsid w:val="000B399D"/>
    <w:rsid w:val="000B3CDA"/>
    <w:rsid w:val="000B42D2"/>
    <w:rsid w:val="000B4C48"/>
    <w:rsid w:val="000B4DF2"/>
    <w:rsid w:val="000B53D7"/>
    <w:rsid w:val="000B5456"/>
    <w:rsid w:val="000B5940"/>
    <w:rsid w:val="000B631E"/>
    <w:rsid w:val="000B6C52"/>
    <w:rsid w:val="000B7D5A"/>
    <w:rsid w:val="000B7E5E"/>
    <w:rsid w:val="000C05FA"/>
    <w:rsid w:val="000C0822"/>
    <w:rsid w:val="000C086B"/>
    <w:rsid w:val="000C094A"/>
    <w:rsid w:val="000C0DF8"/>
    <w:rsid w:val="000C137F"/>
    <w:rsid w:val="000C1497"/>
    <w:rsid w:val="000C1540"/>
    <w:rsid w:val="000C2ADD"/>
    <w:rsid w:val="000C38F7"/>
    <w:rsid w:val="000C3A23"/>
    <w:rsid w:val="000C440D"/>
    <w:rsid w:val="000C4752"/>
    <w:rsid w:val="000C4843"/>
    <w:rsid w:val="000C4E13"/>
    <w:rsid w:val="000C5376"/>
    <w:rsid w:val="000C545F"/>
    <w:rsid w:val="000C5B26"/>
    <w:rsid w:val="000C5CBD"/>
    <w:rsid w:val="000C617E"/>
    <w:rsid w:val="000C6B18"/>
    <w:rsid w:val="000C6E3E"/>
    <w:rsid w:val="000C7012"/>
    <w:rsid w:val="000C71FF"/>
    <w:rsid w:val="000C72D9"/>
    <w:rsid w:val="000C797E"/>
    <w:rsid w:val="000C7AA0"/>
    <w:rsid w:val="000D02EA"/>
    <w:rsid w:val="000D0664"/>
    <w:rsid w:val="000D1014"/>
    <w:rsid w:val="000D1653"/>
    <w:rsid w:val="000D1C2E"/>
    <w:rsid w:val="000D24C5"/>
    <w:rsid w:val="000D27D5"/>
    <w:rsid w:val="000D3102"/>
    <w:rsid w:val="000D3266"/>
    <w:rsid w:val="000D3331"/>
    <w:rsid w:val="000D4044"/>
    <w:rsid w:val="000D4322"/>
    <w:rsid w:val="000D4EC4"/>
    <w:rsid w:val="000D6025"/>
    <w:rsid w:val="000D6236"/>
    <w:rsid w:val="000D6A07"/>
    <w:rsid w:val="000D6CB8"/>
    <w:rsid w:val="000D7A13"/>
    <w:rsid w:val="000D7AA6"/>
    <w:rsid w:val="000E05C1"/>
    <w:rsid w:val="000E0BF4"/>
    <w:rsid w:val="000E11A4"/>
    <w:rsid w:val="000E160B"/>
    <w:rsid w:val="000E19E1"/>
    <w:rsid w:val="000E216E"/>
    <w:rsid w:val="000E28E2"/>
    <w:rsid w:val="000E2A06"/>
    <w:rsid w:val="000E327B"/>
    <w:rsid w:val="000E338C"/>
    <w:rsid w:val="000E3A54"/>
    <w:rsid w:val="000E3EA0"/>
    <w:rsid w:val="000E4977"/>
    <w:rsid w:val="000E52A7"/>
    <w:rsid w:val="000E558F"/>
    <w:rsid w:val="000E55F6"/>
    <w:rsid w:val="000E6004"/>
    <w:rsid w:val="000E61D4"/>
    <w:rsid w:val="000E6467"/>
    <w:rsid w:val="000E6516"/>
    <w:rsid w:val="000E6ECB"/>
    <w:rsid w:val="000E74C8"/>
    <w:rsid w:val="000E78D3"/>
    <w:rsid w:val="000E7B7A"/>
    <w:rsid w:val="000F0038"/>
    <w:rsid w:val="000F008C"/>
    <w:rsid w:val="000F025F"/>
    <w:rsid w:val="000F0663"/>
    <w:rsid w:val="000F08E8"/>
    <w:rsid w:val="000F0B68"/>
    <w:rsid w:val="000F1236"/>
    <w:rsid w:val="000F1AB3"/>
    <w:rsid w:val="000F1FDC"/>
    <w:rsid w:val="000F21FE"/>
    <w:rsid w:val="000F24E3"/>
    <w:rsid w:val="000F2974"/>
    <w:rsid w:val="000F2A67"/>
    <w:rsid w:val="000F2CEF"/>
    <w:rsid w:val="000F2DE8"/>
    <w:rsid w:val="000F3180"/>
    <w:rsid w:val="000F3286"/>
    <w:rsid w:val="000F36D2"/>
    <w:rsid w:val="000F4715"/>
    <w:rsid w:val="000F47AA"/>
    <w:rsid w:val="000F49CB"/>
    <w:rsid w:val="000F4D05"/>
    <w:rsid w:val="000F4E61"/>
    <w:rsid w:val="000F4EFD"/>
    <w:rsid w:val="000F5082"/>
    <w:rsid w:val="000F50B3"/>
    <w:rsid w:val="000F530C"/>
    <w:rsid w:val="000F5549"/>
    <w:rsid w:val="000F60E7"/>
    <w:rsid w:val="000F632B"/>
    <w:rsid w:val="000F6338"/>
    <w:rsid w:val="000F6F64"/>
    <w:rsid w:val="000F7470"/>
    <w:rsid w:val="000F75CA"/>
    <w:rsid w:val="000F79FB"/>
    <w:rsid w:val="000F7CAE"/>
    <w:rsid w:val="00100142"/>
    <w:rsid w:val="00100441"/>
    <w:rsid w:val="00100557"/>
    <w:rsid w:val="001007B1"/>
    <w:rsid w:val="00101053"/>
    <w:rsid w:val="0010176F"/>
    <w:rsid w:val="00101918"/>
    <w:rsid w:val="00101970"/>
    <w:rsid w:val="001025AA"/>
    <w:rsid w:val="0010328C"/>
    <w:rsid w:val="00104560"/>
    <w:rsid w:val="001049DD"/>
    <w:rsid w:val="00104A81"/>
    <w:rsid w:val="00104D9F"/>
    <w:rsid w:val="00104F35"/>
    <w:rsid w:val="00105305"/>
    <w:rsid w:val="001053A6"/>
    <w:rsid w:val="00105504"/>
    <w:rsid w:val="0010624A"/>
    <w:rsid w:val="00106C69"/>
    <w:rsid w:val="001071D8"/>
    <w:rsid w:val="0011027E"/>
    <w:rsid w:val="00110D59"/>
    <w:rsid w:val="001113F1"/>
    <w:rsid w:val="00111856"/>
    <w:rsid w:val="00112274"/>
    <w:rsid w:val="00112C1C"/>
    <w:rsid w:val="001137D4"/>
    <w:rsid w:val="001139BA"/>
    <w:rsid w:val="00113E48"/>
    <w:rsid w:val="00113E54"/>
    <w:rsid w:val="001141C2"/>
    <w:rsid w:val="00114A7E"/>
    <w:rsid w:val="00114DD7"/>
    <w:rsid w:val="001151E7"/>
    <w:rsid w:val="00115A6D"/>
    <w:rsid w:val="00115E61"/>
    <w:rsid w:val="00116132"/>
    <w:rsid w:val="001165BE"/>
    <w:rsid w:val="0011667C"/>
    <w:rsid w:val="00116A10"/>
    <w:rsid w:val="00116E3E"/>
    <w:rsid w:val="0011718D"/>
    <w:rsid w:val="00120069"/>
    <w:rsid w:val="001205E9"/>
    <w:rsid w:val="0012090F"/>
    <w:rsid w:val="00121074"/>
    <w:rsid w:val="00121120"/>
    <w:rsid w:val="00121A0F"/>
    <w:rsid w:val="00122267"/>
    <w:rsid w:val="00122C3B"/>
    <w:rsid w:val="00122E41"/>
    <w:rsid w:val="00122F6A"/>
    <w:rsid w:val="001230E2"/>
    <w:rsid w:val="00123207"/>
    <w:rsid w:val="001235C5"/>
    <w:rsid w:val="00123A31"/>
    <w:rsid w:val="00123AD1"/>
    <w:rsid w:val="00123DF0"/>
    <w:rsid w:val="001240DA"/>
    <w:rsid w:val="00125431"/>
    <w:rsid w:val="00125759"/>
    <w:rsid w:val="00125F4E"/>
    <w:rsid w:val="00126649"/>
    <w:rsid w:val="00127566"/>
    <w:rsid w:val="00127652"/>
    <w:rsid w:val="00127A6F"/>
    <w:rsid w:val="001302FB"/>
    <w:rsid w:val="00130812"/>
    <w:rsid w:val="00130DD6"/>
    <w:rsid w:val="00131650"/>
    <w:rsid w:val="00131CE4"/>
    <w:rsid w:val="0013251B"/>
    <w:rsid w:val="0013290C"/>
    <w:rsid w:val="001331D8"/>
    <w:rsid w:val="0013357A"/>
    <w:rsid w:val="001342B4"/>
    <w:rsid w:val="00134492"/>
    <w:rsid w:val="0013477D"/>
    <w:rsid w:val="00134979"/>
    <w:rsid w:val="001350F4"/>
    <w:rsid w:val="001356ED"/>
    <w:rsid w:val="00135DDD"/>
    <w:rsid w:val="001361D8"/>
    <w:rsid w:val="00136354"/>
    <w:rsid w:val="001363D8"/>
    <w:rsid w:val="00136968"/>
    <w:rsid w:val="00137363"/>
    <w:rsid w:val="001373B2"/>
    <w:rsid w:val="00137B53"/>
    <w:rsid w:val="00137C7A"/>
    <w:rsid w:val="0014049B"/>
    <w:rsid w:val="00140E9F"/>
    <w:rsid w:val="00141418"/>
    <w:rsid w:val="00141B97"/>
    <w:rsid w:val="0014208F"/>
    <w:rsid w:val="00142945"/>
    <w:rsid w:val="00142C95"/>
    <w:rsid w:val="00142F05"/>
    <w:rsid w:val="00143224"/>
    <w:rsid w:val="00143693"/>
    <w:rsid w:val="001437E9"/>
    <w:rsid w:val="00143AE4"/>
    <w:rsid w:val="00143F67"/>
    <w:rsid w:val="0014423E"/>
    <w:rsid w:val="0014480D"/>
    <w:rsid w:val="001452AE"/>
    <w:rsid w:val="00145564"/>
    <w:rsid w:val="00145ECB"/>
    <w:rsid w:val="00145FFA"/>
    <w:rsid w:val="0014629B"/>
    <w:rsid w:val="00147286"/>
    <w:rsid w:val="00147978"/>
    <w:rsid w:val="00147B0F"/>
    <w:rsid w:val="00150B3A"/>
    <w:rsid w:val="00150DF2"/>
    <w:rsid w:val="00151187"/>
    <w:rsid w:val="00151266"/>
    <w:rsid w:val="00151355"/>
    <w:rsid w:val="0015181A"/>
    <w:rsid w:val="00152B61"/>
    <w:rsid w:val="001532E5"/>
    <w:rsid w:val="00153B8C"/>
    <w:rsid w:val="00155A19"/>
    <w:rsid w:val="00155D2D"/>
    <w:rsid w:val="001561E7"/>
    <w:rsid w:val="00156494"/>
    <w:rsid w:val="00156E46"/>
    <w:rsid w:val="00156E7A"/>
    <w:rsid w:val="001574D4"/>
    <w:rsid w:val="00157C1B"/>
    <w:rsid w:val="0016035B"/>
    <w:rsid w:val="001603C9"/>
    <w:rsid w:val="00161DCD"/>
    <w:rsid w:val="0016291D"/>
    <w:rsid w:val="00162A91"/>
    <w:rsid w:val="00162DD5"/>
    <w:rsid w:val="00163468"/>
    <w:rsid w:val="00163854"/>
    <w:rsid w:val="00164423"/>
    <w:rsid w:val="0016473A"/>
    <w:rsid w:val="0016526D"/>
    <w:rsid w:val="00165C32"/>
    <w:rsid w:val="00165EC5"/>
    <w:rsid w:val="00166165"/>
    <w:rsid w:val="001663D5"/>
    <w:rsid w:val="00166E70"/>
    <w:rsid w:val="00167B73"/>
    <w:rsid w:val="00167D52"/>
    <w:rsid w:val="00167E20"/>
    <w:rsid w:val="00170029"/>
    <w:rsid w:val="00170168"/>
    <w:rsid w:val="00170A62"/>
    <w:rsid w:val="00170A8C"/>
    <w:rsid w:val="00171398"/>
    <w:rsid w:val="00171F7F"/>
    <w:rsid w:val="00172B5E"/>
    <w:rsid w:val="00172E76"/>
    <w:rsid w:val="00172F78"/>
    <w:rsid w:val="001733E8"/>
    <w:rsid w:val="00173608"/>
    <w:rsid w:val="00173D0A"/>
    <w:rsid w:val="001744EE"/>
    <w:rsid w:val="00174B7D"/>
    <w:rsid w:val="00174C17"/>
    <w:rsid w:val="00174E38"/>
    <w:rsid w:val="00174F37"/>
    <w:rsid w:val="0017501B"/>
    <w:rsid w:val="0017509B"/>
    <w:rsid w:val="00175C70"/>
    <w:rsid w:val="00175CC7"/>
    <w:rsid w:val="00176099"/>
    <w:rsid w:val="001762DA"/>
    <w:rsid w:val="00177152"/>
    <w:rsid w:val="0017733F"/>
    <w:rsid w:val="00180BDA"/>
    <w:rsid w:val="0018168A"/>
    <w:rsid w:val="00181809"/>
    <w:rsid w:val="00182353"/>
    <w:rsid w:val="0018262E"/>
    <w:rsid w:val="00182667"/>
    <w:rsid w:val="0018320B"/>
    <w:rsid w:val="001836EC"/>
    <w:rsid w:val="00183848"/>
    <w:rsid w:val="00184437"/>
    <w:rsid w:val="00184ACD"/>
    <w:rsid w:val="00184AEF"/>
    <w:rsid w:val="0018521B"/>
    <w:rsid w:val="00185A0A"/>
    <w:rsid w:val="00185A75"/>
    <w:rsid w:val="00185CBE"/>
    <w:rsid w:val="001865D1"/>
    <w:rsid w:val="001875B3"/>
    <w:rsid w:val="00187D77"/>
    <w:rsid w:val="00190EF5"/>
    <w:rsid w:val="00191038"/>
    <w:rsid w:val="00191CA6"/>
    <w:rsid w:val="00192159"/>
    <w:rsid w:val="001923D3"/>
    <w:rsid w:val="00192486"/>
    <w:rsid w:val="00192EFC"/>
    <w:rsid w:val="001930E8"/>
    <w:rsid w:val="0019312A"/>
    <w:rsid w:val="00193D49"/>
    <w:rsid w:val="0019444E"/>
    <w:rsid w:val="00194BA0"/>
    <w:rsid w:val="00195A29"/>
    <w:rsid w:val="001965A2"/>
    <w:rsid w:val="00196B6C"/>
    <w:rsid w:val="001973F5"/>
    <w:rsid w:val="001A00F5"/>
    <w:rsid w:val="001A01E1"/>
    <w:rsid w:val="001A0EBF"/>
    <w:rsid w:val="001A139F"/>
    <w:rsid w:val="001A1754"/>
    <w:rsid w:val="001A1C27"/>
    <w:rsid w:val="001A1F61"/>
    <w:rsid w:val="001A1FA8"/>
    <w:rsid w:val="001A20EA"/>
    <w:rsid w:val="001A2130"/>
    <w:rsid w:val="001A2218"/>
    <w:rsid w:val="001A2265"/>
    <w:rsid w:val="001A27E7"/>
    <w:rsid w:val="001A2934"/>
    <w:rsid w:val="001A2B53"/>
    <w:rsid w:val="001A2E81"/>
    <w:rsid w:val="001A2F70"/>
    <w:rsid w:val="001A3173"/>
    <w:rsid w:val="001A31D4"/>
    <w:rsid w:val="001A3557"/>
    <w:rsid w:val="001A3EA4"/>
    <w:rsid w:val="001A3F24"/>
    <w:rsid w:val="001A4512"/>
    <w:rsid w:val="001A5830"/>
    <w:rsid w:val="001A68A5"/>
    <w:rsid w:val="001A6DAD"/>
    <w:rsid w:val="001A723E"/>
    <w:rsid w:val="001A72EE"/>
    <w:rsid w:val="001B039C"/>
    <w:rsid w:val="001B0765"/>
    <w:rsid w:val="001B0AE2"/>
    <w:rsid w:val="001B1DBE"/>
    <w:rsid w:val="001B2243"/>
    <w:rsid w:val="001B2508"/>
    <w:rsid w:val="001B257F"/>
    <w:rsid w:val="001B2DEC"/>
    <w:rsid w:val="001B3B41"/>
    <w:rsid w:val="001B3DD4"/>
    <w:rsid w:val="001B3E60"/>
    <w:rsid w:val="001B4038"/>
    <w:rsid w:val="001B43F2"/>
    <w:rsid w:val="001B455D"/>
    <w:rsid w:val="001B4BDA"/>
    <w:rsid w:val="001B4C5E"/>
    <w:rsid w:val="001B5CDA"/>
    <w:rsid w:val="001B5ED5"/>
    <w:rsid w:val="001B6089"/>
    <w:rsid w:val="001B66D5"/>
    <w:rsid w:val="001B6FCC"/>
    <w:rsid w:val="001B775D"/>
    <w:rsid w:val="001B776B"/>
    <w:rsid w:val="001C00B2"/>
    <w:rsid w:val="001C0CAF"/>
    <w:rsid w:val="001C10D2"/>
    <w:rsid w:val="001C1108"/>
    <w:rsid w:val="001C1CE3"/>
    <w:rsid w:val="001C2236"/>
    <w:rsid w:val="001C2430"/>
    <w:rsid w:val="001C26B2"/>
    <w:rsid w:val="001C2759"/>
    <w:rsid w:val="001C2C60"/>
    <w:rsid w:val="001C37A9"/>
    <w:rsid w:val="001C37F2"/>
    <w:rsid w:val="001C38E5"/>
    <w:rsid w:val="001C3A0B"/>
    <w:rsid w:val="001C3C9F"/>
    <w:rsid w:val="001C3F15"/>
    <w:rsid w:val="001C40BC"/>
    <w:rsid w:val="001C4221"/>
    <w:rsid w:val="001C4ACD"/>
    <w:rsid w:val="001C4EBA"/>
    <w:rsid w:val="001C558A"/>
    <w:rsid w:val="001C5B2D"/>
    <w:rsid w:val="001C5D6A"/>
    <w:rsid w:val="001C62E0"/>
    <w:rsid w:val="001C67A5"/>
    <w:rsid w:val="001C6D94"/>
    <w:rsid w:val="001C77DF"/>
    <w:rsid w:val="001C784D"/>
    <w:rsid w:val="001C789C"/>
    <w:rsid w:val="001C7C7F"/>
    <w:rsid w:val="001D044B"/>
    <w:rsid w:val="001D057C"/>
    <w:rsid w:val="001D1545"/>
    <w:rsid w:val="001D1E19"/>
    <w:rsid w:val="001D2195"/>
    <w:rsid w:val="001D21BC"/>
    <w:rsid w:val="001D2ABF"/>
    <w:rsid w:val="001D2B26"/>
    <w:rsid w:val="001D2F3E"/>
    <w:rsid w:val="001D30FC"/>
    <w:rsid w:val="001D3128"/>
    <w:rsid w:val="001D36BF"/>
    <w:rsid w:val="001D38AB"/>
    <w:rsid w:val="001D3BCF"/>
    <w:rsid w:val="001D3FF7"/>
    <w:rsid w:val="001D41D8"/>
    <w:rsid w:val="001D4558"/>
    <w:rsid w:val="001D4E53"/>
    <w:rsid w:val="001D5252"/>
    <w:rsid w:val="001D5A31"/>
    <w:rsid w:val="001D6209"/>
    <w:rsid w:val="001D629C"/>
    <w:rsid w:val="001D6E1B"/>
    <w:rsid w:val="001D72DC"/>
    <w:rsid w:val="001D751C"/>
    <w:rsid w:val="001D7A77"/>
    <w:rsid w:val="001D7F95"/>
    <w:rsid w:val="001E0006"/>
    <w:rsid w:val="001E063C"/>
    <w:rsid w:val="001E14D6"/>
    <w:rsid w:val="001E1A80"/>
    <w:rsid w:val="001E1CA2"/>
    <w:rsid w:val="001E2578"/>
    <w:rsid w:val="001E2606"/>
    <w:rsid w:val="001E2C1B"/>
    <w:rsid w:val="001E2CD1"/>
    <w:rsid w:val="001E319C"/>
    <w:rsid w:val="001E35A5"/>
    <w:rsid w:val="001E3C73"/>
    <w:rsid w:val="001E420E"/>
    <w:rsid w:val="001E43FA"/>
    <w:rsid w:val="001E49A6"/>
    <w:rsid w:val="001E588C"/>
    <w:rsid w:val="001E5BE1"/>
    <w:rsid w:val="001E5C94"/>
    <w:rsid w:val="001E5DB1"/>
    <w:rsid w:val="001E64D0"/>
    <w:rsid w:val="001E6CA1"/>
    <w:rsid w:val="001E6EA3"/>
    <w:rsid w:val="001E7318"/>
    <w:rsid w:val="001E7403"/>
    <w:rsid w:val="001F0283"/>
    <w:rsid w:val="001F0CAE"/>
    <w:rsid w:val="001F0D26"/>
    <w:rsid w:val="001F1D42"/>
    <w:rsid w:val="001F1F04"/>
    <w:rsid w:val="001F2313"/>
    <w:rsid w:val="001F2BFE"/>
    <w:rsid w:val="001F3014"/>
    <w:rsid w:val="001F3212"/>
    <w:rsid w:val="001F3274"/>
    <w:rsid w:val="001F4019"/>
    <w:rsid w:val="001F4D2E"/>
    <w:rsid w:val="001F50D3"/>
    <w:rsid w:val="001F5288"/>
    <w:rsid w:val="001F54A1"/>
    <w:rsid w:val="001F5D5B"/>
    <w:rsid w:val="001F6298"/>
    <w:rsid w:val="001F6A26"/>
    <w:rsid w:val="00200833"/>
    <w:rsid w:val="00201746"/>
    <w:rsid w:val="00201B01"/>
    <w:rsid w:val="00201E30"/>
    <w:rsid w:val="00202430"/>
    <w:rsid w:val="0020251A"/>
    <w:rsid w:val="002036CF"/>
    <w:rsid w:val="002038CC"/>
    <w:rsid w:val="00203916"/>
    <w:rsid w:val="00203FE9"/>
    <w:rsid w:val="002040B1"/>
    <w:rsid w:val="002040FD"/>
    <w:rsid w:val="00204928"/>
    <w:rsid w:val="00204D74"/>
    <w:rsid w:val="002051F0"/>
    <w:rsid w:val="002053B7"/>
    <w:rsid w:val="00205D87"/>
    <w:rsid w:val="0020634C"/>
    <w:rsid w:val="0020695F"/>
    <w:rsid w:val="00206D89"/>
    <w:rsid w:val="0020703C"/>
    <w:rsid w:val="002070DE"/>
    <w:rsid w:val="002073C0"/>
    <w:rsid w:val="00207456"/>
    <w:rsid w:val="00207576"/>
    <w:rsid w:val="002102BB"/>
    <w:rsid w:val="00210F68"/>
    <w:rsid w:val="0021108A"/>
    <w:rsid w:val="00211395"/>
    <w:rsid w:val="00211440"/>
    <w:rsid w:val="0021161E"/>
    <w:rsid w:val="002128AF"/>
    <w:rsid w:val="002131DA"/>
    <w:rsid w:val="0021417A"/>
    <w:rsid w:val="0021441D"/>
    <w:rsid w:val="0021473C"/>
    <w:rsid w:val="0021482E"/>
    <w:rsid w:val="00214881"/>
    <w:rsid w:val="0021500E"/>
    <w:rsid w:val="00215532"/>
    <w:rsid w:val="002156F0"/>
    <w:rsid w:val="002158D4"/>
    <w:rsid w:val="002160F6"/>
    <w:rsid w:val="00216307"/>
    <w:rsid w:val="00216745"/>
    <w:rsid w:val="0021683C"/>
    <w:rsid w:val="00216C71"/>
    <w:rsid w:val="00216E53"/>
    <w:rsid w:val="00217122"/>
    <w:rsid w:val="002171DF"/>
    <w:rsid w:val="0021746D"/>
    <w:rsid w:val="0021797B"/>
    <w:rsid w:val="00220012"/>
    <w:rsid w:val="0022052C"/>
    <w:rsid w:val="00220847"/>
    <w:rsid w:val="00220AFB"/>
    <w:rsid w:val="00220BDB"/>
    <w:rsid w:val="002211DF"/>
    <w:rsid w:val="00221EFF"/>
    <w:rsid w:val="002231FE"/>
    <w:rsid w:val="00223365"/>
    <w:rsid w:val="002235CA"/>
    <w:rsid w:val="002241D5"/>
    <w:rsid w:val="00224344"/>
    <w:rsid w:val="002243BE"/>
    <w:rsid w:val="00224B3D"/>
    <w:rsid w:val="002250D8"/>
    <w:rsid w:val="0022608B"/>
    <w:rsid w:val="002262F6"/>
    <w:rsid w:val="0022649F"/>
    <w:rsid w:val="002264FA"/>
    <w:rsid w:val="00226844"/>
    <w:rsid w:val="00226A0A"/>
    <w:rsid w:val="00226A10"/>
    <w:rsid w:val="00226F86"/>
    <w:rsid w:val="00227429"/>
    <w:rsid w:val="002275DF"/>
    <w:rsid w:val="002279FC"/>
    <w:rsid w:val="00227ADD"/>
    <w:rsid w:val="00227CCF"/>
    <w:rsid w:val="00227DEF"/>
    <w:rsid w:val="0023002D"/>
    <w:rsid w:val="0023016C"/>
    <w:rsid w:val="00230914"/>
    <w:rsid w:val="00230DAD"/>
    <w:rsid w:val="00231126"/>
    <w:rsid w:val="002313B3"/>
    <w:rsid w:val="00231514"/>
    <w:rsid w:val="0023161A"/>
    <w:rsid w:val="002318FF"/>
    <w:rsid w:val="00232B42"/>
    <w:rsid w:val="00232C1B"/>
    <w:rsid w:val="00232D4A"/>
    <w:rsid w:val="0023300A"/>
    <w:rsid w:val="002335F8"/>
    <w:rsid w:val="0023394B"/>
    <w:rsid w:val="00233966"/>
    <w:rsid w:val="00233F42"/>
    <w:rsid w:val="00234684"/>
    <w:rsid w:val="002347E4"/>
    <w:rsid w:val="0023483D"/>
    <w:rsid w:val="00235C6D"/>
    <w:rsid w:val="00236341"/>
    <w:rsid w:val="00236407"/>
    <w:rsid w:val="00237BB7"/>
    <w:rsid w:val="00237DC3"/>
    <w:rsid w:val="0024007B"/>
    <w:rsid w:val="002401CC"/>
    <w:rsid w:val="00240213"/>
    <w:rsid w:val="002402D4"/>
    <w:rsid w:val="002405E5"/>
    <w:rsid w:val="002406EB"/>
    <w:rsid w:val="00240732"/>
    <w:rsid w:val="002408E7"/>
    <w:rsid w:val="00240F7A"/>
    <w:rsid w:val="002417FD"/>
    <w:rsid w:val="0024200B"/>
    <w:rsid w:val="0024236A"/>
    <w:rsid w:val="0024274F"/>
    <w:rsid w:val="00243643"/>
    <w:rsid w:val="002439B5"/>
    <w:rsid w:val="002449F4"/>
    <w:rsid w:val="002451DF"/>
    <w:rsid w:val="00245753"/>
    <w:rsid w:val="002463A1"/>
    <w:rsid w:val="002467D9"/>
    <w:rsid w:val="00246847"/>
    <w:rsid w:val="0024777A"/>
    <w:rsid w:val="002479BA"/>
    <w:rsid w:val="0025070A"/>
    <w:rsid w:val="00251705"/>
    <w:rsid w:val="00251ECA"/>
    <w:rsid w:val="002521E3"/>
    <w:rsid w:val="002534D1"/>
    <w:rsid w:val="002539E6"/>
    <w:rsid w:val="002542D8"/>
    <w:rsid w:val="0025430E"/>
    <w:rsid w:val="002549ED"/>
    <w:rsid w:val="00255871"/>
    <w:rsid w:val="00256179"/>
    <w:rsid w:val="00256F5D"/>
    <w:rsid w:val="00257450"/>
    <w:rsid w:val="00257538"/>
    <w:rsid w:val="002579A8"/>
    <w:rsid w:val="00260A49"/>
    <w:rsid w:val="00260C62"/>
    <w:rsid w:val="00260DE6"/>
    <w:rsid w:val="002613A4"/>
    <w:rsid w:val="00261707"/>
    <w:rsid w:val="00261884"/>
    <w:rsid w:val="002618FB"/>
    <w:rsid w:val="00261AF6"/>
    <w:rsid w:val="00261B7E"/>
    <w:rsid w:val="00262439"/>
    <w:rsid w:val="002625E9"/>
    <w:rsid w:val="00263331"/>
    <w:rsid w:val="002635C5"/>
    <w:rsid w:val="00263D78"/>
    <w:rsid w:val="00263E74"/>
    <w:rsid w:val="00264996"/>
    <w:rsid w:val="00264DE5"/>
    <w:rsid w:val="00264F0E"/>
    <w:rsid w:val="00265328"/>
    <w:rsid w:val="002658E6"/>
    <w:rsid w:val="00265B00"/>
    <w:rsid w:val="0026600C"/>
    <w:rsid w:val="00266B69"/>
    <w:rsid w:val="00267482"/>
    <w:rsid w:val="00267570"/>
    <w:rsid w:val="00267735"/>
    <w:rsid w:val="0026783B"/>
    <w:rsid w:val="002700FD"/>
    <w:rsid w:val="0027075A"/>
    <w:rsid w:val="00270B8E"/>
    <w:rsid w:val="002715F8"/>
    <w:rsid w:val="00272FC8"/>
    <w:rsid w:val="00273E05"/>
    <w:rsid w:val="00274417"/>
    <w:rsid w:val="00274FC9"/>
    <w:rsid w:val="00275341"/>
    <w:rsid w:val="0027537D"/>
    <w:rsid w:val="00275550"/>
    <w:rsid w:val="00275E52"/>
    <w:rsid w:val="00275E6C"/>
    <w:rsid w:val="0027609F"/>
    <w:rsid w:val="00276115"/>
    <w:rsid w:val="002767BE"/>
    <w:rsid w:val="00276D17"/>
    <w:rsid w:val="00277138"/>
    <w:rsid w:val="00277B85"/>
    <w:rsid w:val="00277BB0"/>
    <w:rsid w:val="00280229"/>
    <w:rsid w:val="002802D5"/>
    <w:rsid w:val="00280824"/>
    <w:rsid w:val="00280CB5"/>
    <w:rsid w:val="00280D9A"/>
    <w:rsid w:val="00280FFF"/>
    <w:rsid w:val="00281106"/>
    <w:rsid w:val="00281108"/>
    <w:rsid w:val="00281435"/>
    <w:rsid w:val="002815B5"/>
    <w:rsid w:val="00281C1C"/>
    <w:rsid w:val="00281F1A"/>
    <w:rsid w:val="002822BD"/>
    <w:rsid w:val="00282498"/>
    <w:rsid w:val="00282529"/>
    <w:rsid w:val="0028290B"/>
    <w:rsid w:val="00282AC5"/>
    <w:rsid w:val="00282F25"/>
    <w:rsid w:val="00282FF6"/>
    <w:rsid w:val="00283605"/>
    <w:rsid w:val="002836DE"/>
    <w:rsid w:val="00284B5C"/>
    <w:rsid w:val="00284DC5"/>
    <w:rsid w:val="002860A3"/>
    <w:rsid w:val="00286BC1"/>
    <w:rsid w:val="00286EBE"/>
    <w:rsid w:val="002871C7"/>
    <w:rsid w:val="002872B7"/>
    <w:rsid w:val="00287361"/>
    <w:rsid w:val="00287845"/>
    <w:rsid w:val="002878EF"/>
    <w:rsid w:val="00290617"/>
    <w:rsid w:val="00290FE0"/>
    <w:rsid w:val="00291094"/>
    <w:rsid w:val="002910C0"/>
    <w:rsid w:val="00291743"/>
    <w:rsid w:val="00291F0C"/>
    <w:rsid w:val="0029269D"/>
    <w:rsid w:val="00292C35"/>
    <w:rsid w:val="002931C7"/>
    <w:rsid w:val="002934CE"/>
    <w:rsid w:val="00293958"/>
    <w:rsid w:val="00293A96"/>
    <w:rsid w:val="00294B6C"/>
    <w:rsid w:val="00295070"/>
    <w:rsid w:val="00295103"/>
    <w:rsid w:val="0029596D"/>
    <w:rsid w:val="00295B93"/>
    <w:rsid w:val="00295EB6"/>
    <w:rsid w:val="0029610D"/>
    <w:rsid w:val="00296262"/>
    <w:rsid w:val="002963A3"/>
    <w:rsid w:val="00296ECE"/>
    <w:rsid w:val="002978FB"/>
    <w:rsid w:val="00297956"/>
    <w:rsid w:val="002A0974"/>
    <w:rsid w:val="002A0979"/>
    <w:rsid w:val="002A09C0"/>
    <w:rsid w:val="002A0B3B"/>
    <w:rsid w:val="002A0B7C"/>
    <w:rsid w:val="002A0C28"/>
    <w:rsid w:val="002A1436"/>
    <w:rsid w:val="002A1A2F"/>
    <w:rsid w:val="002A1B5F"/>
    <w:rsid w:val="002A2550"/>
    <w:rsid w:val="002A2C70"/>
    <w:rsid w:val="002A2E94"/>
    <w:rsid w:val="002A3789"/>
    <w:rsid w:val="002A3CA7"/>
    <w:rsid w:val="002A43FC"/>
    <w:rsid w:val="002A491B"/>
    <w:rsid w:val="002A4B5B"/>
    <w:rsid w:val="002A4EB0"/>
    <w:rsid w:val="002A5368"/>
    <w:rsid w:val="002A58A9"/>
    <w:rsid w:val="002A6488"/>
    <w:rsid w:val="002A6A15"/>
    <w:rsid w:val="002A6E06"/>
    <w:rsid w:val="002A7D29"/>
    <w:rsid w:val="002B0003"/>
    <w:rsid w:val="002B018C"/>
    <w:rsid w:val="002B0B44"/>
    <w:rsid w:val="002B0E98"/>
    <w:rsid w:val="002B13F0"/>
    <w:rsid w:val="002B16F6"/>
    <w:rsid w:val="002B1D43"/>
    <w:rsid w:val="002B1DAD"/>
    <w:rsid w:val="002B238A"/>
    <w:rsid w:val="002B285F"/>
    <w:rsid w:val="002B2D4D"/>
    <w:rsid w:val="002B2EEF"/>
    <w:rsid w:val="002B2F4F"/>
    <w:rsid w:val="002B3BD5"/>
    <w:rsid w:val="002B3E5E"/>
    <w:rsid w:val="002B3FCB"/>
    <w:rsid w:val="002B5388"/>
    <w:rsid w:val="002B5839"/>
    <w:rsid w:val="002B5A99"/>
    <w:rsid w:val="002B5DA0"/>
    <w:rsid w:val="002B6194"/>
    <w:rsid w:val="002B6351"/>
    <w:rsid w:val="002B63A6"/>
    <w:rsid w:val="002B68C0"/>
    <w:rsid w:val="002B6A4B"/>
    <w:rsid w:val="002B6C61"/>
    <w:rsid w:val="002B6DE1"/>
    <w:rsid w:val="002B71AD"/>
    <w:rsid w:val="002B7424"/>
    <w:rsid w:val="002B7588"/>
    <w:rsid w:val="002B75F5"/>
    <w:rsid w:val="002C0E38"/>
    <w:rsid w:val="002C1C2E"/>
    <w:rsid w:val="002C1C40"/>
    <w:rsid w:val="002C253A"/>
    <w:rsid w:val="002C259E"/>
    <w:rsid w:val="002C3182"/>
    <w:rsid w:val="002C3213"/>
    <w:rsid w:val="002C3427"/>
    <w:rsid w:val="002C45B1"/>
    <w:rsid w:val="002C4A27"/>
    <w:rsid w:val="002C4CFE"/>
    <w:rsid w:val="002C4F09"/>
    <w:rsid w:val="002C5904"/>
    <w:rsid w:val="002C5912"/>
    <w:rsid w:val="002C5A34"/>
    <w:rsid w:val="002C6BEC"/>
    <w:rsid w:val="002C6E43"/>
    <w:rsid w:val="002D0147"/>
    <w:rsid w:val="002D06F4"/>
    <w:rsid w:val="002D0B9A"/>
    <w:rsid w:val="002D0BF2"/>
    <w:rsid w:val="002D0D5C"/>
    <w:rsid w:val="002D0FE0"/>
    <w:rsid w:val="002D1AC6"/>
    <w:rsid w:val="002D2DD4"/>
    <w:rsid w:val="002D3159"/>
    <w:rsid w:val="002D3808"/>
    <w:rsid w:val="002D3912"/>
    <w:rsid w:val="002D3E11"/>
    <w:rsid w:val="002D454A"/>
    <w:rsid w:val="002D4CC2"/>
    <w:rsid w:val="002D4D6A"/>
    <w:rsid w:val="002D5343"/>
    <w:rsid w:val="002D552F"/>
    <w:rsid w:val="002D5929"/>
    <w:rsid w:val="002D5E94"/>
    <w:rsid w:val="002D67C8"/>
    <w:rsid w:val="002D708B"/>
    <w:rsid w:val="002D7CF5"/>
    <w:rsid w:val="002D7DF1"/>
    <w:rsid w:val="002E083A"/>
    <w:rsid w:val="002E1AA6"/>
    <w:rsid w:val="002E1E50"/>
    <w:rsid w:val="002E20A5"/>
    <w:rsid w:val="002E21AB"/>
    <w:rsid w:val="002E2503"/>
    <w:rsid w:val="002E2D7D"/>
    <w:rsid w:val="002E320C"/>
    <w:rsid w:val="002E3C53"/>
    <w:rsid w:val="002E4717"/>
    <w:rsid w:val="002E4B19"/>
    <w:rsid w:val="002E545C"/>
    <w:rsid w:val="002E56B0"/>
    <w:rsid w:val="002E5EDB"/>
    <w:rsid w:val="002E6094"/>
    <w:rsid w:val="002E63F3"/>
    <w:rsid w:val="002E6696"/>
    <w:rsid w:val="002E67BD"/>
    <w:rsid w:val="002E69B9"/>
    <w:rsid w:val="002E6EB3"/>
    <w:rsid w:val="002F0401"/>
    <w:rsid w:val="002F06FA"/>
    <w:rsid w:val="002F0A02"/>
    <w:rsid w:val="002F0C3D"/>
    <w:rsid w:val="002F0CD9"/>
    <w:rsid w:val="002F1108"/>
    <w:rsid w:val="002F1783"/>
    <w:rsid w:val="002F1CED"/>
    <w:rsid w:val="002F1CFC"/>
    <w:rsid w:val="002F1D0E"/>
    <w:rsid w:val="002F2434"/>
    <w:rsid w:val="002F24E8"/>
    <w:rsid w:val="002F333A"/>
    <w:rsid w:val="002F34A5"/>
    <w:rsid w:val="002F3B1E"/>
    <w:rsid w:val="002F3B37"/>
    <w:rsid w:val="002F41C1"/>
    <w:rsid w:val="002F494D"/>
    <w:rsid w:val="002F56A5"/>
    <w:rsid w:val="002F5AFD"/>
    <w:rsid w:val="002F6143"/>
    <w:rsid w:val="002F62E4"/>
    <w:rsid w:val="002F69E9"/>
    <w:rsid w:val="002F6C81"/>
    <w:rsid w:val="002F7BA2"/>
    <w:rsid w:val="002F7EB3"/>
    <w:rsid w:val="00300243"/>
    <w:rsid w:val="00300357"/>
    <w:rsid w:val="00300AFA"/>
    <w:rsid w:val="00300C55"/>
    <w:rsid w:val="00300D25"/>
    <w:rsid w:val="00300E24"/>
    <w:rsid w:val="0030144F"/>
    <w:rsid w:val="00301564"/>
    <w:rsid w:val="00301B49"/>
    <w:rsid w:val="00301C44"/>
    <w:rsid w:val="00301D06"/>
    <w:rsid w:val="00301EAE"/>
    <w:rsid w:val="0030236F"/>
    <w:rsid w:val="00302521"/>
    <w:rsid w:val="00302658"/>
    <w:rsid w:val="00302A35"/>
    <w:rsid w:val="00303216"/>
    <w:rsid w:val="00303507"/>
    <w:rsid w:val="00303896"/>
    <w:rsid w:val="003038B0"/>
    <w:rsid w:val="00303E61"/>
    <w:rsid w:val="00303F99"/>
    <w:rsid w:val="003043CF"/>
    <w:rsid w:val="0030512B"/>
    <w:rsid w:val="0030516E"/>
    <w:rsid w:val="00305E83"/>
    <w:rsid w:val="00306360"/>
    <w:rsid w:val="00306406"/>
    <w:rsid w:val="003064B4"/>
    <w:rsid w:val="00306F8C"/>
    <w:rsid w:val="00307492"/>
    <w:rsid w:val="00310075"/>
    <w:rsid w:val="0031041D"/>
    <w:rsid w:val="00310567"/>
    <w:rsid w:val="00310702"/>
    <w:rsid w:val="00310A66"/>
    <w:rsid w:val="00310AA8"/>
    <w:rsid w:val="00310B15"/>
    <w:rsid w:val="003116ED"/>
    <w:rsid w:val="00311849"/>
    <w:rsid w:val="003119EC"/>
    <w:rsid w:val="00312C23"/>
    <w:rsid w:val="00312EF9"/>
    <w:rsid w:val="00313D91"/>
    <w:rsid w:val="00314661"/>
    <w:rsid w:val="00314A6F"/>
    <w:rsid w:val="00314E7B"/>
    <w:rsid w:val="00315002"/>
    <w:rsid w:val="00315F1E"/>
    <w:rsid w:val="0031647A"/>
    <w:rsid w:val="00316A76"/>
    <w:rsid w:val="00316B35"/>
    <w:rsid w:val="00316B99"/>
    <w:rsid w:val="00317644"/>
    <w:rsid w:val="00317F29"/>
    <w:rsid w:val="00317F7A"/>
    <w:rsid w:val="003202AC"/>
    <w:rsid w:val="003203C3"/>
    <w:rsid w:val="003209EE"/>
    <w:rsid w:val="00320EA2"/>
    <w:rsid w:val="00321BE3"/>
    <w:rsid w:val="00321D00"/>
    <w:rsid w:val="0032269D"/>
    <w:rsid w:val="00322BD8"/>
    <w:rsid w:val="003235CE"/>
    <w:rsid w:val="00323F4C"/>
    <w:rsid w:val="003248DD"/>
    <w:rsid w:val="00324B17"/>
    <w:rsid w:val="00324E7A"/>
    <w:rsid w:val="003253DC"/>
    <w:rsid w:val="003253F7"/>
    <w:rsid w:val="00325529"/>
    <w:rsid w:val="00325765"/>
    <w:rsid w:val="0032593B"/>
    <w:rsid w:val="0032643C"/>
    <w:rsid w:val="00326537"/>
    <w:rsid w:val="003266E8"/>
    <w:rsid w:val="003269F9"/>
    <w:rsid w:val="00326A4E"/>
    <w:rsid w:val="00326F81"/>
    <w:rsid w:val="00327517"/>
    <w:rsid w:val="00327B1A"/>
    <w:rsid w:val="00330519"/>
    <w:rsid w:val="00330A0A"/>
    <w:rsid w:val="00330CB7"/>
    <w:rsid w:val="00331968"/>
    <w:rsid w:val="00331B40"/>
    <w:rsid w:val="00331E21"/>
    <w:rsid w:val="00332543"/>
    <w:rsid w:val="003327EC"/>
    <w:rsid w:val="00332888"/>
    <w:rsid w:val="003333FA"/>
    <w:rsid w:val="0033515E"/>
    <w:rsid w:val="0033536C"/>
    <w:rsid w:val="0033565A"/>
    <w:rsid w:val="003358F1"/>
    <w:rsid w:val="00336A49"/>
    <w:rsid w:val="00336AA1"/>
    <w:rsid w:val="00336B6C"/>
    <w:rsid w:val="00337E3E"/>
    <w:rsid w:val="0034000C"/>
    <w:rsid w:val="0034062A"/>
    <w:rsid w:val="00340C31"/>
    <w:rsid w:val="003418EE"/>
    <w:rsid w:val="00342766"/>
    <w:rsid w:val="00342C18"/>
    <w:rsid w:val="00343038"/>
    <w:rsid w:val="00343616"/>
    <w:rsid w:val="00343867"/>
    <w:rsid w:val="00343A42"/>
    <w:rsid w:val="00343F7C"/>
    <w:rsid w:val="00344816"/>
    <w:rsid w:val="00345876"/>
    <w:rsid w:val="00345E47"/>
    <w:rsid w:val="00347782"/>
    <w:rsid w:val="00347BC4"/>
    <w:rsid w:val="00350301"/>
    <w:rsid w:val="0035171F"/>
    <w:rsid w:val="0035372C"/>
    <w:rsid w:val="00353B6E"/>
    <w:rsid w:val="00353E78"/>
    <w:rsid w:val="0035448A"/>
    <w:rsid w:val="0035586E"/>
    <w:rsid w:val="003558C7"/>
    <w:rsid w:val="003558E9"/>
    <w:rsid w:val="0035597B"/>
    <w:rsid w:val="00355A43"/>
    <w:rsid w:val="003561F7"/>
    <w:rsid w:val="00357412"/>
    <w:rsid w:val="0035763F"/>
    <w:rsid w:val="00357BBC"/>
    <w:rsid w:val="003605C5"/>
    <w:rsid w:val="00360AE8"/>
    <w:rsid w:val="003613F2"/>
    <w:rsid w:val="0036162C"/>
    <w:rsid w:val="00362693"/>
    <w:rsid w:val="00362ADC"/>
    <w:rsid w:val="00363236"/>
    <w:rsid w:val="003636BC"/>
    <w:rsid w:val="0036378A"/>
    <w:rsid w:val="00363912"/>
    <w:rsid w:val="00363B51"/>
    <w:rsid w:val="00363D47"/>
    <w:rsid w:val="0036496E"/>
    <w:rsid w:val="00365108"/>
    <w:rsid w:val="00366087"/>
    <w:rsid w:val="0036654C"/>
    <w:rsid w:val="003669D2"/>
    <w:rsid w:val="00366AA5"/>
    <w:rsid w:val="00367284"/>
    <w:rsid w:val="003675CA"/>
    <w:rsid w:val="00367C99"/>
    <w:rsid w:val="00367E1B"/>
    <w:rsid w:val="00370066"/>
    <w:rsid w:val="003707FA"/>
    <w:rsid w:val="003709F3"/>
    <w:rsid w:val="00370F16"/>
    <w:rsid w:val="00370F6B"/>
    <w:rsid w:val="0037108A"/>
    <w:rsid w:val="00371913"/>
    <w:rsid w:val="00371A33"/>
    <w:rsid w:val="00371ADB"/>
    <w:rsid w:val="003720BB"/>
    <w:rsid w:val="003724FE"/>
    <w:rsid w:val="0037278D"/>
    <w:rsid w:val="00373559"/>
    <w:rsid w:val="003742A1"/>
    <w:rsid w:val="00374C7D"/>
    <w:rsid w:val="00374E6A"/>
    <w:rsid w:val="0037515C"/>
    <w:rsid w:val="00375670"/>
    <w:rsid w:val="00375BD1"/>
    <w:rsid w:val="00376165"/>
    <w:rsid w:val="00376208"/>
    <w:rsid w:val="003768A8"/>
    <w:rsid w:val="00377387"/>
    <w:rsid w:val="003776A7"/>
    <w:rsid w:val="00377BF1"/>
    <w:rsid w:val="003802E2"/>
    <w:rsid w:val="00380316"/>
    <w:rsid w:val="00380A35"/>
    <w:rsid w:val="00380E9D"/>
    <w:rsid w:val="0038133D"/>
    <w:rsid w:val="00381507"/>
    <w:rsid w:val="00381BD1"/>
    <w:rsid w:val="00381D74"/>
    <w:rsid w:val="00382513"/>
    <w:rsid w:val="00382524"/>
    <w:rsid w:val="003827DE"/>
    <w:rsid w:val="00382E1B"/>
    <w:rsid w:val="00383B87"/>
    <w:rsid w:val="00383C29"/>
    <w:rsid w:val="00383EA8"/>
    <w:rsid w:val="00383F43"/>
    <w:rsid w:val="00384105"/>
    <w:rsid w:val="00384DD1"/>
    <w:rsid w:val="003851BD"/>
    <w:rsid w:val="0038596D"/>
    <w:rsid w:val="003862B0"/>
    <w:rsid w:val="003874D1"/>
    <w:rsid w:val="00387616"/>
    <w:rsid w:val="003879F1"/>
    <w:rsid w:val="00387C4A"/>
    <w:rsid w:val="00390015"/>
    <w:rsid w:val="003904AB"/>
    <w:rsid w:val="003906AE"/>
    <w:rsid w:val="0039120F"/>
    <w:rsid w:val="003913AA"/>
    <w:rsid w:val="00391CF1"/>
    <w:rsid w:val="00392BCB"/>
    <w:rsid w:val="003931C7"/>
    <w:rsid w:val="00393458"/>
    <w:rsid w:val="003934BC"/>
    <w:rsid w:val="003934CB"/>
    <w:rsid w:val="0039393D"/>
    <w:rsid w:val="00393AD3"/>
    <w:rsid w:val="003944C8"/>
    <w:rsid w:val="003945AB"/>
    <w:rsid w:val="0039466B"/>
    <w:rsid w:val="003947F6"/>
    <w:rsid w:val="0039497D"/>
    <w:rsid w:val="003949F7"/>
    <w:rsid w:val="00394EF0"/>
    <w:rsid w:val="0039528F"/>
    <w:rsid w:val="003952CF"/>
    <w:rsid w:val="0039546C"/>
    <w:rsid w:val="00395BE7"/>
    <w:rsid w:val="00396025"/>
    <w:rsid w:val="0039763E"/>
    <w:rsid w:val="0039770B"/>
    <w:rsid w:val="00397AF6"/>
    <w:rsid w:val="00397B87"/>
    <w:rsid w:val="003A05C8"/>
    <w:rsid w:val="003A19BB"/>
    <w:rsid w:val="003A21F2"/>
    <w:rsid w:val="003A2A63"/>
    <w:rsid w:val="003A2EAE"/>
    <w:rsid w:val="003A35D5"/>
    <w:rsid w:val="003A3F61"/>
    <w:rsid w:val="003A3FFF"/>
    <w:rsid w:val="003A4272"/>
    <w:rsid w:val="003A43A8"/>
    <w:rsid w:val="003A44F9"/>
    <w:rsid w:val="003A5F00"/>
    <w:rsid w:val="003A66A8"/>
    <w:rsid w:val="003A6A2A"/>
    <w:rsid w:val="003A6FBA"/>
    <w:rsid w:val="003B0182"/>
    <w:rsid w:val="003B02E6"/>
    <w:rsid w:val="003B10D6"/>
    <w:rsid w:val="003B1355"/>
    <w:rsid w:val="003B1A54"/>
    <w:rsid w:val="003B1EE5"/>
    <w:rsid w:val="003B29ED"/>
    <w:rsid w:val="003B2E25"/>
    <w:rsid w:val="003B3033"/>
    <w:rsid w:val="003B32F2"/>
    <w:rsid w:val="003B3EF4"/>
    <w:rsid w:val="003B4029"/>
    <w:rsid w:val="003B477E"/>
    <w:rsid w:val="003B54AA"/>
    <w:rsid w:val="003B6351"/>
    <w:rsid w:val="003B6831"/>
    <w:rsid w:val="003B6881"/>
    <w:rsid w:val="003B69FB"/>
    <w:rsid w:val="003B6C47"/>
    <w:rsid w:val="003B6CFE"/>
    <w:rsid w:val="003B752A"/>
    <w:rsid w:val="003B7DBE"/>
    <w:rsid w:val="003C04BB"/>
    <w:rsid w:val="003C211E"/>
    <w:rsid w:val="003C34CC"/>
    <w:rsid w:val="003C5022"/>
    <w:rsid w:val="003C5F01"/>
    <w:rsid w:val="003C675C"/>
    <w:rsid w:val="003C70DA"/>
    <w:rsid w:val="003C7337"/>
    <w:rsid w:val="003C73DD"/>
    <w:rsid w:val="003C76BB"/>
    <w:rsid w:val="003C784C"/>
    <w:rsid w:val="003C7AFD"/>
    <w:rsid w:val="003C7F7A"/>
    <w:rsid w:val="003D0E67"/>
    <w:rsid w:val="003D1138"/>
    <w:rsid w:val="003D15BC"/>
    <w:rsid w:val="003D1C4C"/>
    <w:rsid w:val="003D1F79"/>
    <w:rsid w:val="003D2210"/>
    <w:rsid w:val="003D2CBE"/>
    <w:rsid w:val="003D377C"/>
    <w:rsid w:val="003D3809"/>
    <w:rsid w:val="003D49FB"/>
    <w:rsid w:val="003D4DE7"/>
    <w:rsid w:val="003D52E1"/>
    <w:rsid w:val="003D5B1D"/>
    <w:rsid w:val="003D610A"/>
    <w:rsid w:val="003D6743"/>
    <w:rsid w:val="003D6DA1"/>
    <w:rsid w:val="003D7775"/>
    <w:rsid w:val="003D7A55"/>
    <w:rsid w:val="003D7BE0"/>
    <w:rsid w:val="003E02FF"/>
    <w:rsid w:val="003E088E"/>
    <w:rsid w:val="003E0BE7"/>
    <w:rsid w:val="003E1040"/>
    <w:rsid w:val="003E176C"/>
    <w:rsid w:val="003E1E4B"/>
    <w:rsid w:val="003E240D"/>
    <w:rsid w:val="003E274D"/>
    <w:rsid w:val="003E29EC"/>
    <w:rsid w:val="003E3A6E"/>
    <w:rsid w:val="003E3CDB"/>
    <w:rsid w:val="003E3DCD"/>
    <w:rsid w:val="003E3F30"/>
    <w:rsid w:val="003E402F"/>
    <w:rsid w:val="003E4F87"/>
    <w:rsid w:val="003E52AC"/>
    <w:rsid w:val="003E542C"/>
    <w:rsid w:val="003E55FE"/>
    <w:rsid w:val="003E6353"/>
    <w:rsid w:val="003E6600"/>
    <w:rsid w:val="003E66F4"/>
    <w:rsid w:val="003E6AAC"/>
    <w:rsid w:val="003E6D59"/>
    <w:rsid w:val="003E71B7"/>
    <w:rsid w:val="003E75E7"/>
    <w:rsid w:val="003E7686"/>
    <w:rsid w:val="003E776D"/>
    <w:rsid w:val="003E7811"/>
    <w:rsid w:val="003E7CC8"/>
    <w:rsid w:val="003E7FC2"/>
    <w:rsid w:val="003F13F5"/>
    <w:rsid w:val="003F150C"/>
    <w:rsid w:val="003F152A"/>
    <w:rsid w:val="003F175A"/>
    <w:rsid w:val="003F1ACA"/>
    <w:rsid w:val="003F1B2E"/>
    <w:rsid w:val="003F1D3F"/>
    <w:rsid w:val="003F20F8"/>
    <w:rsid w:val="003F274F"/>
    <w:rsid w:val="003F32C3"/>
    <w:rsid w:val="003F3844"/>
    <w:rsid w:val="003F3A5C"/>
    <w:rsid w:val="003F3C44"/>
    <w:rsid w:val="003F3DD4"/>
    <w:rsid w:val="003F3E1E"/>
    <w:rsid w:val="003F3F20"/>
    <w:rsid w:val="003F3FC9"/>
    <w:rsid w:val="003F40A1"/>
    <w:rsid w:val="003F4C95"/>
    <w:rsid w:val="003F4F80"/>
    <w:rsid w:val="003F59C1"/>
    <w:rsid w:val="003F5DD1"/>
    <w:rsid w:val="003F60A0"/>
    <w:rsid w:val="003F674D"/>
    <w:rsid w:val="003F697B"/>
    <w:rsid w:val="003F69C8"/>
    <w:rsid w:val="003F720A"/>
    <w:rsid w:val="003F77A0"/>
    <w:rsid w:val="003F77DC"/>
    <w:rsid w:val="003F7F5D"/>
    <w:rsid w:val="003F7FCF"/>
    <w:rsid w:val="0040003A"/>
    <w:rsid w:val="00400366"/>
    <w:rsid w:val="0040077B"/>
    <w:rsid w:val="00400A0C"/>
    <w:rsid w:val="004018A0"/>
    <w:rsid w:val="004023C7"/>
    <w:rsid w:val="00402A04"/>
    <w:rsid w:val="00402EB1"/>
    <w:rsid w:val="004032EC"/>
    <w:rsid w:val="004039D5"/>
    <w:rsid w:val="00403C53"/>
    <w:rsid w:val="004045E8"/>
    <w:rsid w:val="004052AF"/>
    <w:rsid w:val="0040605E"/>
    <w:rsid w:val="004068C8"/>
    <w:rsid w:val="00406BD0"/>
    <w:rsid w:val="00407309"/>
    <w:rsid w:val="00407638"/>
    <w:rsid w:val="0040793E"/>
    <w:rsid w:val="004102A6"/>
    <w:rsid w:val="0041047B"/>
    <w:rsid w:val="00410D61"/>
    <w:rsid w:val="00411517"/>
    <w:rsid w:val="00411554"/>
    <w:rsid w:val="00411D59"/>
    <w:rsid w:val="00411DA2"/>
    <w:rsid w:val="00412D4C"/>
    <w:rsid w:val="004131EE"/>
    <w:rsid w:val="0041321A"/>
    <w:rsid w:val="004134DC"/>
    <w:rsid w:val="00413933"/>
    <w:rsid w:val="0041397B"/>
    <w:rsid w:val="00413B3B"/>
    <w:rsid w:val="00414049"/>
    <w:rsid w:val="004145CB"/>
    <w:rsid w:val="00414BEF"/>
    <w:rsid w:val="00414F6A"/>
    <w:rsid w:val="004152E9"/>
    <w:rsid w:val="004157B3"/>
    <w:rsid w:val="00415818"/>
    <w:rsid w:val="00415A38"/>
    <w:rsid w:val="00415DFE"/>
    <w:rsid w:val="00415F72"/>
    <w:rsid w:val="0041672D"/>
    <w:rsid w:val="0041688A"/>
    <w:rsid w:val="00416977"/>
    <w:rsid w:val="00416C2A"/>
    <w:rsid w:val="0041716E"/>
    <w:rsid w:val="004172D1"/>
    <w:rsid w:val="00417B83"/>
    <w:rsid w:val="004206F3"/>
    <w:rsid w:val="00420BE8"/>
    <w:rsid w:val="00421063"/>
    <w:rsid w:val="00421147"/>
    <w:rsid w:val="00421345"/>
    <w:rsid w:val="00422078"/>
    <w:rsid w:val="004223F9"/>
    <w:rsid w:val="00422503"/>
    <w:rsid w:val="00422624"/>
    <w:rsid w:val="00422A39"/>
    <w:rsid w:val="00423733"/>
    <w:rsid w:val="00423B38"/>
    <w:rsid w:val="00423CAC"/>
    <w:rsid w:val="00424042"/>
    <w:rsid w:val="004244FF"/>
    <w:rsid w:val="00424ABA"/>
    <w:rsid w:val="00424CEA"/>
    <w:rsid w:val="00424D29"/>
    <w:rsid w:val="004257B6"/>
    <w:rsid w:val="00425892"/>
    <w:rsid w:val="00425E1D"/>
    <w:rsid w:val="004261C1"/>
    <w:rsid w:val="00426956"/>
    <w:rsid w:val="0042709E"/>
    <w:rsid w:val="00427321"/>
    <w:rsid w:val="00427A33"/>
    <w:rsid w:val="00430053"/>
    <w:rsid w:val="00430489"/>
    <w:rsid w:val="00430535"/>
    <w:rsid w:val="00430A7A"/>
    <w:rsid w:val="00430FDA"/>
    <w:rsid w:val="00431325"/>
    <w:rsid w:val="0043134F"/>
    <w:rsid w:val="00431E10"/>
    <w:rsid w:val="0043204F"/>
    <w:rsid w:val="004333D7"/>
    <w:rsid w:val="004336B2"/>
    <w:rsid w:val="00433C77"/>
    <w:rsid w:val="0043531A"/>
    <w:rsid w:val="00435B72"/>
    <w:rsid w:val="00435DB2"/>
    <w:rsid w:val="0043675C"/>
    <w:rsid w:val="00436C4F"/>
    <w:rsid w:val="004370A8"/>
    <w:rsid w:val="00437311"/>
    <w:rsid w:val="00437662"/>
    <w:rsid w:val="00437E47"/>
    <w:rsid w:val="004404F8"/>
    <w:rsid w:val="004411B2"/>
    <w:rsid w:val="00441BE2"/>
    <w:rsid w:val="00441DF3"/>
    <w:rsid w:val="00441DF4"/>
    <w:rsid w:val="00441EA1"/>
    <w:rsid w:val="00441EC6"/>
    <w:rsid w:val="004423F5"/>
    <w:rsid w:val="00442710"/>
    <w:rsid w:val="00442863"/>
    <w:rsid w:val="00442A64"/>
    <w:rsid w:val="00442D35"/>
    <w:rsid w:val="004437D3"/>
    <w:rsid w:val="00443A7C"/>
    <w:rsid w:val="00444A8A"/>
    <w:rsid w:val="00445323"/>
    <w:rsid w:val="00445F95"/>
    <w:rsid w:val="004465C5"/>
    <w:rsid w:val="00446980"/>
    <w:rsid w:val="004469DC"/>
    <w:rsid w:val="00447B22"/>
    <w:rsid w:val="00447D24"/>
    <w:rsid w:val="00450038"/>
    <w:rsid w:val="0045040A"/>
    <w:rsid w:val="004507FF"/>
    <w:rsid w:val="00450DBF"/>
    <w:rsid w:val="00451A11"/>
    <w:rsid w:val="00452526"/>
    <w:rsid w:val="00452727"/>
    <w:rsid w:val="00452ADA"/>
    <w:rsid w:val="0045423A"/>
    <w:rsid w:val="00454630"/>
    <w:rsid w:val="00454A0D"/>
    <w:rsid w:val="0045528D"/>
    <w:rsid w:val="00456435"/>
    <w:rsid w:val="00456E16"/>
    <w:rsid w:val="004571A4"/>
    <w:rsid w:val="0045752D"/>
    <w:rsid w:val="004575E6"/>
    <w:rsid w:val="004578BF"/>
    <w:rsid w:val="00460675"/>
    <w:rsid w:val="00460D08"/>
    <w:rsid w:val="00460D5A"/>
    <w:rsid w:val="00460E40"/>
    <w:rsid w:val="00460E81"/>
    <w:rsid w:val="004618BA"/>
    <w:rsid w:val="00461A83"/>
    <w:rsid w:val="00461CDE"/>
    <w:rsid w:val="00461E5F"/>
    <w:rsid w:val="00462E75"/>
    <w:rsid w:val="00462EFB"/>
    <w:rsid w:val="0046326B"/>
    <w:rsid w:val="004633B8"/>
    <w:rsid w:val="004641A6"/>
    <w:rsid w:val="004642D0"/>
    <w:rsid w:val="00464627"/>
    <w:rsid w:val="00464636"/>
    <w:rsid w:val="0046468D"/>
    <w:rsid w:val="00464A6D"/>
    <w:rsid w:val="00464BF4"/>
    <w:rsid w:val="00464EF6"/>
    <w:rsid w:val="004658B8"/>
    <w:rsid w:val="00466C0B"/>
    <w:rsid w:val="00470192"/>
    <w:rsid w:val="004702CC"/>
    <w:rsid w:val="0047033B"/>
    <w:rsid w:val="004705CA"/>
    <w:rsid w:val="004709B5"/>
    <w:rsid w:val="004712DF"/>
    <w:rsid w:val="0047133F"/>
    <w:rsid w:val="004717E0"/>
    <w:rsid w:val="00471F3D"/>
    <w:rsid w:val="004721A9"/>
    <w:rsid w:val="004726A3"/>
    <w:rsid w:val="0047293F"/>
    <w:rsid w:val="00472B56"/>
    <w:rsid w:val="00472FE7"/>
    <w:rsid w:val="004731C5"/>
    <w:rsid w:val="004733A4"/>
    <w:rsid w:val="00473D6E"/>
    <w:rsid w:val="00474291"/>
    <w:rsid w:val="00474525"/>
    <w:rsid w:val="00474904"/>
    <w:rsid w:val="004750E2"/>
    <w:rsid w:val="00476A4E"/>
    <w:rsid w:val="00476ECE"/>
    <w:rsid w:val="00476F55"/>
    <w:rsid w:val="00477BCA"/>
    <w:rsid w:val="00480050"/>
    <w:rsid w:val="004800C2"/>
    <w:rsid w:val="0048031C"/>
    <w:rsid w:val="004804E2"/>
    <w:rsid w:val="004818F5"/>
    <w:rsid w:val="00481E10"/>
    <w:rsid w:val="00481F34"/>
    <w:rsid w:val="00482CAF"/>
    <w:rsid w:val="0048375E"/>
    <w:rsid w:val="00483A30"/>
    <w:rsid w:val="00483F8A"/>
    <w:rsid w:val="004841EF"/>
    <w:rsid w:val="004844E3"/>
    <w:rsid w:val="00484924"/>
    <w:rsid w:val="00484E2E"/>
    <w:rsid w:val="00484F1E"/>
    <w:rsid w:val="00484F85"/>
    <w:rsid w:val="00485B8C"/>
    <w:rsid w:val="0048644D"/>
    <w:rsid w:val="004866A4"/>
    <w:rsid w:val="00487080"/>
    <w:rsid w:val="0048789F"/>
    <w:rsid w:val="00487A66"/>
    <w:rsid w:val="00487EDE"/>
    <w:rsid w:val="00487F67"/>
    <w:rsid w:val="00487FCD"/>
    <w:rsid w:val="004901EE"/>
    <w:rsid w:val="00490256"/>
    <w:rsid w:val="00490333"/>
    <w:rsid w:val="00491283"/>
    <w:rsid w:val="00491C01"/>
    <w:rsid w:val="00491D2B"/>
    <w:rsid w:val="00491F01"/>
    <w:rsid w:val="00492207"/>
    <w:rsid w:val="00492701"/>
    <w:rsid w:val="00492846"/>
    <w:rsid w:val="00492A92"/>
    <w:rsid w:val="00492D8E"/>
    <w:rsid w:val="00493496"/>
    <w:rsid w:val="00493D41"/>
    <w:rsid w:val="00494816"/>
    <w:rsid w:val="00494C99"/>
    <w:rsid w:val="00495614"/>
    <w:rsid w:val="00495895"/>
    <w:rsid w:val="00495A60"/>
    <w:rsid w:val="004966BE"/>
    <w:rsid w:val="004972B5"/>
    <w:rsid w:val="00497ED5"/>
    <w:rsid w:val="004A0B0A"/>
    <w:rsid w:val="004A0E76"/>
    <w:rsid w:val="004A0FBA"/>
    <w:rsid w:val="004A11B8"/>
    <w:rsid w:val="004A13DE"/>
    <w:rsid w:val="004A1452"/>
    <w:rsid w:val="004A20D8"/>
    <w:rsid w:val="004A2436"/>
    <w:rsid w:val="004A27BA"/>
    <w:rsid w:val="004A280B"/>
    <w:rsid w:val="004A29A0"/>
    <w:rsid w:val="004A31EA"/>
    <w:rsid w:val="004A347D"/>
    <w:rsid w:val="004A459D"/>
    <w:rsid w:val="004A48FC"/>
    <w:rsid w:val="004A4B29"/>
    <w:rsid w:val="004A4F30"/>
    <w:rsid w:val="004A55F0"/>
    <w:rsid w:val="004A5931"/>
    <w:rsid w:val="004A6826"/>
    <w:rsid w:val="004A6EF9"/>
    <w:rsid w:val="004A74A2"/>
    <w:rsid w:val="004A7623"/>
    <w:rsid w:val="004A7976"/>
    <w:rsid w:val="004A7F12"/>
    <w:rsid w:val="004B00E1"/>
    <w:rsid w:val="004B0B90"/>
    <w:rsid w:val="004B1279"/>
    <w:rsid w:val="004B2507"/>
    <w:rsid w:val="004B3C5A"/>
    <w:rsid w:val="004B45AB"/>
    <w:rsid w:val="004B463F"/>
    <w:rsid w:val="004B483D"/>
    <w:rsid w:val="004B4A9A"/>
    <w:rsid w:val="004B4BCA"/>
    <w:rsid w:val="004B4DE1"/>
    <w:rsid w:val="004B4FB8"/>
    <w:rsid w:val="004B53DD"/>
    <w:rsid w:val="004B590A"/>
    <w:rsid w:val="004B627D"/>
    <w:rsid w:val="004B64F6"/>
    <w:rsid w:val="004B6B00"/>
    <w:rsid w:val="004B7310"/>
    <w:rsid w:val="004B74D0"/>
    <w:rsid w:val="004C048E"/>
    <w:rsid w:val="004C06CB"/>
    <w:rsid w:val="004C071A"/>
    <w:rsid w:val="004C1105"/>
    <w:rsid w:val="004C17F4"/>
    <w:rsid w:val="004C1EA2"/>
    <w:rsid w:val="004C292A"/>
    <w:rsid w:val="004C30CA"/>
    <w:rsid w:val="004C32FA"/>
    <w:rsid w:val="004C3E19"/>
    <w:rsid w:val="004C4075"/>
    <w:rsid w:val="004C48FC"/>
    <w:rsid w:val="004C4EE0"/>
    <w:rsid w:val="004C5003"/>
    <w:rsid w:val="004C51C5"/>
    <w:rsid w:val="004C5349"/>
    <w:rsid w:val="004C55FC"/>
    <w:rsid w:val="004C5A8E"/>
    <w:rsid w:val="004C6164"/>
    <w:rsid w:val="004C6A07"/>
    <w:rsid w:val="004C6B45"/>
    <w:rsid w:val="004C6C5C"/>
    <w:rsid w:val="004C6DF6"/>
    <w:rsid w:val="004C6E9C"/>
    <w:rsid w:val="004C7F71"/>
    <w:rsid w:val="004D09EC"/>
    <w:rsid w:val="004D0E8F"/>
    <w:rsid w:val="004D2287"/>
    <w:rsid w:val="004D2B73"/>
    <w:rsid w:val="004D2D91"/>
    <w:rsid w:val="004D412C"/>
    <w:rsid w:val="004D5049"/>
    <w:rsid w:val="004D50BA"/>
    <w:rsid w:val="004D50D1"/>
    <w:rsid w:val="004D518E"/>
    <w:rsid w:val="004D5477"/>
    <w:rsid w:val="004D54E7"/>
    <w:rsid w:val="004D5C8F"/>
    <w:rsid w:val="004D65C1"/>
    <w:rsid w:val="004D6780"/>
    <w:rsid w:val="004D6DCE"/>
    <w:rsid w:val="004D7226"/>
    <w:rsid w:val="004D7AC6"/>
    <w:rsid w:val="004D7C27"/>
    <w:rsid w:val="004D7EC1"/>
    <w:rsid w:val="004E077A"/>
    <w:rsid w:val="004E102A"/>
    <w:rsid w:val="004E1110"/>
    <w:rsid w:val="004E14E0"/>
    <w:rsid w:val="004E1507"/>
    <w:rsid w:val="004E1D68"/>
    <w:rsid w:val="004E1FDA"/>
    <w:rsid w:val="004E1FE2"/>
    <w:rsid w:val="004E2002"/>
    <w:rsid w:val="004E211D"/>
    <w:rsid w:val="004E24A5"/>
    <w:rsid w:val="004E257B"/>
    <w:rsid w:val="004E2B22"/>
    <w:rsid w:val="004E3610"/>
    <w:rsid w:val="004E36D4"/>
    <w:rsid w:val="004E3A84"/>
    <w:rsid w:val="004E3B48"/>
    <w:rsid w:val="004E3EAB"/>
    <w:rsid w:val="004E3EDC"/>
    <w:rsid w:val="004E3FCF"/>
    <w:rsid w:val="004E4490"/>
    <w:rsid w:val="004E4582"/>
    <w:rsid w:val="004E5BB4"/>
    <w:rsid w:val="004E5F88"/>
    <w:rsid w:val="004E6066"/>
    <w:rsid w:val="004E6327"/>
    <w:rsid w:val="004E6567"/>
    <w:rsid w:val="004E6AD0"/>
    <w:rsid w:val="004E7077"/>
    <w:rsid w:val="004E717D"/>
    <w:rsid w:val="004E76F6"/>
    <w:rsid w:val="004E7A54"/>
    <w:rsid w:val="004F0748"/>
    <w:rsid w:val="004F0770"/>
    <w:rsid w:val="004F0A84"/>
    <w:rsid w:val="004F0C4D"/>
    <w:rsid w:val="004F0D8F"/>
    <w:rsid w:val="004F0FE3"/>
    <w:rsid w:val="004F1911"/>
    <w:rsid w:val="004F195E"/>
    <w:rsid w:val="004F1B7F"/>
    <w:rsid w:val="004F1C1D"/>
    <w:rsid w:val="004F21A7"/>
    <w:rsid w:val="004F21E0"/>
    <w:rsid w:val="004F291B"/>
    <w:rsid w:val="004F2B9B"/>
    <w:rsid w:val="004F3183"/>
    <w:rsid w:val="004F398F"/>
    <w:rsid w:val="004F3CFA"/>
    <w:rsid w:val="004F3F96"/>
    <w:rsid w:val="004F411E"/>
    <w:rsid w:val="004F42B6"/>
    <w:rsid w:val="004F45F2"/>
    <w:rsid w:val="004F5970"/>
    <w:rsid w:val="004F5B78"/>
    <w:rsid w:val="004F5B84"/>
    <w:rsid w:val="004F5DB0"/>
    <w:rsid w:val="004F5F3B"/>
    <w:rsid w:val="004F5F81"/>
    <w:rsid w:val="004F70EA"/>
    <w:rsid w:val="004F72CE"/>
    <w:rsid w:val="004F73FD"/>
    <w:rsid w:val="004F74DA"/>
    <w:rsid w:val="005002CB"/>
    <w:rsid w:val="00501ECF"/>
    <w:rsid w:val="00502345"/>
    <w:rsid w:val="005025E1"/>
    <w:rsid w:val="00502702"/>
    <w:rsid w:val="00502B98"/>
    <w:rsid w:val="00502C7A"/>
    <w:rsid w:val="00503000"/>
    <w:rsid w:val="00504D35"/>
    <w:rsid w:val="005057F9"/>
    <w:rsid w:val="00505D69"/>
    <w:rsid w:val="005064B2"/>
    <w:rsid w:val="00506A77"/>
    <w:rsid w:val="00506D83"/>
    <w:rsid w:val="00510E12"/>
    <w:rsid w:val="00510E6F"/>
    <w:rsid w:val="00510FCB"/>
    <w:rsid w:val="00511E39"/>
    <w:rsid w:val="00512387"/>
    <w:rsid w:val="00512450"/>
    <w:rsid w:val="0051249C"/>
    <w:rsid w:val="00512742"/>
    <w:rsid w:val="005127FB"/>
    <w:rsid w:val="00512885"/>
    <w:rsid w:val="00512B68"/>
    <w:rsid w:val="00512BC8"/>
    <w:rsid w:val="00513497"/>
    <w:rsid w:val="005136D3"/>
    <w:rsid w:val="0051376E"/>
    <w:rsid w:val="0051422A"/>
    <w:rsid w:val="00514CF3"/>
    <w:rsid w:val="00514D5E"/>
    <w:rsid w:val="00515006"/>
    <w:rsid w:val="0051578B"/>
    <w:rsid w:val="00516227"/>
    <w:rsid w:val="00516B5A"/>
    <w:rsid w:val="00516E6D"/>
    <w:rsid w:val="00517ADD"/>
    <w:rsid w:val="00517C2E"/>
    <w:rsid w:val="00517EC1"/>
    <w:rsid w:val="0052005F"/>
    <w:rsid w:val="005202BA"/>
    <w:rsid w:val="00520454"/>
    <w:rsid w:val="00520576"/>
    <w:rsid w:val="00520C85"/>
    <w:rsid w:val="0052135A"/>
    <w:rsid w:val="0052137A"/>
    <w:rsid w:val="00521677"/>
    <w:rsid w:val="00521B01"/>
    <w:rsid w:val="00521CB9"/>
    <w:rsid w:val="00521E68"/>
    <w:rsid w:val="00522252"/>
    <w:rsid w:val="00522B50"/>
    <w:rsid w:val="00522BB1"/>
    <w:rsid w:val="00522DDE"/>
    <w:rsid w:val="0052328A"/>
    <w:rsid w:val="00523359"/>
    <w:rsid w:val="00523663"/>
    <w:rsid w:val="005236D6"/>
    <w:rsid w:val="005236DD"/>
    <w:rsid w:val="00523726"/>
    <w:rsid w:val="00523A90"/>
    <w:rsid w:val="00523F23"/>
    <w:rsid w:val="005244E0"/>
    <w:rsid w:val="005245A5"/>
    <w:rsid w:val="00524992"/>
    <w:rsid w:val="00525B56"/>
    <w:rsid w:val="0052628A"/>
    <w:rsid w:val="00526298"/>
    <w:rsid w:val="0052647C"/>
    <w:rsid w:val="00526616"/>
    <w:rsid w:val="005275B9"/>
    <w:rsid w:val="005278D3"/>
    <w:rsid w:val="00527E2A"/>
    <w:rsid w:val="00530343"/>
    <w:rsid w:val="00530666"/>
    <w:rsid w:val="005307AB"/>
    <w:rsid w:val="00530C99"/>
    <w:rsid w:val="00530F0D"/>
    <w:rsid w:val="005310AB"/>
    <w:rsid w:val="005315A5"/>
    <w:rsid w:val="0053161D"/>
    <w:rsid w:val="00531A10"/>
    <w:rsid w:val="00531C62"/>
    <w:rsid w:val="00531E24"/>
    <w:rsid w:val="00533235"/>
    <w:rsid w:val="00533451"/>
    <w:rsid w:val="005338E0"/>
    <w:rsid w:val="005339B2"/>
    <w:rsid w:val="005339DB"/>
    <w:rsid w:val="00533B70"/>
    <w:rsid w:val="0053423B"/>
    <w:rsid w:val="0053429C"/>
    <w:rsid w:val="005345C4"/>
    <w:rsid w:val="005348E6"/>
    <w:rsid w:val="00534E4E"/>
    <w:rsid w:val="00534F08"/>
    <w:rsid w:val="0053534B"/>
    <w:rsid w:val="00535B77"/>
    <w:rsid w:val="00535EF9"/>
    <w:rsid w:val="00536171"/>
    <w:rsid w:val="00536F23"/>
    <w:rsid w:val="00537152"/>
    <w:rsid w:val="0053721E"/>
    <w:rsid w:val="00540316"/>
    <w:rsid w:val="00540527"/>
    <w:rsid w:val="005409A8"/>
    <w:rsid w:val="005409E0"/>
    <w:rsid w:val="00540AC3"/>
    <w:rsid w:val="00541131"/>
    <w:rsid w:val="00541285"/>
    <w:rsid w:val="00541482"/>
    <w:rsid w:val="005418F8"/>
    <w:rsid w:val="00541E8E"/>
    <w:rsid w:val="00542132"/>
    <w:rsid w:val="005427A2"/>
    <w:rsid w:val="00542E09"/>
    <w:rsid w:val="0054353B"/>
    <w:rsid w:val="0054392A"/>
    <w:rsid w:val="0054433C"/>
    <w:rsid w:val="0054455D"/>
    <w:rsid w:val="005448F8"/>
    <w:rsid w:val="00544E4E"/>
    <w:rsid w:val="00545493"/>
    <w:rsid w:val="00545844"/>
    <w:rsid w:val="00545CE7"/>
    <w:rsid w:val="00545E80"/>
    <w:rsid w:val="00546703"/>
    <w:rsid w:val="0054694E"/>
    <w:rsid w:val="00546C6C"/>
    <w:rsid w:val="005506B8"/>
    <w:rsid w:val="00550B27"/>
    <w:rsid w:val="0055177C"/>
    <w:rsid w:val="00551EB7"/>
    <w:rsid w:val="00552995"/>
    <w:rsid w:val="005533FB"/>
    <w:rsid w:val="00553523"/>
    <w:rsid w:val="00553CE0"/>
    <w:rsid w:val="00554CA5"/>
    <w:rsid w:val="00555947"/>
    <w:rsid w:val="00555A2F"/>
    <w:rsid w:val="00555FA0"/>
    <w:rsid w:val="005566D1"/>
    <w:rsid w:val="00556978"/>
    <w:rsid w:val="00556C59"/>
    <w:rsid w:val="00556E9C"/>
    <w:rsid w:val="00557140"/>
    <w:rsid w:val="00557835"/>
    <w:rsid w:val="005608BC"/>
    <w:rsid w:val="00560AF5"/>
    <w:rsid w:val="00561391"/>
    <w:rsid w:val="00561FF0"/>
    <w:rsid w:val="0056277F"/>
    <w:rsid w:val="00562815"/>
    <w:rsid w:val="00562FC0"/>
    <w:rsid w:val="0056334B"/>
    <w:rsid w:val="00563786"/>
    <w:rsid w:val="005642D7"/>
    <w:rsid w:val="0056525D"/>
    <w:rsid w:val="0056544D"/>
    <w:rsid w:val="00565C1F"/>
    <w:rsid w:val="00565C37"/>
    <w:rsid w:val="00565DF2"/>
    <w:rsid w:val="00565F25"/>
    <w:rsid w:val="0056608F"/>
    <w:rsid w:val="00566396"/>
    <w:rsid w:val="00566578"/>
    <w:rsid w:val="00566647"/>
    <w:rsid w:val="005666AD"/>
    <w:rsid w:val="00566FE5"/>
    <w:rsid w:val="005671B4"/>
    <w:rsid w:val="00567292"/>
    <w:rsid w:val="0056736B"/>
    <w:rsid w:val="00567499"/>
    <w:rsid w:val="00567ABB"/>
    <w:rsid w:val="00567FD9"/>
    <w:rsid w:val="005708BA"/>
    <w:rsid w:val="00570964"/>
    <w:rsid w:val="00570A5C"/>
    <w:rsid w:val="00570D70"/>
    <w:rsid w:val="00571FE3"/>
    <w:rsid w:val="0057276B"/>
    <w:rsid w:val="00572DAC"/>
    <w:rsid w:val="0057301E"/>
    <w:rsid w:val="00573980"/>
    <w:rsid w:val="005742DD"/>
    <w:rsid w:val="005744D9"/>
    <w:rsid w:val="0057454D"/>
    <w:rsid w:val="005746D2"/>
    <w:rsid w:val="0057491D"/>
    <w:rsid w:val="00574B97"/>
    <w:rsid w:val="00574D98"/>
    <w:rsid w:val="00574F56"/>
    <w:rsid w:val="00575699"/>
    <w:rsid w:val="00575C98"/>
    <w:rsid w:val="00575EFD"/>
    <w:rsid w:val="0057679E"/>
    <w:rsid w:val="00576C89"/>
    <w:rsid w:val="00576E4D"/>
    <w:rsid w:val="00576FA8"/>
    <w:rsid w:val="0057762F"/>
    <w:rsid w:val="00577633"/>
    <w:rsid w:val="00577EFD"/>
    <w:rsid w:val="00580804"/>
    <w:rsid w:val="00580BC5"/>
    <w:rsid w:val="00580F18"/>
    <w:rsid w:val="005815A2"/>
    <w:rsid w:val="005815C0"/>
    <w:rsid w:val="00581D78"/>
    <w:rsid w:val="00581E19"/>
    <w:rsid w:val="005827D6"/>
    <w:rsid w:val="00582821"/>
    <w:rsid w:val="00582A68"/>
    <w:rsid w:val="005833CD"/>
    <w:rsid w:val="005834AC"/>
    <w:rsid w:val="00583E07"/>
    <w:rsid w:val="005845B2"/>
    <w:rsid w:val="005845F9"/>
    <w:rsid w:val="005847D0"/>
    <w:rsid w:val="00584D6E"/>
    <w:rsid w:val="00584FE7"/>
    <w:rsid w:val="005858E1"/>
    <w:rsid w:val="00586597"/>
    <w:rsid w:val="00586753"/>
    <w:rsid w:val="00586DE9"/>
    <w:rsid w:val="00586F49"/>
    <w:rsid w:val="005873BF"/>
    <w:rsid w:val="005873C8"/>
    <w:rsid w:val="00587BD6"/>
    <w:rsid w:val="0059023C"/>
    <w:rsid w:val="00590960"/>
    <w:rsid w:val="00590B29"/>
    <w:rsid w:val="00590CA9"/>
    <w:rsid w:val="00591F00"/>
    <w:rsid w:val="00592870"/>
    <w:rsid w:val="005937B0"/>
    <w:rsid w:val="00593A04"/>
    <w:rsid w:val="00593C13"/>
    <w:rsid w:val="005944D4"/>
    <w:rsid w:val="00594689"/>
    <w:rsid w:val="00594FEF"/>
    <w:rsid w:val="005950D9"/>
    <w:rsid w:val="005950FC"/>
    <w:rsid w:val="00595333"/>
    <w:rsid w:val="00595418"/>
    <w:rsid w:val="00596F52"/>
    <w:rsid w:val="00597310"/>
    <w:rsid w:val="005A0299"/>
    <w:rsid w:val="005A057B"/>
    <w:rsid w:val="005A063E"/>
    <w:rsid w:val="005A07E6"/>
    <w:rsid w:val="005A15C2"/>
    <w:rsid w:val="005A1A00"/>
    <w:rsid w:val="005A1B88"/>
    <w:rsid w:val="005A24B3"/>
    <w:rsid w:val="005A2ACB"/>
    <w:rsid w:val="005A2AD8"/>
    <w:rsid w:val="005A2B82"/>
    <w:rsid w:val="005A2CA4"/>
    <w:rsid w:val="005A2EC2"/>
    <w:rsid w:val="005A2FB5"/>
    <w:rsid w:val="005A3CFD"/>
    <w:rsid w:val="005A3E87"/>
    <w:rsid w:val="005A49BF"/>
    <w:rsid w:val="005A4C36"/>
    <w:rsid w:val="005A4DD6"/>
    <w:rsid w:val="005A5CE0"/>
    <w:rsid w:val="005A5E73"/>
    <w:rsid w:val="005A6757"/>
    <w:rsid w:val="005A680E"/>
    <w:rsid w:val="005A7456"/>
    <w:rsid w:val="005B045E"/>
    <w:rsid w:val="005B0666"/>
    <w:rsid w:val="005B098C"/>
    <w:rsid w:val="005B1117"/>
    <w:rsid w:val="005B1418"/>
    <w:rsid w:val="005B1BCD"/>
    <w:rsid w:val="005B1E6D"/>
    <w:rsid w:val="005B1E80"/>
    <w:rsid w:val="005B2147"/>
    <w:rsid w:val="005B234A"/>
    <w:rsid w:val="005B2750"/>
    <w:rsid w:val="005B31C0"/>
    <w:rsid w:val="005B371F"/>
    <w:rsid w:val="005B3E20"/>
    <w:rsid w:val="005B4028"/>
    <w:rsid w:val="005B463A"/>
    <w:rsid w:val="005B4E8A"/>
    <w:rsid w:val="005B6E2F"/>
    <w:rsid w:val="005B7913"/>
    <w:rsid w:val="005B7D48"/>
    <w:rsid w:val="005C1213"/>
    <w:rsid w:val="005C1E0D"/>
    <w:rsid w:val="005C2757"/>
    <w:rsid w:val="005C2D5B"/>
    <w:rsid w:val="005C2D69"/>
    <w:rsid w:val="005C3387"/>
    <w:rsid w:val="005C34C5"/>
    <w:rsid w:val="005C3EAB"/>
    <w:rsid w:val="005C3FC9"/>
    <w:rsid w:val="005C4F97"/>
    <w:rsid w:val="005C538A"/>
    <w:rsid w:val="005C57DA"/>
    <w:rsid w:val="005C5937"/>
    <w:rsid w:val="005C5ADA"/>
    <w:rsid w:val="005C6A34"/>
    <w:rsid w:val="005C7656"/>
    <w:rsid w:val="005C7810"/>
    <w:rsid w:val="005C7F05"/>
    <w:rsid w:val="005D0139"/>
    <w:rsid w:val="005D08AD"/>
    <w:rsid w:val="005D096E"/>
    <w:rsid w:val="005D1412"/>
    <w:rsid w:val="005D1441"/>
    <w:rsid w:val="005D1684"/>
    <w:rsid w:val="005D2028"/>
    <w:rsid w:val="005D25F4"/>
    <w:rsid w:val="005D2EA1"/>
    <w:rsid w:val="005D3608"/>
    <w:rsid w:val="005D39EA"/>
    <w:rsid w:val="005D3C10"/>
    <w:rsid w:val="005D3E04"/>
    <w:rsid w:val="005D4675"/>
    <w:rsid w:val="005D4B80"/>
    <w:rsid w:val="005D5574"/>
    <w:rsid w:val="005D5D0B"/>
    <w:rsid w:val="005D5FA4"/>
    <w:rsid w:val="005D5FA8"/>
    <w:rsid w:val="005D641E"/>
    <w:rsid w:val="005D665F"/>
    <w:rsid w:val="005D6768"/>
    <w:rsid w:val="005D6CC2"/>
    <w:rsid w:val="005D7547"/>
    <w:rsid w:val="005D7853"/>
    <w:rsid w:val="005E0068"/>
    <w:rsid w:val="005E0A3B"/>
    <w:rsid w:val="005E0F7E"/>
    <w:rsid w:val="005E1602"/>
    <w:rsid w:val="005E1BD6"/>
    <w:rsid w:val="005E2204"/>
    <w:rsid w:val="005E2346"/>
    <w:rsid w:val="005E2815"/>
    <w:rsid w:val="005E3025"/>
    <w:rsid w:val="005E41B3"/>
    <w:rsid w:val="005E52C9"/>
    <w:rsid w:val="005E54B2"/>
    <w:rsid w:val="005E57AE"/>
    <w:rsid w:val="005E5A32"/>
    <w:rsid w:val="005E6150"/>
    <w:rsid w:val="005E6281"/>
    <w:rsid w:val="005E65C9"/>
    <w:rsid w:val="005E668C"/>
    <w:rsid w:val="005E69AE"/>
    <w:rsid w:val="005E6D0F"/>
    <w:rsid w:val="005E701F"/>
    <w:rsid w:val="005E7076"/>
    <w:rsid w:val="005F00EC"/>
    <w:rsid w:val="005F0445"/>
    <w:rsid w:val="005F063E"/>
    <w:rsid w:val="005F0B5A"/>
    <w:rsid w:val="005F0D48"/>
    <w:rsid w:val="005F24BA"/>
    <w:rsid w:val="005F25E4"/>
    <w:rsid w:val="005F2C4E"/>
    <w:rsid w:val="005F3718"/>
    <w:rsid w:val="005F3BA4"/>
    <w:rsid w:val="005F435E"/>
    <w:rsid w:val="005F4DDA"/>
    <w:rsid w:val="005F5151"/>
    <w:rsid w:val="005F5350"/>
    <w:rsid w:val="005F53AC"/>
    <w:rsid w:val="005F53EF"/>
    <w:rsid w:val="005F551E"/>
    <w:rsid w:val="005F5B4A"/>
    <w:rsid w:val="005F62C6"/>
    <w:rsid w:val="005F7BCF"/>
    <w:rsid w:val="00600AB2"/>
    <w:rsid w:val="00600EE5"/>
    <w:rsid w:val="0060111B"/>
    <w:rsid w:val="006014C7"/>
    <w:rsid w:val="00601C5D"/>
    <w:rsid w:val="006024F2"/>
    <w:rsid w:val="00602D30"/>
    <w:rsid w:val="00602F4D"/>
    <w:rsid w:val="00603147"/>
    <w:rsid w:val="006031F0"/>
    <w:rsid w:val="00603581"/>
    <w:rsid w:val="006036F7"/>
    <w:rsid w:val="00603972"/>
    <w:rsid w:val="00603DDA"/>
    <w:rsid w:val="00604026"/>
    <w:rsid w:val="00604BD7"/>
    <w:rsid w:val="00604E66"/>
    <w:rsid w:val="00605C8C"/>
    <w:rsid w:val="00606BC1"/>
    <w:rsid w:val="00607B0E"/>
    <w:rsid w:val="00607B20"/>
    <w:rsid w:val="006104D6"/>
    <w:rsid w:val="0061064C"/>
    <w:rsid w:val="006117B6"/>
    <w:rsid w:val="00612251"/>
    <w:rsid w:val="0061257E"/>
    <w:rsid w:val="00612961"/>
    <w:rsid w:val="0061350E"/>
    <w:rsid w:val="006137C4"/>
    <w:rsid w:val="006138DA"/>
    <w:rsid w:val="00613B7E"/>
    <w:rsid w:val="00613E74"/>
    <w:rsid w:val="00614081"/>
    <w:rsid w:val="006144BF"/>
    <w:rsid w:val="00615D8C"/>
    <w:rsid w:val="00615E6A"/>
    <w:rsid w:val="00616CD2"/>
    <w:rsid w:val="0061708B"/>
    <w:rsid w:val="00617908"/>
    <w:rsid w:val="00617AA6"/>
    <w:rsid w:val="00617C6D"/>
    <w:rsid w:val="00617E4F"/>
    <w:rsid w:val="00617E5F"/>
    <w:rsid w:val="00620192"/>
    <w:rsid w:val="0062063A"/>
    <w:rsid w:val="006207BB"/>
    <w:rsid w:val="006209E4"/>
    <w:rsid w:val="006214CD"/>
    <w:rsid w:val="006216B5"/>
    <w:rsid w:val="00621894"/>
    <w:rsid w:val="00622407"/>
    <w:rsid w:val="0062291A"/>
    <w:rsid w:val="00622E12"/>
    <w:rsid w:val="00622E4B"/>
    <w:rsid w:val="00622EB7"/>
    <w:rsid w:val="00622F19"/>
    <w:rsid w:val="00623292"/>
    <w:rsid w:val="00623984"/>
    <w:rsid w:val="00623EB3"/>
    <w:rsid w:val="00624016"/>
    <w:rsid w:val="006240B1"/>
    <w:rsid w:val="006241D6"/>
    <w:rsid w:val="006243D7"/>
    <w:rsid w:val="00625D89"/>
    <w:rsid w:val="00626493"/>
    <w:rsid w:val="00626AEE"/>
    <w:rsid w:val="00627009"/>
    <w:rsid w:val="006270A3"/>
    <w:rsid w:val="00627100"/>
    <w:rsid w:val="00627D9C"/>
    <w:rsid w:val="00627FB7"/>
    <w:rsid w:val="00631174"/>
    <w:rsid w:val="006311EA"/>
    <w:rsid w:val="00631778"/>
    <w:rsid w:val="006319A3"/>
    <w:rsid w:val="0063215B"/>
    <w:rsid w:val="0063231D"/>
    <w:rsid w:val="00632D85"/>
    <w:rsid w:val="00632F3C"/>
    <w:rsid w:val="00633030"/>
    <w:rsid w:val="0063315F"/>
    <w:rsid w:val="00633232"/>
    <w:rsid w:val="00633CFC"/>
    <w:rsid w:val="00634194"/>
    <w:rsid w:val="00634A04"/>
    <w:rsid w:val="00635089"/>
    <w:rsid w:val="006353F6"/>
    <w:rsid w:val="006358A4"/>
    <w:rsid w:val="00636AEF"/>
    <w:rsid w:val="00636E16"/>
    <w:rsid w:val="00636E3A"/>
    <w:rsid w:val="00637D92"/>
    <w:rsid w:val="00640104"/>
    <w:rsid w:val="00640E01"/>
    <w:rsid w:val="00641032"/>
    <w:rsid w:val="006410B3"/>
    <w:rsid w:val="00641ADD"/>
    <w:rsid w:val="00641EB3"/>
    <w:rsid w:val="00641FD3"/>
    <w:rsid w:val="006422E0"/>
    <w:rsid w:val="0064254C"/>
    <w:rsid w:val="006425BD"/>
    <w:rsid w:val="00642602"/>
    <w:rsid w:val="006429B4"/>
    <w:rsid w:val="00643350"/>
    <w:rsid w:val="00643622"/>
    <w:rsid w:val="006440C6"/>
    <w:rsid w:val="00644462"/>
    <w:rsid w:val="006447B0"/>
    <w:rsid w:val="00645053"/>
    <w:rsid w:val="00645B3A"/>
    <w:rsid w:val="00645B59"/>
    <w:rsid w:val="00645D8F"/>
    <w:rsid w:val="00645F23"/>
    <w:rsid w:val="00646CB4"/>
    <w:rsid w:val="00647ED2"/>
    <w:rsid w:val="00650F20"/>
    <w:rsid w:val="006515C6"/>
    <w:rsid w:val="006516C1"/>
    <w:rsid w:val="00651761"/>
    <w:rsid w:val="00651B82"/>
    <w:rsid w:val="006525B7"/>
    <w:rsid w:val="0065297A"/>
    <w:rsid w:val="00652E10"/>
    <w:rsid w:val="00653142"/>
    <w:rsid w:val="00653188"/>
    <w:rsid w:val="00653190"/>
    <w:rsid w:val="00653203"/>
    <w:rsid w:val="00653413"/>
    <w:rsid w:val="006537EC"/>
    <w:rsid w:val="006537EE"/>
    <w:rsid w:val="00653E5B"/>
    <w:rsid w:val="00654A49"/>
    <w:rsid w:val="006554FB"/>
    <w:rsid w:val="00655975"/>
    <w:rsid w:val="00655C2D"/>
    <w:rsid w:val="00655CA3"/>
    <w:rsid w:val="00655D11"/>
    <w:rsid w:val="00655F4B"/>
    <w:rsid w:val="00655FBD"/>
    <w:rsid w:val="006560CD"/>
    <w:rsid w:val="00656F12"/>
    <w:rsid w:val="006570A9"/>
    <w:rsid w:val="006570E3"/>
    <w:rsid w:val="00657E7A"/>
    <w:rsid w:val="00657EBE"/>
    <w:rsid w:val="0065A6F4"/>
    <w:rsid w:val="006606B6"/>
    <w:rsid w:val="0066071A"/>
    <w:rsid w:val="00660EC9"/>
    <w:rsid w:val="00661158"/>
    <w:rsid w:val="0066156B"/>
    <w:rsid w:val="00662210"/>
    <w:rsid w:val="00662255"/>
    <w:rsid w:val="0066288B"/>
    <w:rsid w:val="00663688"/>
    <w:rsid w:val="006638FC"/>
    <w:rsid w:val="00663B32"/>
    <w:rsid w:val="00663BE3"/>
    <w:rsid w:val="00663DEE"/>
    <w:rsid w:val="006645E6"/>
    <w:rsid w:val="0066518B"/>
    <w:rsid w:val="00665D63"/>
    <w:rsid w:val="00665DFC"/>
    <w:rsid w:val="00666040"/>
    <w:rsid w:val="0066607B"/>
    <w:rsid w:val="006663AE"/>
    <w:rsid w:val="00666C3D"/>
    <w:rsid w:val="00666FCF"/>
    <w:rsid w:val="00667231"/>
    <w:rsid w:val="006672D0"/>
    <w:rsid w:val="00667B0F"/>
    <w:rsid w:val="0066BEB2"/>
    <w:rsid w:val="006706D5"/>
    <w:rsid w:val="00670A77"/>
    <w:rsid w:val="00671144"/>
    <w:rsid w:val="00671C75"/>
    <w:rsid w:val="00671FAA"/>
    <w:rsid w:val="00672626"/>
    <w:rsid w:val="006727CE"/>
    <w:rsid w:val="0067291D"/>
    <w:rsid w:val="00672D61"/>
    <w:rsid w:val="00672F5D"/>
    <w:rsid w:val="00673582"/>
    <w:rsid w:val="00673A41"/>
    <w:rsid w:val="00673E37"/>
    <w:rsid w:val="00673EFF"/>
    <w:rsid w:val="0067425F"/>
    <w:rsid w:val="00675683"/>
    <w:rsid w:val="0067593D"/>
    <w:rsid w:val="00675D5E"/>
    <w:rsid w:val="00676012"/>
    <w:rsid w:val="00676505"/>
    <w:rsid w:val="0067673F"/>
    <w:rsid w:val="0067681A"/>
    <w:rsid w:val="00677649"/>
    <w:rsid w:val="00677709"/>
    <w:rsid w:val="006805A0"/>
    <w:rsid w:val="00681023"/>
    <w:rsid w:val="006816B2"/>
    <w:rsid w:val="00681974"/>
    <w:rsid w:val="00681B01"/>
    <w:rsid w:val="00681B5B"/>
    <w:rsid w:val="00681CFD"/>
    <w:rsid w:val="00682058"/>
    <w:rsid w:val="006823CB"/>
    <w:rsid w:val="00682425"/>
    <w:rsid w:val="0068260A"/>
    <w:rsid w:val="00683666"/>
    <w:rsid w:val="00683A89"/>
    <w:rsid w:val="00683AB4"/>
    <w:rsid w:val="0068548D"/>
    <w:rsid w:val="00685A2B"/>
    <w:rsid w:val="00686289"/>
    <w:rsid w:val="00686AFD"/>
    <w:rsid w:val="00686DC8"/>
    <w:rsid w:val="00687088"/>
    <w:rsid w:val="00687702"/>
    <w:rsid w:val="00690418"/>
    <w:rsid w:val="0069078A"/>
    <w:rsid w:val="00690AA2"/>
    <w:rsid w:val="00690B6E"/>
    <w:rsid w:val="00691079"/>
    <w:rsid w:val="0069145B"/>
    <w:rsid w:val="00691975"/>
    <w:rsid w:val="00691D8F"/>
    <w:rsid w:val="00692190"/>
    <w:rsid w:val="0069266F"/>
    <w:rsid w:val="00692B57"/>
    <w:rsid w:val="006936D6"/>
    <w:rsid w:val="006937E3"/>
    <w:rsid w:val="00693D78"/>
    <w:rsid w:val="00693D96"/>
    <w:rsid w:val="006944A9"/>
    <w:rsid w:val="00694B41"/>
    <w:rsid w:val="00694B81"/>
    <w:rsid w:val="00695DB5"/>
    <w:rsid w:val="0069637F"/>
    <w:rsid w:val="0069695B"/>
    <w:rsid w:val="006970CF"/>
    <w:rsid w:val="006974B6"/>
    <w:rsid w:val="00697725"/>
    <w:rsid w:val="00697A56"/>
    <w:rsid w:val="006A01E7"/>
    <w:rsid w:val="006A0550"/>
    <w:rsid w:val="006A15CD"/>
    <w:rsid w:val="006A1B76"/>
    <w:rsid w:val="006A20DD"/>
    <w:rsid w:val="006A2433"/>
    <w:rsid w:val="006A2B49"/>
    <w:rsid w:val="006A3355"/>
    <w:rsid w:val="006A349C"/>
    <w:rsid w:val="006A3ACA"/>
    <w:rsid w:val="006A3C12"/>
    <w:rsid w:val="006A48D5"/>
    <w:rsid w:val="006A6138"/>
    <w:rsid w:val="006A6E6C"/>
    <w:rsid w:val="006A7A48"/>
    <w:rsid w:val="006A7CAF"/>
    <w:rsid w:val="006B00F5"/>
    <w:rsid w:val="006B106C"/>
    <w:rsid w:val="006B279A"/>
    <w:rsid w:val="006B29B6"/>
    <w:rsid w:val="006B2A4A"/>
    <w:rsid w:val="006B32A3"/>
    <w:rsid w:val="006B33A4"/>
    <w:rsid w:val="006B36EE"/>
    <w:rsid w:val="006B37B5"/>
    <w:rsid w:val="006B4BA3"/>
    <w:rsid w:val="006B4E1E"/>
    <w:rsid w:val="006B4F19"/>
    <w:rsid w:val="006B5A58"/>
    <w:rsid w:val="006B5B40"/>
    <w:rsid w:val="006B60CC"/>
    <w:rsid w:val="006B6122"/>
    <w:rsid w:val="006B748E"/>
    <w:rsid w:val="006B76CE"/>
    <w:rsid w:val="006C01A9"/>
    <w:rsid w:val="006C05E9"/>
    <w:rsid w:val="006C075B"/>
    <w:rsid w:val="006C10B8"/>
    <w:rsid w:val="006C11B8"/>
    <w:rsid w:val="006C16EA"/>
    <w:rsid w:val="006C1BBC"/>
    <w:rsid w:val="006C1F65"/>
    <w:rsid w:val="006C2AE3"/>
    <w:rsid w:val="006C31C4"/>
    <w:rsid w:val="006C3281"/>
    <w:rsid w:val="006C348F"/>
    <w:rsid w:val="006C3619"/>
    <w:rsid w:val="006C3680"/>
    <w:rsid w:val="006C3AAB"/>
    <w:rsid w:val="006C454D"/>
    <w:rsid w:val="006C4B98"/>
    <w:rsid w:val="006C5255"/>
    <w:rsid w:val="006C535B"/>
    <w:rsid w:val="006C54A0"/>
    <w:rsid w:val="006C5C60"/>
    <w:rsid w:val="006C63B8"/>
    <w:rsid w:val="006C649A"/>
    <w:rsid w:val="006C6917"/>
    <w:rsid w:val="006C6AE1"/>
    <w:rsid w:val="006C70B5"/>
    <w:rsid w:val="006C7198"/>
    <w:rsid w:val="006C7921"/>
    <w:rsid w:val="006C7937"/>
    <w:rsid w:val="006D0149"/>
    <w:rsid w:val="006D080D"/>
    <w:rsid w:val="006D1662"/>
    <w:rsid w:val="006D1949"/>
    <w:rsid w:val="006D19C4"/>
    <w:rsid w:val="006D2092"/>
    <w:rsid w:val="006D2501"/>
    <w:rsid w:val="006D2B8C"/>
    <w:rsid w:val="006D324C"/>
    <w:rsid w:val="006D32C6"/>
    <w:rsid w:val="006D370F"/>
    <w:rsid w:val="006D382D"/>
    <w:rsid w:val="006D391C"/>
    <w:rsid w:val="006D405A"/>
    <w:rsid w:val="006D4180"/>
    <w:rsid w:val="006D462F"/>
    <w:rsid w:val="006D465B"/>
    <w:rsid w:val="006D4F21"/>
    <w:rsid w:val="006D534C"/>
    <w:rsid w:val="006D54F6"/>
    <w:rsid w:val="006D55E6"/>
    <w:rsid w:val="006D57A9"/>
    <w:rsid w:val="006D5995"/>
    <w:rsid w:val="006D5B09"/>
    <w:rsid w:val="006D5B25"/>
    <w:rsid w:val="006D5D55"/>
    <w:rsid w:val="006D6329"/>
    <w:rsid w:val="006D6388"/>
    <w:rsid w:val="006D712D"/>
    <w:rsid w:val="006D7B63"/>
    <w:rsid w:val="006D7DF1"/>
    <w:rsid w:val="006D7DF6"/>
    <w:rsid w:val="006E06B1"/>
    <w:rsid w:val="006E0C2F"/>
    <w:rsid w:val="006E11C5"/>
    <w:rsid w:val="006E1228"/>
    <w:rsid w:val="006E297B"/>
    <w:rsid w:val="006E3055"/>
    <w:rsid w:val="006E3715"/>
    <w:rsid w:val="006E376C"/>
    <w:rsid w:val="006E48B7"/>
    <w:rsid w:val="006E55A4"/>
    <w:rsid w:val="006E585C"/>
    <w:rsid w:val="006E5C2A"/>
    <w:rsid w:val="006E6234"/>
    <w:rsid w:val="006E6E14"/>
    <w:rsid w:val="006E6EE0"/>
    <w:rsid w:val="006E7114"/>
    <w:rsid w:val="006E72CE"/>
    <w:rsid w:val="006E746E"/>
    <w:rsid w:val="006E7541"/>
    <w:rsid w:val="006E7899"/>
    <w:rsid w:val="006F0F60"/>
    <w:rsid w:val="006F13EF"/>
    <w:rsid w:val="006F1F96"/>
    <w:rsid w:val="006F20C1"/>
    <w:rsid w:val="006F30C4"/>
    <w:rsid w:val="006F31BB"/>
    <w:rsid w:val="006F3EA0"/>
    <w:rsid w:val="006F41B4"/>
    <w:rsid w:val="006F434E"/>
    <w:rsid w:val="006F51A4"/>
    <w:rsid w:val="006F546E"/>
    <w:rsid w:val="006F57BA"/>
    <w:rsid w:val="006F5A28"/>
    <w:rsid w:val="006F5ACE"/>
    <w:rsid w:val="006F5CC3"/>
    <w:rsid w:val="006F6C8D"/>
    <w:rsid w:val="006F718A"/>
    <w:rsid w:val="006F7284"/>
    <w:rsid w:val="006F74AC"/>
    <w:rsid w:val="006F7B30"/>
    <w:rsid w:val="006F7B60"/>
    <w:rsid w:val="00700150"/>
    <w:rsid w:val="0070034F"/>
    <w:rsid w:val="00700809"/>
    <w:rsid w:val="0070109E"/>
    <w:rsid w:val="0070110F"/>
    <w:rsid w:val="0070178E"/>
    <w:rsid w:val="007021F2"/>
    <w:rsid w:val="0070257C"/>
    <w:rsid w:val="0070320E"/>
    <w:rsid w:val="007033BA"/>
    <w:rsid w:val="00703723"/>
    <w:rsid w:val="0070390D"/>
    <w:rsid w:val="0070561C"/>
    <w:rsid w:val="007062CF"/>
    <w:rsid w:val="007070F1"/>
    <w:rsid w:val="007072F2"/>
    <w:rsid w:val="00707669"/>
    <w:rsid w:val="00707E82"/>
    <w:rsid w:val="007102F7"/>
    <w:rsid w:val="007104A5"/>
    <w:rsid w:val="00710524"/>
    <w:rsid w:val="00710B3C"/>
    <w:rsid w:val="007111CC"/>
    <w:rsid w:val="0071144D"/>
    <w:rsid w:val="007115ED"/>
    <w:rsid w:val="007117FA"/>
    <w:rsid w:val="00711DD2"/>
    <w:rsid w:val="00711E71"/>
    <w:rsid w:val="007122D5"/>
    <w:rsid w:val="00712322"/>
    <w:rsid w:val="007127F3"/>
    <w:rsid w:val="00712B79"/>
    <w:rsid w:val="00712C9F"/>
    <w:rsid w:val="00712ED2"/>
    <w:rsid w:val="00713215"/>
    <w:rsid w:val="0071416E"/>
    <w:rsid w:val="007150A3"/>
    <w:rsid w:val="0071518A"/>
    <w:rsid w:val="00715570"/>
    <w:rsid w:val="00715811"/>
    <w:rsid w:val="0071635A"/>
    <w:rsid w:val="007165F8"/>
    <w:rsid w:val="00716A61"/>
    <w:rsid w:val="00716ADA"/>
    <w:rsid w:val="0071713E"/>
    <w:rsid w:val="00717695"/>
    <w:rsid w:val="00717742"/>
    <w:rsid w:val="00717B02"/>
    <w:rsid w:val="00717D1B"/>
    <w:rsid w:val="00717FBA"/>
    <w:rsid w:val="00720037"/>
    <w:rsid w:val="00720038"/>
    <w:rsid w:val="007204D1"/>
    <w:rsid w:val="00720AB4"/>
    <w:rsid w:val="00720E90"/>
    <w:rsid w:val="00720F0A"/>
    <w:rsid w:val="007211B2"/>
    <w:rsid w:val="0072137B"/>
    <w:rsid w:val="0072176E"/>
    <w:rsid w:val="00722421"/>
    <w:rsid w:val="00722B61"/>
    <w:rsid w:val="00722FBA"/>
    <w:rsid w:val="0072356B"/>
    <w:rsid w:val="00724D60"/>
    <w:rsid w:val="007258EB"/>
    <w:rsid w:val="00725B1D"/>
    <w:rsid w:val="007263FB"/>
    <w:rsid w:val="00726B2E"/>
    <w:rsid w:val="00726F72"/>
    <w:rsid w:val="007274AF"/>
    <w:rsid w:val="0072773C"/>
    <w:rsid w:val="00730A3E"/>
    <w:rsid w:val="00730C37"/>
    <w:rsid w:val="0073107B"/>
    <w:rsid w:val="007315F5"/>
    <w:rsid w:val="0073190D"/>
    <w:rsid w:val="007325A6"/>
    <w:rsid w:val="00732699"/>
    <w:rsid w:val="007326FA"/>
    <w:rsid w:val="0073324C"/>
    <w:rsid w:val="007333F3"/>
    <w:rsid w:val="00733B97"/>
    <w:rsid w:val="00733E95"/>
    <w:rsid w:val="007348C3"/>
    <w:rsid w:val="0073536A"/>
    <w:rsid w:val="00735715"/>
    <w:rsid w:val="00735BD5"/>
    <w:rsid w:val="0073602F"/>
    <w:rsid w:val="0073666E"/>
    <w:rsid w:val="0073676F"/>
    <w:rsid w:val="007369A9"/>
    <w:rsid w:val="00736CAD"/>
    <w:rsid w:val="007375C9"/>
    <w:rsid w:val="007378D7"/>
    <w:rsid w:val="007401D5"/>
    <w:rsid w:val="00740713"/>
    <w:rsid w:val="007414F1"/>
    <w:rsid w:val="00741906"/>
    <w:rsid w:val="00741D40"/>
    <w:rsid w:val="00742080"/>
    <w:rsid w:val="007422CB"/>
    <w:rsid w:val="00742EF7"/>
    <w:rsid w:val="0074338B"/>
    <w:rsid w:val="00743BBF"/>
    <w:rsid w:val="00743FDA"/>
    <w:rsid w:val="00744842"/>
    <w:rsid w:val="00744933"/>
    <w:rsid w:val="007449E1"/>
    <w:rsid w:val="00744B8F"/>
    <w:rsid w:val="00745A4F"/>
    <w:rsid w:val="0074637A"/>
    <w:rsid w:val="007469B5"/>
    <w:rsid w:val="00746D16"/>
    <w:rsid w:val="007506F4"/>
    <w:rsid w:val="00750BD9"/>
    <w:rsid w:val="00750F9D"/>
    <w:rsid w:val="007516DA"/>
    <w:rsid w:val="00752CC9"/>
    <w:rsid w:val="00753EA2"/>
    <w:rsid w:val="007540FD"/>
    <w:rsid w:val="00754112"/>
    <w:rsid w:val="00754A66"/>
    <w:rsid w:val="00754C6E"/>
    <w:rsid w:val="00754E1F"/>
    <w:rsid w:val="00755069"/>
    <w:rsid w:val="007556C5"/>
    <w:rsid w:val="007558A8"/>
    <w:rsid w:val="00755D83"/>
    <w:rsid w:val="00755DB0"/>
    <w:rsid w:val="007566F5"/>
    <w:rsid w:val="00756868"/>
    <w:rsid w:val="007571B2"/>
    <w:rsid w:val="0076060F"/>
    <w:rsid w:val="00760774"/>
    <w:rsid w:val="0076091E"/>
    <w:rsid w:val="00760FBB"/>
    <w:rsid w:val="00760FD7"/>
    <w:rsid w:val="007610EB"/>
    <w:rsid w:val="007620E4"/>
    <w:rsid w:val="00762248"/>
    <w:rsid w:val="00762507"/>
    <w:rsid w:val="0076294E"/>
    <w:rsid w:val="00762CEE"/>
    <w:rsid w:val="00763085"/>
    <w:rsid w:val="00763308"/>
    <w:rsid w:val="00763652"/>
    <w:rsid w:val="00763766"/>
    <w:rsid w:val="00764A5D"/>
    <w:rsid w:val="00764E89"/>
    <w:rsid w:val="00766514"/>
    <w:rsid w:val="00766817"/>
    <w:rsid w:val="00766CCE"/>
    <w:rsid w:val="00766EF0"/>
    <w:rsid w:val="00766FE7"/>
    <w:rsid w:val="007675AA"/>
    <w:rsid w:val="00767744"/>
    <w:rsid w:val="00767838"/>
    <w:rsid w:val="0076794E"/>
    <w:rsid w:val="00767D61"/>
    <w:rsid w:val="00767E9C"/>
    <w:rsid w:val="007702B0"/>
    <w:rsid w:val="00770B90"/>
    <w:rsid w:val="00770B9B"/>
    <w:rsid w:val="00770BAC"/>
    <w:rsid w:val="00770D9A"/>
    <w:rsid w:val="00771421"/>
    <w:rsid w:val="00771544"/>
    <w:rsid w:val="00771BCC"/>
    <w:rsid w:val="00771C38"/>
    <w:rsid w:val="00771F25"/>
    <w:rsid w:val="00772D3E"/>
    <w:rsid w:val="00772ECA"/>
    <w:rsid w:val="00773A57"/>
    <w:rsid w:val="00774BEB"/>
    <w:rsid w:val="00774DDC"/>
    <w:rsid w:val="00774DE0"/>
    <w:rsid w:val="007750F8"/>
    <w:rsid w:val="00775E74"/>
    <w:rsid w:val="00776210"/>
    <w:rsid w:val="0077639F"/>
    <w:rsid w:val="0077650C"/>
    <w:rsid w:val="00776945"/>
    <w:rsid w:val="00776E28"/>
    <w:rsid w:val="0077784D"/>
    <w:rsid w:val="00780D65"/>
    <w:rsid w:val="00780F68"/>
    <w:rsid w:val="00781647"/>
    <w:rsid w:val="0078165A"/>
    <w:rsid w:val="007827A2"/>
    <w:rsid w:val="00782B26"/>
    <w:rsid w:val="00783232"/>
    <w:rsid w:val="0078350B"/>
    <w:rsid w:val="00783EEA"/>
    <w:rsid w:val="00784329"/>
    <w:rsid w:val="00784855"/>
    <w:rsid w:val="007848AF"/>
    <w:rsid w:val="00784C0D"/>
    <w:rsid w:val="0078551B"/>
    <w:rsid w:val="00785974"/>
    <w:rsid w:val="00785CA8"/>
    <w:rsid w:val="00786835"/>
    <w:rsid w:val="00787011"/>
    <w:rsid w:val="00787812"/>
    <w:rsid w:val="00787F83"/>
    <w:rsid w:val="007906B1"/>
    <w:rsid w:val="007908F9"/>
    <w:rsid w:val="00790CF5"/>
    <w:rsid w:val="0079132B"/>
    <w:rsid w:val="00791A57"/>
    <w:rsid w:val="00791B6B"/>
    <w:rsid w:val="00792049"/>
    <w:rsid w:val="007923E9"/>
    <w:rsid w:val="007925DA"/>
    <w:rsid w:val="007932BC"/>
    <w:rsid w:val="0079338C"/>
    <w:rsid w:val="007933E1"/>
    <w:rsid w:val="00793564"/>
    <w:rsid w:val="00793934"/>
    <w:rsid w:val="0079424C"/>
    <w:rsid w:val="007944EE"/>
    <w:rsid w:val="00794B65"/>
    <w:rsid w:val="00794CD5"/>
    <w:rsid w:val="00794F27"/>
    <w:rsid w:val="00795253"/>
    <w:rsid w:val="0079536A"/>
    <w:rsid w:val="007954F0"/>
    <w:rsid w:val="007963AB"/>
    <w:rsid w:val="00796966"/>
    <w:rsid w:val="00796A28"/>
    <w:rsid w:val="0079743D"/>
    <w:rsid w:val="007975EF"/>
    <w:rsid w:val="0079766E"/>
    <w:rsid w:val="00797C0D"/>
    <w:rsid w:val="007A02ED"/>
    <w:rsid w:val="007A06C1"/>
    <w:rsid w:val="007A0CCC"/>
    <w:rsid w:val="007A0CE5"/>
    <w:rsid w:val="007A163A"/>
    <w:rsid w:val="007A268B"/>
    <w:rsid w:val="007A29DB"/>
    <w:rsid w:val="007A2EF3"/>
    <w:rsid w:val="007A33DB"/>
    <w:rsid w:val="007A3434"/>
    <w:rsid w:val="007A34DE"/>
    <w:rsid w:val="007A34ED"/>
    <w:rsid w:val="007A364F"/>
    <w:rsid w:val="007A37C4"/>
    <w:rsid w:val="007A3969"/>
    <w:rsid w:val="007A3FF3"/>
    <w:rsid w:val="007A453C"/>
    <w:rsid w:val="007A608D"/>
    <w:rsid w:val="007A6244"/>
    <w:rsid w:val="007A7204"/>
    <w:rsid w:val="007A7229"/>
    <w:rsid w:val="007A7B09"/>
    <w:rsid w:val="007A7D2F"/>
    <w:rsid w:val="007A7EF2"/>
    <w:rsid w:val="007A7F2D"/>
    <w:rsid w:val="007B01E3"/>
    <w:rsid w:val="007B0315"/>
    <w:rsid w:val="007B0532"/>
    <w:rsid w:val="007B1D13"/>
    <w:rsid w:val="007B1F37"/>
    <w:rsid w:val="007B3150"/>
    <w:rsid w:val="007B37D8"/>
    <w:rsid w:val="007B390B"/>
    <w:rsid w:val="007B3F67"/>
    <w:rsid w:val="007B4459"/>
    <w:rsid w:val="007B5A55"/>
    <w:rsid w:val="007B6063"/>
    <w:rsid w:val="007B6207"/>
    <w:rsid w:val="007B68FD"/>
    <w:rsid w:val="007B6A6C"/>
    <w:rsid w:val="007B6A97"/>
    <w:rsid w:val="007B6B5B"/>
    <w:rsid w:val="007B7322"/>
    <w:rsid w:val="007B7B89"/>
    <w:rsid w:val="007C00F8"/>
    <w:rsid w:val="007C0B34"/>
    <w:rsid w:val="007C0E6A"/>
    <w:rsid w:val="007C1B5F"/>
    <w:rsid w:val="007C2391"/>
    <w:rsid w:val="007C2B77"/>
    <w:rsid w:val="007C30EB"/>
    <w:rsid w:val="007C32DA"/>
    <w:rsid w:val="007C3FD9"/>
    <w:rsid w:val="007C4B55"/>
    <w:rsid w:val="007C4E77"/>
    <w:rsid w:val="007C5209"/>
    <w:rsid w:val="007C5C4A"/>
    <w:rsid w:val="007C5CA7"/>
    <w:rsid w:val="007C62A1"/>
    <w:rsid w:val="007C6EA8"/>
    <w:rsid w:val="007C7395"/>
    <w:rsid w:val="007C7AF0"/>
    <w:rsid w:val="007D02A9"/>
    <w:rsid w:val="007D06F3"/>
    <w:rsid w:val="007D0B7F"/>
    <w:rsid w:val="007D1698"/>
    <w:rsid w:val="007D23CD"/>
    <w:rsid w:val="007D27EA"/>
    <w:rsid w:val="007D2B28"/>
    <w:rsid w:val="007D43C5"/>
    <w:rsid w:val="007D455A"/>
    <w:rsid w:val="007D4688"/>
    <w:rsid w:val="007D485B"/>
    <w:rsid w:val="007D4D0A"/>
    <w:rsid w:val="007D57A2"/>
    <w:rsid w:val="007D5891"/>
    <w:rsid w:val="007D591B"/>
    <w:rsid w:val="007D5CBC"/>
    <w:rsid w:val="007D6275"/>
    <w:rsid w:val="007D695B"/>
    <w:rsid w:val="007D6CF1"/>
    <w:rsid w:val="007D736C"/>
    <w:rsid w:val="007D7727"/>
    <w:rsid w:val="007D7BA8"/>
    <w:rsid w:val="007D7D4D"/>
    <w:rsid w:val="007E06EB"/>
    <w:rsid w:val="007E09BB"/>
    <w:rsid w:val="007E15D5"/>
    <w:rsid w:val="007E1EFC"/>
    <w:rsid w:val="007E2101"/>
    <w:rsid w:val="007E277B"/>
    <w:rsid w:val="007E342B"/>
    <w:rsid w:val="007E4019"/>
    <w:rsid w:val="007E48F8"/>
    <w:rsid w:val="007E4ACF"/>
    <w:rsid w:val="007E4EF5"/>
    <w:rsid w:val="007E539A"/>
    <w:rsid w:val="007E58D5"/>
    <w:rsid w:val="007E59F4"/>
    <w:rsid w:val="007E656C"/>
    <w:rsid w:val="007E740D"/>
    <w:rsid w:val="007E7460"/>
    <w:rsid w:val="007E7B86"/>
    <w:rsid w:val="007E7F0F"/>
    <w:rsid w:val="007F012D"/>
    <w:rsid w:val="007F0495"/>
    <w:rsid w:val="007F16D5"/>
    <w:rsid w:val="007F241F"/>
    <w:rsid w:val="007F24A9"/>
    <w:rsid w:val="007F300C"/>
    <w:rsid w:val="007F3166"/>
    <w:rsid w:val="007F384A"/>
    <w:rsid w:val="007F38BF"/>
    <w:rsid w:val="007F3BFF"/>
    <w:rsid w:val="007F4177"/>
    <w:rsid w:val="007F423A"/>
    <w:rsid w:val="007F45CE"/>
    <w:rsid w:val="007F465F"/>
    <w:rsid w:val="007F4759"/>
    <w:rsid w:val="007F4E8E"/>
    <w:rsid w:val="007F51BA"/>
    <w:rsid w:val="007F5797"/>
    <w:rsid w:val="007F5C57"/>
    <w:rsid w:val="007F61EA"/>
    <w:rsid w:val="007F6E06"/>
    <w:rsid w:val="007F73DD"/>
    <w:rsid w:val="007F7873"/>
    <w:rsid w:val="007F7C3E"/>
    <w:rsid w:val="00800B4E"/>
    <w:rsid w:val="00801012"/>
    <w:rsid w:val="008014FA"/>
    <w:rsid w:val="00801798"/>
    <w:rsid w:val="00802284"/>
    <w:rsid w:val="008029B9"/>
    <w:rsid w:val="00802AD3"/>
    <w:rsid w:val="00802B67"/>
    <w:rsid w:val="0080315E"/>
    <w:rsid w:val="00803610"/>
    <w:rsid w:val="00803A1F"/>
    <w:rsid w:val="00803C9F"/>
    <w:rsid w:val="008040EC"/>
    <w:rsid w:val="008043F1"/>
    <w:rsid w:val="008046BF"/>
    <w:rsid w:val="00804B23"/>
    <w:rsid w:val="00804B71"/>
    <w:rsid w:val="00805996"/>
    <w:rsid w:val="0080605D"/>
    <w:rsid w:val="0080608B"/>
    <w:rsid w:val="0080609E"/>
    <w:rsid w:val="00806142"/>
    <w:rsid w:val="00806408"/>
    <w:rsid w:val="00806713"/>
    <w:rsid w:val="008068D1"/>
    <w:rsid w:val="00806FC6"/>
    <w:rsid w:val="00807982"/>
    <w:rsid w:val="00807A27"/>
    <w:rsid w:val="008100F0"/>
    <w:rsid w:val="00810ADF"/>
    <w:rsid w:val="00810CDF"/>
    <w:rsid w:val="00810F48"/>
    <w:rsid w:val="00811A29"/>
    <w:rsid w:val="00811D4E"/>
    <w:rsid w:val="00811F9B"/>
    <w:rsid w:val="0081213F"/>
    <w:rsid w:val="00812162"/>
    <w:rsid w:val="00812292"/>
    <w:rsid w:val="008122F2"/>
    <w:rsid w:val="00812738"/>
    <w:rsid w:val="00812852"/>
    <w:rsid w:val="00812EF0"/>
    <w:rsid w:val="00812FE5"/>
    <w:rsid w:val="00813AA5"/>
    <w:rsid w:val="00813EE5"/>
    <w:rsid w:val="00813FBE"/>
    <w:rsid w:val="00814572"/>
    <w:rsid w:val="008147E6"/>
    <w:rsid w:val="00815412"/>
    <w:rsid w:val="00815B0F"/>
    <w:rsid w:val="00815D2C"/>
    <w:rsid w:val="00815EBC"/>
    <w:rsid w:val="008160AF"/>
    <w:rsid w:val="00816194"/>
    <w:rsid w:val="00816572"/>
    <w:rsid w:val="00816825"/>
    <w:rsid w:val="00816C41"/>
    <w:rsid w:val="00816F84"/>
    <w:rsid w:val="008171EE"/>
    <w:rsid w:val="00820205"/>
    <w:rsid w:val="0082075A"/>
    <w:rsid w:val="00820C2B"/>
    <w:rsid w:val="00820F1A"/>
    <w:rsid w:val="0082106C"/>
    <w:rsid w:val="008211FF"/>
    <w:rsid w:val="0082120E"/>
    <w:rsid w:val="00821843"/>
    <w:rsid w:val="0082184F"/>
    <w:rsid w:val="00821C76"/>
    <w:rsid w:val="00821F01"/>
    <w:rsid w:val="00821FFB"/>
    <w:rsid w:val="0082256A"/>
    <w:rsid w:val="008226B1"/>
    <w:rsid w:val="00822B61"/>
    <w:rsid w:val="00822BE2"/>
    <w:rsid w:val="00822C19"/>
    <w:rsid w:val="00822D85"/>
    <w:rsid w:val="0082345E"/>
    <w:rsid w:val="008237FC"/>
    <w:rsid w:val="008245CE"/>
    <w:rsid w:val="0082463B"/>
    <w:rsid w:val="008248ED"/>
    <w:rsid w:val="00824D09"/>
    <w:rsid w:val="008252D6"/>
    <w:rsid w:val="0082587A"/>
    <w:rsid w:val="00825978"/>
    <w:rsid w:val="00826368"/>
    <w:rsid w:val="0082697C"/>
    <w:rsid w:val="00826FCB"/>
    <w:rsid w:val="00827153"/>
    <w:rsid w:val="00827685"/>
    <w:rsid w:val="008277DC"/>
    <w:rsid w:val="00827802"/>
    <w:rsid w:val="008301A8"/>
    <w:rsid w:val="008301AD"/>
    <w:rsid w:val="00830216"/>
    <w:rsid w:val="00830361"/>
    <w:rsid w:val="008304E5"/>
    <w:rsid w:val="00830697"/>
    <w:rsid w:val="008307BB"/>
    <w:rsid w:val="008309CB"/>
    <w:rsid w:val="00830ADB"/>
    <w:rsid w:val="00830AFC"/>
    <w:rsid w:val="00831024"/>
    <w:rsid w:val="00831103"/>
    <w:rsid w:val="008313FD"/>
    <w:rsid w:val="00832454"/>
    <w:rsid w:val="008324A5"/>
    <w:rsid w:val="00832815"/>
    <w:rsid w:val="00832D83"/>
    <w:rsid w:val="00832FE8"/>
    <w:rsid w:val="00833214"/>
    <w:rsid w:val="008332A0"/>
    <w:rsid w:val="008332CF"/>
    <w:rsid w:val="008334B9"/>
    <w:rsid w:val="00834393"/>
    <w:rsid w:val="008353D9"/>
    <w:rsid w:val="008356E4"/>
    <w:rsid w:val="00835A9F"/>
    <w:rsid w:val="00836423"/>
    <w:rsid w:val="00836DF7"/>
    <w:rsid w:val="00837DAF"/>
    <w:rsid w:val="00837F06"/>
    <w:rsid w:val="0083B9E1"/>
    <w:rsid w:val="00840198"/>
    <w:rsid w:val="00841044"/>
    <w:rsid w:val="00841A7F"/>
    <w:rsid w:val="008423C6"/>
    <w:rsid w:val="0084294F"/>
    <w:rsid w:val="008433F0"/>
    <w:rsid w:val="00843BD8"/>
    <w:rsid w:val="00843C9C"/>
    <w:rsid w:val="00843D34"/>
    <w:rsid w:val="00843FA9"/>
    <w:rsid w:val="0084425C"/>
    <w:rsid w:val="0084481E"/>
    <w:rsid w:val="00845049"/>
    <w:rsid w:val="008453B4"/>
    <w:rsid w:val="00845871"/>
    <w:rsid w:val="00845925"/>
    <w:rsid w:val="0084633D"/>
    <w:rsid w:val="00846C18"/>
    <w:rsid w:val="00846FBC"/>
    <w:rsid w:val="00847404"/>
    <w:rsid w:val="0084744C"/>
    <w:rsid w:val="0084744E"/>
    <w:rsid w:val="00847EB8"/>
    <w:rsid w:val="00847FD9"/>
    <w:rsid w:val="00850403"/>
    <w:rsid w:val="0085078D"/>
    <w:rsid w:val="008507C9"/>
    <w:rsid w:val="00851196"/>
    <w:rsid w:val="0085126D"/>
    <w:rsid w:val="008515F0"/>
    <w:rsid w:val="008524B6"/>
    <w:rsid w:val="00852646"/>
    <w:rsid w:val="00853A6F"/>
    <w:rsid w:val="00853A73"/>
    <w:rsid w:val="00853CA0"/>
    <w:rsid w:val="00854B7A"/>
    <w:rsid w:val="00854D6B"/>
    <w:rsid w:val="00854D8B"/>
    <w:rsid w:val="00854DF3"/>
    <w:rsid w:val="00855209"/>
    <w:rsid w:val="00855E1B"/>
    <w:rsid w:val="00855EC2"/>
    <w:rsid w:val="00855F36"/>
    <w:rsid w:val="00856404"/>
    <w:rsid w:val="0085665F"/>
    <w:rsid w:val="00857CE0"/>
    <w:rsid w:val="00857EF6"/>
    <w:rsid w:val="00857F20"/>
    <w:rsid w:val="00857FFA"/>
    <w:rsid w:val="0085DC3F"/>
    <w:rsid w:val="0086034F"/>
    <w:rsid w:val="008604C3"/>
    <w:rsid w:val="00860B14"/>
    <w:rsid w:val="00860DF1"/>
    <w:rsid w:val="00860E4A"/>
    <w:rsid w:val="00861463"/>
    <w:rsid w:val="00861CA5"/>
    <w:rsid w:val="0086207C"/>
    <w:rsid w:val="008626AA"/>
    <w:rsid w:val="00862812"/>
    <w:rsid w:val="00862862"/>
    <w:rsid w:val="00862CDC"/>
    <w:rsid w:val="00862D48"/>
    <w:rsid w:val="008630C4"/>
    <w:rsid w:val="0086360E"/>
    <w:rsid w:val="008639AB"/>
    <w:rsid w:val="00863FE7"/>
    <w:rsid w:val="0086502A"/>
    <w:rsid w:val="008652D4"/>
    <w:rsid w:val="00865423"/>
    <w:rsid w:val="0086557F"/>
    <w:rsid w:val="00865726"/>
    <w:rsid w:val="00865995"/>
    <w:rsid w:val="00865A00"/>
    <w:rsid w:val="008667AE"/>
    <w:rsid w:val="00866B0C"/>
    <w:rsid w:val="00867963"/>
    <w:rsid w:val="00870000"/>
    <w:rsid w:val="008703F9"/>
    <w:rsid w:val="00870A58"/>
    <w:rsid w:val="00870A85"/>
    <w:rsid w:val="00870E2F"/>
    <w:rsid w:val="00870FF0"/>
    <w:rsid w:val="00871158"/>
    <w:rsid w:val="00871329"/>
    <w:rsid w:val="00871400"/>
    <w:rsid w:val="008716A9"/>
    <w:rsid w:val="0087178E"/>
    <w:rsid w:val="008720B9"/>
    <w:rsid w:val="008724C1"/>
    <w:rsid w:val="008726D2"/>
    <w:rsid w:val="00872757"/>
    <w:rsid w:val="008729B7"/>
    <w:rsid w:val="00872E32"/>
    <w:rsid w:val="00873339"/>
    <w:rsid w:val="008746DC"/>
    <w:rsid w:val="00874BEB"/>
    <w:rsid w:val="00874ED4"/>
    <w:rsid w:val="008757F2"/>
    <w:rsid w:val="00876138"/>
    <w:rsid w:val="00876546"/>
    <w:rsid w:val="00876BBF"/>
    <w:rsid w:val="00876D98"/>
    <w:rsid w:val="00877950"/>
    <w:rsid w:val="00880B8C"/>
    <w:rsid w:val="008820AC"/>
    <w:rsid w:val="008825B0"/>
    <w:rsid w:val="0088299A"/>
    <w:rsid w:val="00882FAE"/>
    <w:rsid w:val="00883C35"/>
    <w:rsid w:val="00883CAA"/>
    <w:rsid w:val="00883F98"/>
    <w:rsid w:val="00883FA3"/>
    <w:rsid w:val="0088424A"/>
    <w:rsid w:val="00884522"/>
    <w:rsid w:val="0088472E"/>
    <w:rsid w:val="00884AA6"/>
    <w:rsid w:val="0088512D"/>
    <w:rsid w:val="008856A4"/>
    <w:rsid w:val="0088582F"/>
    <w:rsid w:val="0088593A"/>
    <w:rsid w:val="00885A7E"/>
    <w:rsid w:val="008869EE"/>
    <w:rsid w:val="00886A3A"/>
    <w:rsid w:val="00886EF8"/>
    <w:rsid w:val="0088725B"/>
    <w:rsid w:val="008872D8"/>
    <w:rsid w:val="00887EF7"/>
    <w:rsid w:val="00890398"/>
    <w:rsid w:val="008906C6"/>
    <w:rsid w:val="00890CE8"/>
    <w:rsid w:val="00890F68"/>
    <w:rsid w:val="008916C0"/>
    <w:rsid w:val="00892127"/>
    <w:rsid w:val="0089249B"/>
    <w:rsid w:val="008937DF"/>
    <w:rsid w:val="00893AF5"/>
    <w:rsid w:val="00893B3C"/>
    <w:rsid w:val="00893D01"/>
    <w:rsid w:val="00893D3E"/>
    <w:rsid w:val="00893EF9"/>
    <w:rsid w:val="00894473"/>
    <w:rsid w:val="00894A33"/>
    <w:rsid w:val="008951F0"/>
    <w:rsid w:val="00895C22"/>
    <w:rsid w:val="0089647F"/>
    <w:rsid w:val="00896505"/>
    <w:rsid w:val="00897B8D"/>
    <w:rsid w:val="008A01F7"/>
    <w:rsid w:val="008A0415"/>
    <w:rsid w:val="008A0D0B"/>
    <w:rsid w:val="008A1003"/>
    <w:rsid w:val="008A11DF"/>
    <w:rsid w:val="008A1754"/>
    <w:rsid w:val="008A1B78"/>
    <w:rsid w:val="008A1C7C"/>
    <w:rsid w:val="008A1E52"/>
    <w:rsid w:val="008A1F87"/>
    <w:rsid w:val="008A201F"/>
    <w:rsid w:val="008A2556"/>
    <w:rsid w:val="008A3247"/>
    <w:rsid w:val="008A43BC"/>
    <w:rsid w:val="008A446C"/>
    <w:rsid w:val="008A45B8"/>
    <w:rsid w:val="008A486D"/>
    <w:rsid w:val="008A4944"/>
    <w:rsid w:val="008A4ACD"/>
    <w:rsid w:val="008A4B62"/>
    <w:rsid w:val="008A5333"/>
    <w:rsid w:val="008A5A9B"/>
    <w:rsid w:val="008A5EDE"/>
    <w:rsid w:val="008A69F0"/>
    <w:rsid w:val="008A6B4C"/>
    <w:rsid w:val="008A74DB"/>
    <w:rsid w:val="008B0588"/>
    <w:rsid w:val="008B05F7"/>
    <w:rsid w:val="008B0ED0"/>
    <w:rsid w:val="008B0EE1"/>
    <w:rsid w:val="008B0F49"/>
    <w:rsid w:val="008B0FBA"/>
    <w:rsid w:val="008B0FCE"/>
    <w:rsid w:val="008B12D8"/>
    <w:rsid w:val="008B1A79"/>
    <w:rsid w:val="008B2C2B"/>
    <w:rsid w:val="008B2D80"/>
    <w:rsid w:val="008B2FDC"/>
    <w:rsid w:val="008B3F0B"/>
    <w:rsid w:val="008B4553"/>
    <w:rsid w:val="008B4A60"/>
    <w:rsid w:val="008B5581"/>
    <w:rsid w:val="008B629D"/>
    <w:rsid w:val="008B64D4"/>
    <w:rsid w:val="008B68BF"/>
    <w:rsid w:val="008B6FD9"/>
    <w:rsid w:val="008B7F49"/>
    <w:rsid w:val="008C03AF"/>
    <w:rsid w:val="008C1485"/>
    <w:rsid w:val="008C16BC"/>
    <w:rsid w:val="008C19BF"/>
    <w:rsid w:val="008C2302"/>
    <w:rsid w:val="008C2CF8"/>
    <w:rsid w:val="008C3A20"/>
    <w:rsid w:val="008C3EC8"/>
    <w:rsid w:val="008C444E"/>
    <w:rsid w:val="008C44F1"/>
    <w:rsid w:val="008C45A8"/>
    <w:rsid w:val="008C4979"/>
    <w:rsid w:val="008C4DA0"/>
    <w:rsid w:val="008C5D9D"/>
    <w:rsid w:val="008C5DA5"/>
    <w:rsid w:val="008C614C"/>
    <w:rsid w:val="008C62C6"/>
    <w:rsid w:val="008C6CE2"/>
    <w:rsid w:val="008C7492"/>
    <w:rsid w:val="008C7B0E"/>
    <w:rsid w:val="008C7BB3"/>
    <w:rsid w:val="008C7E0E"/>
    <w:rsid w:val="008D000F"/>
    <w:rsid w:val="008D020A"/>
    <w:rsid w:val="008D0312"/>
    <w:rsid w:val="008D143D"/>
    <w:rsid w:val="008D1C4C"/>
    <w:rsid w:val="008D1FF1"/>
    <w:rsid w:val="008D250E"/>
    <w:rsid w:val="008D26FC"/>
    <w:rsid w:val="008D2F31"/>
    <w:rsid w:val="008D358B"/>
    <w:rsid w:val="008D398B"/>
    <w:rsid w:val="008D3A13"/>
    <w:rsid w:val="008D435F"/>
    <w:rsid w:val="008D4A6C"/>
    <w:rsid w:val="008D5123"/>
    <w:rsid w:val="008D61D2"/>
    <w:rsid w:val="008D63CD"/>
    <w:rsid w:val="008D6A82"/>
    <w:rsid w:val="008D6FB9"/>
    <w:rsid w:val="008D7797"/>
    <w:rsid w:val="008D78A3"/>
    <w:rsid w:val="008D7E9A"/>
    <w:rsid w:val="008E000F"/>
    <w:rsid w:val="008E024E"/>
    <w:rsid w:val="008E04A7"/>
    <w:rsid w:val="008E04C2"/>
    <w:rsid w:val="008E210B"/>
    <w:rsid w:val="008E24A3"/>
    <w:rsid w:val="008E2BE0"/>
    <w:rsid w:val="008E2C0F"/>
    <w:rsid w:val="008E2E68"/>
    <w:rsid w:val="008E345D"/>
    <w:rsid w:val="008E36AE"/>
    <w:rsid w:val="008E4A66"/>
    <w:rsid w:val="008E4B65"/>
    <w:rsid w:val="008E5000"/>
    <w:rsid w:val="008E507B"/>
    <w:rsid w:val="008E50CB"/>
    <w:rsid w:val="008E530E"/>
    <w:rsid w:val="008E5EDB"/>
    <w:rsid w:val="008E6282"/>
    <w:rsid w:val="008E6915"/>
    <w:rsid w:val="008E7107"/>
    <w:rsid w:val="008E7D2A"/>
    <w:rsid w:val="008E7D5A"/>
    <w:rsid w:val="008E7FF0"/>
    <w:rsid w:val="008F01C0"/>
    <w:rsid w:val="008F0365"/>
    <w:rsid w:val="008F0595"/>
    <w:rsid w:val="008F0A95"/>
    <w:rsid w:val="008F0DE4"/>
    <w:rsid w:val="008F16F5"/>
    <w:rsid w:val="008F1766"/>
    <w:rsid w:val="008F1876"/>
    <w:rsid w:val="008F1FB5"/>
    <w:rsid w:val="008F1FD9"/>
    <w:rsid w:val="008F2EAA"/>
    <w:rsid w:val="008F3447"/>
    <w:rsid w:val="008F435B"/>
    <w:rsid w:val="008F4578"/>
    <w:rsid w:val="008F45D4"/>
    <w:rsid w:val="008F5207"/>
    <w:rsid w:val="008F5E92"/>
    <w:rsid w:val="008F6B60"/>
    <w:rsid w:val="008F7357"/>
    <w:rsid w:val="008F7872"/>
    <w:rsid w:val="008F7A4B"/>
    <w:rsid w:val="00900DC8"/>
    <w:rsid w:val="009016D6"/>
    <w:rsid w:val="00902342"/>
    <w:rsid w:val="00902534"/>
    <w:rsid w:val="009025AE"/>
    <w:rsid w:val="00902F20"/>
    <w:rsid w:val="00902F46"/>
    <w:rsid w:val="00903264"/>
    <w:rsid w:val="00903328"/>
    <w:rsid w:val="00903519"/>
    <w:rsid w:val="009036BA"/>
    <w:rsid w:val="00903AE4"/>
    <w:rsid w:val="00903E5D"/>
    <w:rsid w:val="009043B1"/>
    <w:rsid w:val="00904401"/>
    <w:rsid w:val="009048A6"/>
    <w:rsid w:val="00904B00"/>
    <w:rsid w:val="00905E33"/>
    <w:rsid w:val="00905F19"/>
    <w:rsid w:val="009063C0"/>
    <w:rsid w:val="009064A8"/>
    <w:rsid w:val="009066A9"/>
    <w:rsid w:val="009072E1"/>
    <w:rsid w:val="009077B3"/>
    <w:rsid w:val="00907A33"/>
    <w:rsid w:val="00907B75"/>
    <w:rsid w:val="00907B9E"/>
    <w:rsid w:val="00907BFF"/>
    <w:rsid w:val="00910252"/>
    <w:rsid w:val="00910756"/>
    <w:rsid w:val="00910AB7"/>
    <w:rsid w:val="00910E1B"/>
    <w:rsid w:val="009110C6"/>
    <w:rsid w:val="00911B92"/>
    <w:rsid w:val="009124B4"/>
    <w:rsid w:val="00912765"/>
    <w:rsid w:val="0091276A"/>
    <w:rsid w:val="00912ADC"/>
    <w:rsid w:val="009130B9"/>
    <w:rsid w:val="00913383"/>
    <w:rsid w:val="00913848"/>
    <w:rsid w:val="00914D3F"/>
    <w:rsid w:val="0091526F"/>
    <w:rsid w:val="009159C2"/>
    <w:rsid w:val="00915E3B"/>
    <w:rsid w:val="009161FD"/>
    <w:rsid w:val="009164E9"/>
    <w:rsid w:val="00916CDF"/>
    <w:rsid w:val="00917B9D"/>
    <w:rsid w:val="00917DBF"/>
    <w:rsid w:val="00917E88"/>
    <w:rsid w:val="009202F8"/>
    <w:rsid w:val="00920B1E"/>
    <w:rsid w:val="00920C46"/>
    <w:rsid w:val="00921881"/>
    <w:rsid w:val="00921AF9"/>
    <w:rsid w:val="00921BF2"/>
    <w:rsid w:val="0092296C"/>
    <w:rsid w:val="00923591"/>
    <w:rsid w:val="00923B87"/>
    <w:rsid w:val="00923B9C"/>
    <w:rsid w:val="00924193"/>
    <w:rsid w:val="00924AAF"/>
    <w:rsid w:val="00924F14"/>
    <w:rsid w:val="00925399"/>
    <w:rsid w:val="00925676"/>
    <w:rsid w:val="009258F8"/>
    <w:rsid w:val="0092709D"/>
    <w:rsid w:val="00930605"/>
    <w:rsid w:val="00930E90"/>
    <w:rsid w:val="00930F68"/>
    <w:rsid w:val="009316AE"/>
    <w:rsid w:val="00931765"/>
    <w:rsid w:val="009319F3"/>
    <w:rsid w:val="009320AC"/>
    <w:rsid w:val="00932A48"/>
    <w:rsid w:val="00932A50"/>
    <w:rsid w:val="00932CF0"/>
    <w:rsid w:val="00933424"/>
    <w:rsid w:val="009339ED"/>
    <w:rsid w:val="00934788"/>
    <w:rsid w:val="00934B08"/>
    <w:rsid w:val="00934DCE"/>
    <w:rsid w:val="00935874"/>
    <w:rsid w:val="009362D9"/>
    <w:rsid w:val="00936B48"/>
    <w:rsid w:val="00936BDF"/>
    <w:rsid w:val="00937805"/>
    <w:rsid w:val="009401BE"/>
    <w:rsid w:val="009401D8"/>
    <w:rsid w:val="0094024F"/>
    <w:rsid w:val="00940B9C"/>
    <w:rsid w:val="00941049"/>
    <w:rsid w:val="00941838"/>
    <w:rsid w:val="00941C02"/>
    <w:rsid w:val="00941CDA"/>
    <w:rsid w:val="00941F94"/>
    <w:rsid w:val="009435DA"/>
    <w:rsid w:val="00943A05"/>
    <w:rsid w:val="00944B8A"/>
    <w:rsid w:val="00944F8A"/>
    <w:rsid w:val="0094526A"/>
    <w:rsid w:val="009452BB"/>
    <w:rsid w:val="00946A2D"/>
    <w:rsid w:val="00946FB4"/>
    <w:rsid w:val="009470AF"/>
    <w:rsid w:val="00947214"/>
    <w:rsid w:val="0094737D"/>
    <w:rsid w:val="00947570"/>
    <w:rsid w:val="00950212"/>
    <w:rsid w:val="0095072B"/>
    <w:rsid w:val="009509F8"/>
    <w:rsid w:val="00951537"/>
    <w:rsid w:val="00951D34"/>
    <w:rsid w:val="00951D39"/>
    <w:rsid w:val="00951F27"/>
    <w:rsid w:val="0095259C"/>
    <w:rsid w:val="00952640"/>
    <w:rsid w:val="00952C98"/>
    <w:rsid w:val="0095347D"/>
    <w:rsid w:val="00953513"/>
    <w:rsid w:val="009540EB"/>
    <w:rsid w:val="00954315"/>
    <w:rsid w:val="00954985"/>
    <w:rsid w:val="00954D05"/>
    <w:rsid w:val="00954F7E"/>
    <w:rsid w:val="009550D8"/>
    <w:rsid w:val="00955E12"/>
    <w:rsid w:val="00955F61"/>
    <w:rsid w:val="00956A2B"/>
    <w:rsid w:val="00956C40"/>
    <w:rsid w:val="00956E1F"/>
    <w:rsid w:val="00957042"/>
    <w:rsid w:val="0095707E"/>
    <w:rsid w:val="00957CC3"/>
    <w:rsid w:val="009602F5"/>
    <w:rsid w:val="0096048D"/>
    <w:rsid w:val="00960643"/>
    <w:rsid w:val="0096125B"/>
    <w:rsid w:val="00961369"/>
    <w:rsid w:val="00961882"/>
    <w:rsid w:val="00961DB1"/>
    <w:rsid w:val="00961F10"/>
    <w:rsid w:val="0096226E"/>
    <w:rsid w:val="009628BC"/>
    <w:rsid w:val="009629F7"/>
    <w:rsid w:val="00962E68"/>
    <w:rsid w:val="00963454"/>
    <w:rsid w:val="00963546"/>
    <w:rsid w:val="00963919"/>
    <w:rsid w:val="00964550"/>
    <w:rsid w:val="00964A11"/>
    <w:rsid w:val="0096582E"/>
    <w:rsid w:val="00965E7B"/>
    <w:rsid w:val="00966AAC"/>
    <w:rsid w:val="00967612"/>
    <w:rsid w:val="00967829"/>
    <w:rsid w:val="00970B6E"/>
    <w:rsid w:val="0097122A"/>
    <w:rsid w:val="009714AB"/>
    <w:rsid w:val="0097151A"/>
    <w:rsid w:val="00971584"/>
    <w:rsid w:val="00971836"/>
    <w:rsid w:val="00971DD3"/>
    <w:rsid w:val="00971FB8"/>
    <w:rsid w:val="00972619"/>
    <w:rsid w:val="00972DE5"/>
    <w:rsid w:val="00972F05"/>
    <w:rsid w:val="0097303D"/>
    <w:rsid w:val="00973B19"/>
    <w:rsid w:val="00973E98"/>
    <w:rsid w:val="0097402D"/>
    <w:rsid w:val="009743C7"/>
    <w:rsid w:val="00974C8C"/>
    <w:rsid w:val="00975305"/>
    <w:rsid w:val="009754BF"/>
    <w:rsid w:val="00975515"/>
    <w:rsid w:val="009757EB"/>
    <w:rsid w:val="0097647D"/>
    <w:rsid w:val="00976B34"/>
    <w:rsid w:val="009775D4"/>
    <w:rsid w:val="00977A33"/>
    <w:rsid w:val="00977AF9"/>
    <w:rsid w:val="00980033"/>
    <w:rsid w:val="00980265"/>
    <w:rsid w:val="00980401"/>
    <w:rsid w:val="00980578"/>
    <w:rsid w:val="00980618"/>
    <w:rsid w:val="009813A1"/>
    <w:rsid w:val="009817BA"/>
    <w:rsid w:val="009818B1"/>
    <w:rsid w:val="00981A4C"/>
    <w:rsid w:val="0098282A"/>
    <w:rsid w:val="00982A69"/>
    <w:rsid w:val="00983861"/>
    <w:rsid w:val="00983B59"/>
    <w:rsid w:val="00984184"/>
    <w:rsid w:val="009843A2"/>
    <w:rsid w:val="009847E8"/>
    <w:rsid w:val="00984F48"/>
    <w:rsid w:val="0098509B"/>
    <w:rsid w:val="009856A5"/>
    <w:rsid w:val="00985D07"/>
    <w:rsid w:val="00985E8E"/>
    <w:rsid w:val="00985FEE"/>
    <w:rsid w:val="00986260"/>
    <w:rsid w:val="00986B29"/>
    <w:rsid w:val="009871EE"/>
    <w:rsid w:val="009878F9"/>
    <w:rsid w:val="00987ECA"/>
    <w:rsid w:val="00990705"/>
    <w:rsid w:val="00990E1A"/>
    <w:rsid w:val="00991776"/>
    <w:rsid w:val="009917EA"/>
    <w:rsid w:val="00991CED"/>
    <w:rsid w:val="00992463"/>
    <w:rsid w:val="00992485"/>
    <w:rsid w:val="00992A54"/>
    <w:rsid w:val="00992E32"/>
    <w:rsid w:val="0099304C"/>
    <w:rsid w:val="009935FE"/>
    <w:rsid w:val="00993916"/>
    <w:rsid w:val="0099394D"/>
    <w:rsid w:val="009947A6"/>
    <w:rsid w:val="00994B7E"/>
    <w:rsid w:val="0099501B"/>
    <w:rsid w:val="009957CD"/>
    <w:rsid w:val="00995BF3"/>
    <w:rsid w:val="009966D4"/>
    <w:rsid w:val="00997514"/>
    <w:rsid w:val="009A0AFA"/>
    <w:rsid w:val="009A0FC4"/>
    <w:rsid w:val="009A1365"/>
    <w:rsid w:val="009A1BF8"/>
    <w:rsid w:val="009A1E6E"/>
    <w:rsid w:val="009A1F63"/>
    <w:rsid w:val="009A2FEF"/>
    <w:rsid w:val="009A3801"/>
    <w:rsid w:val="009A388D"/>
    <w:rsid w:val="009A404E"/>
    <w:rsid w:val="009A4332"/>
    <w:rsid w:val="009A463A"/>
    <w:rsid w:val="009A46A9"/>
    <w:rsid w:val="009A46FC"/>
    <w:rsid w:val="009A49A1"/>
    <w:rsid w:val="009A54A3"/>
    <w:rsid w:val="009A552D"/>
    <w:rsid w:val="009A61F3"/>
    <w:rsid w:val="009A6534"/>
    <w:rsid w:val="009A7529"/>
    <w:rsid w:val="009A7A31"/>
    <w:rsid w:val="009A7AD8"/>
    <w:rsid w:val="009B0044"/>
    <w:rsid w:val="009B109F"/>
    <w:rsid w:val="009B11D4"/>
    <w:rsid w:val="009B14D3"/>
    <w:rsid w:val="009B1D09"/>
    <w:rsid w:val="009B2259"/>
    <w:rsid w:val="009B2CFF"/>
    <w:rsid w:val="009B328B"/>
    <w:rsid w:val="009B496D"/>
    <w:rsid w:val="009B54F7"/>
    <w:rsid w:val="009B5945"/>
    <w:rsid w:val="009B64B3"/>
    <w:rsid w:val="009B65A9"/>
    <w:rsid w:val="009B6BDD"/>
    <w:rsid w:val="009B760F"/>
    <w:rsid w:val="009B7ADD"/>
    <w:rsid w:val="009B7D5A"/>
    <w:rsid w:val="009C05ED"/>
    <w:rsid w:val="009C06AC"/>
    <w:rsid w:val="009C070C"/>
    <w:rsid w:val="009C083F"/>
    <w:rsid w:val="009C0858"/>
    <w:rsid w:val="009C0EC6"/>
    <w:rsid w:val="009C156A"/>
    <w:rsid w:val="009C158F"/>
    <w:rsid w:val="009C1BA1"/>
    <w:rsid w:val="009C23A0"/>
    <w:rsid w:val="009C24F3"/>
    <w:rsid w:val="009C2E4F"/>
    <w:rsid w:val="009C2E8E"/>
    <w:rsid w:val="009C2FFC"/>
    <w:rsid w:val="009C31F5"/>
    <w:rsid w:val="009C39E0"/>
    <w:rsid w:val="009C4062"/>
    <w:rsid w:val="009C40BF"/>
    <w:rsid w:val="009C470F"/>
    <w:rsid w:val="009C4A4A"/>
    <w:rsid w:val="009C5672"/>
    <w:rsid w:val="009C5D16"/>
    <w:rsid w:val="009C640D"/>
    <w:rsid w:val="009C6786"/>
    <w:rsid w:val="009C6C74"/>
    <w:rsid w:val="009C707E"/>
    <w:rsid w:val="009C7523"/>
    <w:rsid w:val="009C78A5"/>
    <w:rsid w:val="009C7D4E"/>
    <w:rsid w:val="009D06BA"/>
    <w:rsid w:val="009D0910"/>
    <w:rsid w:val="009D1390"/>
    <w:rsid w:val="009D1809"/>
    <w:rsid w:val="009D197F"/>
    <w:rsid w:val="009D1E84"/>
    <w:rsid w:val="009D1EC2"/>
    <w:rsid w:val="009D1ECD"/>
    <w:rsid w:val="009D2340"/>
    <w:rsid w:val="009D24AE"/>
    <w:rsid w:val="009D3486"/>
    <w:rsid w:val="009D348A"/>
    <w:rsid w:val="009D3572"/>
    <w:rsid w:val="009D41F7"/>
    <w:rsid w:val="009D44AE"/>
    <w:rsid w:val="009D54AD"/>
    <w:rsid w:val="009D5C80"/>
    <w:rsid w:val="009D64DF"/>
    <w:rsid w:val="009D66E4"/>
    <w:rsid w:val="009D670B"/>
    <w:rsid w:val="009D67CF"/>
    <w:rsid w:val="009D6FCC"/>
    <w:rsid w:val="009D7821"/>
    <w:rsid w:val="009D7828"/>
    <w:rsid w:val="009D7899"/>
    <w:rsid w:val="009D79F3"/>
    <w:rsid w:val="009D79FE"/>
    <w:rsid w:val="009E0394"/>
    <w:rsid w:val="009E040B"/>
    <w:rsid w:val="009E0EBF"/>
    <w:rsid w:val="009E15E4"/>
    <w:rsid w:val="009E1D28"/>
    <w:rsid w:val="009E1F51"/>
    <w:rsid w:val="009E27F1"/>
    <w:rsid w:val="009E32A2"/>
    <w:rsid w:val="009E32A6"/>
    <w:rsid w:val="009E34F0"/>
    <w:rsid w:val="009E4282"/>
    <w:rsid w:val="009E514E"/>
    <w:rsid w:val="009E572D"/>
    <w:rsid w:val="009E59E3"/>
    <w:rsid w:val="009E5FED"/>
    <w:rsid w:val="009E62B5"/>
    <w:rsid w:val="009E6374"/>
    <w:rsid w:val="009E6525"/>
    <w:rsid w:val="009E6AC0"/>
    <w:rsid w:val="009E6C7D"/>
    <w:rsid w:val="009E747D"/>
    <w:rsid w:val="009E7853"/>
    <w:rsid w:val="009E7FC1"/>
    <w:rsid w:val="009F021F"/>
    <w:rsid w:val="009F08AD"/>
    <w:rsid w:val="009F0A9C"/>
    <w:rsid w:val="009F0FF3"/>
    <w:rsid w:val="009F1451"/>
    <w:rsid w:val="009F155A"/>
    <w:rsid w:val="009F1A89"/>
    <w:rsid w:val="009F1ED3"/>
    <w:rsid w:val="009F292A"/>
    <w:rsid w:val="009F2D70"/>
    <w:rsid w:val="009F337A"/>
    <w:rsid w:val="009F37B8"/>
    <w:rsid w:val="009F39B3"/>
    <w:rsid w:val="009F40A4"/>
    <w:rsid w:val="009F454C"/>
    <w:rsid w:val="009F45FF"/>
    <w:rsid w:val="009F4B97"/>
    <w:rsid w:val="009F53B0"/>
    <w:rsid w:val="009F5710"/>
    <w:rsid w:val="009F60CD"/>
    <w:rsid w:val="009F6A34"/>
    <w:rsid w:val="009F6CCB"/>
    <w:rsid w:val="009F7235"/>
    <w:rsid w:val="009F7396"/>
    <w:rsid w:val="009F7E85"/>
    <w:rsid w:val="009F7EEA"/>
    <w:rsid w:val="009FB9EE"/>
    <w:rsid w:val="00A00141"/>
    <w:rsid w:val="00A00215"/>
    <w:rsid w:val="00A00AB1"/>
    <w:rsid w:val="00A00B20"/>
    <w:rsid w:val="00A00BB8"/>
    <w:rsid w:val="00A00BBD"/>
    <w:rsid w:val="00A00C85"/>
    <w:rsid w:val="00A010CA"/>
    <w:rsid w:val="00A014D9"/>
    <w:rsid w:val="00A016BD"/>
    <w:rsid w:val="00A0185C"/>
    <w:rsid w:val="00A01969"/>
    <w:rsid w:val="00A01A71"/>
    <w:rsid w:val="00A02CBA"/>
    <w:rsid w:val="00A02D6E"/>
    <w:rsid w:val="00A0341C"/>
    <w:rsid w:val="00A035AE"/>
    <w:rsid w:val="00A03C8E"/>
    <w:rsid w:val="00A03E56"/>
    <w:rsid w:val="00A04E1F"/>
    <w:rsid w:val="00A050AC"/>
    <w:rsid w:val="00A05524"/>
    <w:rsid w:val="00A05598"/>
    <w:rsid w:val="00A058A4"/>
    <w:rsid w:val="00A06592"/>
    <w:rsid w:val="00A07268"/>
    <w:rsid w:val="00A07E25"/>
    <w:rsid w:val="00A10D44"/>
    <w:rsid w:val="00A110DB"/>
    <w:rsid w:val="00A1133A"/>
    <w:rsid w:val="00A113FC"/>
    <w:rsid w:val="00A114E8"/>
    <w:rsid w:val="00A11AD3"/>
    <w:rsid w:val="00A12590"/>
    <w:rsid w:val="00A125D7"/>
    <w:rsid w:val="00A127A9"/>
    <w:rsid w:val="00A130A7"/>
    <w:rsid w:val="00A13987"/>
    <w:rsid w:val="00A14379"/>
    <w:rsid w:val="00A14A0E"/>
    <w:rsid w:val="00A14A35"/>
    <w:rsid w:val="00A14CCA"/>
    <w:rsid w:val="00A14D19"/>
    <w:rsid w:val="00A14DDA"/>
    <w:rsid w:val="00A14E43"/>
    <w:rsid w:val="00A14F18"/>
    <w:rsid w:val="00A15058"/>
    <w:rsid w:val="00A150A5"/>
    <w:rsid w:val="00A1566C"/>
    <w:rsid w:val="00A1570B"/>
    <w:rsid w:val="00A16133"/>
    <w:rsid w:val="00A16986"/>
    <w:rsid w:val="00A16C46"/>
    <w:rsid w:val="00A16C73"/>
    <w:rsid w:val="00A16D4D"/>
    <w:rsid w:val="00A17027"/>
    <w:rsid w:val="00A175D7"/>
    <w:rsid w:val="00A17905"/>
    <w:rsid w:val="00A17B68"/>
    <w:rsid w:val="00A17C3D"/>
    <w:rsid w:val="00A17EBD"/>
    <w:rsid w:val="00A17EFE"/>
    <w:rsid w:val="00A200A6"/>
    <w:rsid w:val="00A200E2"/>
    <w:rsid w:val="00A20298"/>
    <w:rsid w:val="00A20BAD"/>
    <w:rsid w:val="00A2120A"/>
    <w:rsid w:val="00A21418"/>
    <w:rsid w:val="00A21DA9"/>
    <w:rsid w:val="00A21F6B"/>
    <w:rsid w:val="00A229AC"/>
    <w:rsid w:val="00A22EBC"/>
    <w:rsid w:val="00A22F09"/>
    <w:rsid w:val="00A23A30"/>
    <w:rsid w:val="00A241A2"/>
    <w:rsid w:val="00A244E1"/>
    <w:rsid w:val="00A2455C"/>
    <w:rsid w:val="00A2471F"/>
    <w:rsid w:val="00A24B06"/>
    <w:rsid w:val="00A24B7A"/>
    <w:rsid w:val="00A24CC4"/>
    <w:rsid w:val="00A24EB4"/>
    <w:rsid w:val="00A24F13"/>
    <w:rsid w:val="00A2592F"/>
    <w:rsid w:val="00A25ABE"/>
    <w:rsid w:val="00A25ECD"/>
    <w:rsid w:val="00A25FD6"/>
    <w:rsid w:val="00A27055"/>
    <w:rsid w:val="00A27118"/>
    <w:rsid w:val="00A2758D"/>
    <w:rsid w:val="00A27E8E"/>
    <w:rsid w:val="00A3090E"/>
    <w:rsid w:val="00A30C13"/>
    <w:rsid w:val="00A310C9"/>
    <w:rsid w:val="00A3171A"/>
    <w:rsid w:val="00A31B7E"/>
    <w:rsid w:val="00A32310"/>
    <w:rsid w:val="00A3305E"/>
    <w:rsid w:val="00A33D21"/>
    <w:rsid w:val="00A33D63"/>
    <w:rsid w:val="00A33DE2"/>
    <w:rsid w:val="00A34134"/>
    <w:rsid w:val="00A34D67"/>
    <w:rsid w:val="00A352BE"/>
    <w:rsid w:val="00A35BAC"/>
    <w:rsid w:val="00A3606A"/>
    <w:rsid w:val="00A36A67"/>
    <w:rsid w:val="00A36D27"/>
    <w:rsid w:val="00A36ECB"/>
    <w:rsid w:val="00A37775"/>
    <w:rsid w:val="00A3778F"/>
    <w:rsid w:val="00A3784E"/>
    <w:rsid w:val="00A37CD0"/>
    <w:rsid w:val="00A37E39"/>
    <w:rsid w:val="00A4031E"/>
    <w:rsid w:val="00A40577"/>
    <w:rsid w:val="00A406B0"/>
    <w:rsid w:val="00A408D8"/>
    <w:rsid w:val="00A409C7"/>
    <w:rsid w:val="00A40D7E"/>
    <w:rsid w:val="00A415B3"/>
    <w:rsid w:val="00A41D75"/>
    <w:rsid w:val="00A4207D"/>
    <w:rsid w:val="00A422B1"/>
    <w:rsid w:val="00A42AB9"/>
    <w:rsid w:val="00A45089"/>
    <w:rsid w:val="00A45774"/>
    <w:rsid w:val="00A45B00"/>
    <w:rsid w:val="00A45E69"/>
    <w:rsid w:val="00A465C2"/>
    <w:rsid w:val="00A46A55"/>
    <w:rsid w:val="00A47505"/>
    <w:rsid w:val="00A47532"/>
    <w:rsid w:val="00A5027D"/>
    <w:rsid w:val="00A50626"/>
    <w:rsid w:val="00A50DD0"/>
    <w:rsid w:val="00A5184B"/>
    <w:rsid w:val="00A51FA0"/>
    <w:rsid w:val="00A520F0"/>
    <w:rsid w:val="00A52706"/>
    <w:rsid w:val="00A52951"/>
    <w:rsid w:val="00A5361A"/>
    <w:rsid w:val="00A536A4"/>
    <w:rsid w:val="00A53CEE"/>
    <w:rsid w:val="00A53D28"/>
    <w:rsid w:val="00A5506B"/>
    <w:rsid w:val="00A5558D"/>
    <w:rsid w:val="00A55620"/>
    <w:rsid w:val="00A55648"/>
    <w:rsid w:val="00A556A1"/>
    <w:rsid w:val="00A55B72"/>
    <w:rsid w:val="00A55CAB"/>
    <w:rsid w:val="00A56030"/>
    <w:rsid w:val="00A56BB4"/>
    <w:rsid w:val="00A56C53"/>
    <w:rsid w:val="00A56EE4"/>
    <w:rsid w:val="00A57067"/>
    <w:rsid w:val="00A57117"/>
    <w:rsid w:val="00A57375"/>
    <w:rsid w:val="00A57471"/>
    <w:rsid w:val="00A5755A"/>
    <w:rsid w:val="00A577AE"/>
    <w:rsid w:val="00A601C8"/>
    <w:rsid w:val="00A60B01"/>
    <w:rsid w:val="00A61799"/>
    <w:rsid w:val="00A6194E"/>
    <w:rsid w:val="00A61AE9"/>
    <w:rsid w:val="00A61FEE"/>
    <w:rsid w:val="00A624F9"/>
    <w:rsid w:val="00A628DD"/>
    <w:rsid w:val="00A63096"/>
    <w:rsid w:val="00A6337B"/>
    <w:rsid w:val="00A6408F"/>
    <w:rsid w:val="00A640FF"/>
    <w:rsid w:val="00A64E83"/>
    <w:rsid w:val="00A65455"/>
    <w:rsid w:val="00A655BF"/>
    <w:rsid w:val="00A65946"/>
    <w:rsid w:val="00A663C6"/>
    <w:rsid w:val="00A6665B"/>
    <w:rsid w:val="00A66AB9"/>
    <w:rsid w:val="00A6783C"/>
    <w:rsid w:val="00A67ACA"/>
    <w:rsid w:val="00A67CB6"/>
    <w:rsid w:val="00A67D8A"/>
    <w:rsid w:val="00A702BC"/>
    <w:rsid w:val="00A70419"/>
    <w:rsid w:val="00A7095B"/>
    <w:rsid w:val="00A70E24"/>
    <w:rsid w:val="00A715FF"/>
    <w:rsid w:val="00A718AF"/>
    <w:rsid w:val="00A71B93"/>
    <w:rsid w:val="00A71C40"/>
    <w:rsid w:val="00A71FEA"/>
    <w:rsid w:val="00A728F7"/>
    <w:rsid w:val="00A73310"/>
    <w:rsid w:val="00A73D4B"/>
    <w:rsid w:val="00A73DAF"/>
    <w:rsid w:val="00A73FB6"/>
    <w:rsid w:val="00A7414B"/>
    <w:rsid w:val="00A74988"/>
    <w:rsid w:val="00A749AF"/>
    <w:rsid w:val="00A74EC9"/>
    <w:rsid w:val="00A75023"/>
    <w:rsid w:val="00A754D9"/>
    <w:rsid w:val="00A75A5D"/>
    <w:rsid w:val="00A75C76"/>
    <w:rsid w:val="00A76D16"/>
    <w:rsid w:val="00A779C6"/>
    <w:rsid w:val="00A77A36"/>
    <w:rsid w:val="00A805C3"/>
    <w:rsid w:val="00A80706"/>
    <w:rsid w:val="00A80BAA"/>
    <w:rsid w:val="00A81933"/>
    <w:rsid w:val="00A81E72"/>
    <w:rsid w:val="00A821CD"/>
    <w:rsid w:val="00A83904"/>
    <w:rsid w:val="00A83C94"/>
    <w:rsid w:val="00A83E42"/>
    <w:rsid w:val="00A842CA"/>
    <w:rsid w:val="00A84728"/>
    <w:rsid w:val="00A84C89"/>
    <w:rsid w:val="00A8551A"/>
    <w:rsid w:val="00A8605F"/>
    <w:rsid w:val="00A86645"/>
    <w:rsid w:val="00A868B1"/>
    <w:rsid w:val="00A86B55"/>
    <w:rsid w:val="00A86E44"/>
    <w:rsid w:val="00A87965"/>
    <w:rsid w:val="00A87BC2"/>
    <w:rsid w:val="00A90915"/>
    <w:rsid w:val="00A90C74"/>
    <w:rsid w:val="00A9186C"/>
    <w:rsid w:val="00A918BE"/>
    <w:rsid w:val="00A91DAF"/>
    <w:rsid w:val="00A9244D"/>
    <w:rsid w:val="00A924CC"/>
    <w:rsid w:val="00A92619"/>
    <w:rsid w:val="00A928BA"/>
    <w:rsid w:val="00A92A43"/>
    <w:rsid w:val="00A92AD4"/>
    <w:rsid w:val="00A92B95"/>
    <w:rsid w:val="00A93C07"/>
    <w:rsid w:val="00A93C5D"/>
    <w:rsid w:val="00A9420F"/>
    <w:rsid w:val="00A94AA6"/>
    <w:rsid w:val="00A95527"/>
    <w:rsid w:val="00A95988"/>
    <w:rsid w:val="00A95990"/>
    <w:rsid w:val="00A95A3A"/>
    <w:rsid w:val="00A95BAF"/>
    <w:rsid w:val="00A9665A"/>
    <w:rsid w:val="00A96F42"/>
    <w:rsid w:val="00A971F9"/>
    <w:rsid w:val="00A975E1"/>
    <w:rsid w:val="00A9782D"/>
    <w:rsid w:val="00A97FFE"/>
    <w:rsid w:val="00AA0BC8"/>
    <w:rsid w:val="00AA0C54"/>
    <w:rsid w:val="00AA0CC1"/>
    <w:rsid w:val="00AA0DD6"/>
    <w:rsid w:val="00AA140D"/>
    <w:rsid w:val="00AA159A"/>
    <w:rsid w:val="00AA1825"/>
    <w:rsid w:val="00AA1E9F"/>
    <w:rsid w:val="00AA27BA"/>
    <w:rsid w:val="00AA2DF7"/>
    <w:rsid w:val="00AA2DFC"/>
    <w:rsid w:val="00AA304A"/>
    <w:rsid w:val="00AA3404"/>
    <w:rsid w:val="00AA38B1"/>
    <w:rsid w:val="00AA3A09"/>
    <w:rsid w:val="00AA430B"/>
    <w:rsid w:val="00AA4B52"/>
    <w:rsid w:val="00AA523B"/>
    <w:rsid w:val="00AA528A"/>
    <w:rsid w:val="00AA5457"/>
    <w:rsid w:val="00AA549D"/>
    <w:rsid w:val="00AA599F"/>
    <w:rsid w:val="00AA59A0"/>
    <w:rsid w:val="00AA61EB"/>
    <w:rsid w:val="00AA67BA"/>
    <w:rsid w:val="00AA6868"/>
    <w:rsid w:val="00AA69D8"/>
    <w:rsid w:val="00AA7AF5"/>
    <w:rsid w:val="00AA7FD2"/>
    <w:rsid w:val="00AB065E"/>
    <w:rsid w:val="00AB09FB"/>
    <w:rsid w:val="00AB1163"/>
    <w:rsid w:val="00AB172F"/>
    <w:rsid w:val="00AB18B9"/>
    <w:rsid w:val="00AB3975"/>
    <w:rsid w:val="00AB430B"/>
    <w:rsid w:val="00AB4910"/>
    <w:rsid w:val="00AB4C3C"/>
    <w:rsid w:val="00AB5075"/>
    <w:rsid w:val="00AB5206"/>
    <w:rsid w:val="00AB5481"/>
    <w:rsid w:val="00AB57C2"/>
    <w:rsid w:val="00AB5978"/>
    <w:rsid w:val="00AB6331"/>
    <w:rsid w:val="00AB6D25"/>
    <w:rsid w:val="00AB6DAD"/>
    <w:rsid w:val="00AB734B"/>
    <w:rsid w:val="00AB759E"/>
    <w:rsid w:val="00AB7CA2"/>
    <w:rsid w:val="00AC0011"/>
    <w:rsid w:val="00AC016E"/>
    <w:rsid w:val="00AC06C9"/>
    <w:rsid w:val="00AC074F"/>
    <w:rsid w:val="00AC0DB3"/>
    <w:rsid w:val="00AC0E38"/>
    <w:rsid w:val="00AC2F6F"/>
    <w:rsid w:val="00AC3856"/>
    <w:rsid w:val="00AC38B3"/>
    <w:rsid w:val="00AC3A65"/>
    <w:rsid w:val="00AC3D75"/>
    <w:rsid w:val="00AC4EF4"/>
    <w:rsid w:val="00AC54D1"/>
    <w:rsid w:val="00AC5F63"/>
    <w:rsid w:val="00AC6469"/>
    <w:rsid w:val="00AC66C9"/>
    <w:rsid w:val="00AC6A68"/>
    <w:rsid w:val="00AC703D"/>
    <w:rsid w:val="00AC7520"/>
    <w:rsid w:val="00AC7777"/>
    <w:rsid w:val="00AC7C10"/>
    <w:rsid w:val="00AC7D2B"/>
    <w:rsid w:val="00AC7F22"/>
    <w:rsid w:val="00AD04B3"/>
    <w:rsid w:val="00AD0BFA"/>
    <w:rsid w:val="00AD112C"/>
    <w:rsid w:val="00AD1770"/>
    <w:rsid w:val="00AD189B"/>
    <w:rsid w:val="00AD3466"/>
    <w:rsid w:val="00AD3D8E"/>
    <w:rsid w:val="00AD46C3"/>
    <w:rsid w:val="00AD46E0"/>
    <w:rsid w:val="00AD4BEC"/>
    <w:rsid w:val="00AD4E93"/>
    <w:rsid w:val="00AD4E99"/>
    <w:rsid w:val="00AD5474"/>
    <w:rsid w:val="00AD5697"/>
    <w:rsid w:val="00AD6438"/>
    <w:rsid w:val="00AD64C5"/>
    <w:rsid w:val="00AD73CE"/>
    <w:rsid w:val="00AD76F4"/>
    <w:rsid w:val="00AD7E5D"/>
    <w:rsid w:val="00AE0464"/>
    <w:rsid w:val="00AE0637"/>
    <w:rsid w:val="00AE0B4A"/>
    <w:rsid w:val="00AE1099"/>
    <w:rsid w:val="00AE1105"/>
    <w:rsid w:val="00AE1528"/>
    <w:rsid w:val="00AE1A92"/>
    <w:rsid w:val="00AE1B90"/>
    <w:rsid w:val="00AE2324"/>
    <w:rsid w:val="00AE2334"/>
    <w:rsid w:val="00AE2CAE"/>
    <w:rsid w:val="00AE2E9B"/>
    <w:rsid w:val="00AE3944"/>
    <w:rsid w:val="00AE4BC8"/>
    <w:rsid w:val="00AE4C56"/>
    <w:rsid w:val="00AE5B23"/>
    <w:rsid w:val="00AE659E"/>
    <w:rsid w:val="00AE69F5"/>
    <w:rsid w:val="00AE6CF5"/>
    <w:rsid w:val="00AE7394"/>
    <w:rsid w:val="00AE7BA6"/>
    <w:rsid w:val="00AE7BAE"/>
    <w:rsid w:val="00AE7DB7"/>
    <w:rsid w:val="00AE7EAD"/>
    <w:rsid w:val="00AF0016"/>
    <w:rsid w:val="00AF006B"/>
    <w:rsid w:val="00AF06D1"/>
    <w:rsid w:val="00AF0729"/>
    <w:rsid w:val="00AF0A4C"/>
    <w:rsid w:val="00AF0A54"/>
    <w:rsid w:val="00AF0B8B"/>
    <w:rsid w:val="00AF1153"/>
    <w:rsid w:val="00AF12A9"/>
    <w:rsid w:val="00AF138D"/>
    <w:rsid w:val="00AF1765"/>
    <w:rsid w:val="00AF1B94"/>
    <w:rsid w:val="00AF32B2"/>
    <w:rsid w:val="00AF3F17"/>
    <w:rsid w:val="00AF4860"/>
    <w:rsid w:val="00AF55AA"/>
    <w:rsid w:val="00AF579F"/>
    <w:rsid w:val="00AF5D2A"/>
    <w:rsid w:val="00AF61EC"/>
    <w:rsid w:val="00AF6598"/>
    <w:rsid w:val="00AF66A8"/>
    <w:rsid w:val="00AF72A4"/>
    <w:rsid w:val="00AF7EC8"/>
    <w:rsid w:val="00AF7EFE"/>
    <w:rsid w:val="00B00541"/>
    <w:rsid w:val="00B0078E"/>
    <w:rsid w:val="00B00A0E"/>
    <w:rsid w:val="00B00B63"/>
    <w:rsid w:val="00B00BD5"/>
    <w:rsid w:val="00B0242A"/>
    <w:rsid w:val="00B02A9C"/>
    <w:rsid w:val="00B04B84"/>
    <w:rsid w:val="00B052A5"/>
    <w:rsid w:val="00B05A39"/>
    <w:rsid w:val="00B05B0F"/>
    <w:rsid w:val="00B05B45"/>
    <w:rsid w:val="00B05D9C"/>
    <w:rsid w:val="00B06122"/>
    <w:rsid w:val="00B06185"/>
    <w:rsid w:val="00B063D1"/>
    <w:rsid w:val="00B06561"/>
    <w:rsid w:val="00B067CA"/>
    <w:rsid w:val="00B06AB3"/>
    <w:rsid w:val="00B06DD8"/>
    <w:rsid w:val="00B076FE"/>
    <w:rsid w:val="00B102D7"/>
    <w:rsid w:val="00B1034A"/>
    <w:rsid w:val="00B109F5"/>
    <w:rsid w:val="00B1104B"/>
    <w:rsid w:val="00B117BC"/>
    <w:rsid w:val="00B11C64"/>
    <w:rsid w:val="00B1218C"/>
    <w:rsid w:val="00B12349"/>
    <w:rsid w:val="00B12DBA"/>
    <w:rsid w:val="00B12F78"/>
    <w:rsid w:val="00B134F4"/>
    <w:rsid w:val="00B13671"/>
    <w:rsid w:val="00B13C15"/>
    <w:rsid w:val="00B14632"/>
    <w:rsid w:val="00B14C2A"/>
    <w:rsid w:val="00B14CF9"/>
    <w:rsid w:val="00B152F4"/>
    <w:rsid w:val="00B154E6"/>
    <w:rsid w:val="00B15545"/>
    <w:rsid w:val="00B15779"/>
    <w:rsid w:val="00B162E9"/>
    <w:rsid w:val="00B169BF"/>
    <w:rsid w:val="00B1714B"/>
    <w:rsid w:val="00B171AC"/>
    <w:rsid w:val="00B175E3"/>
    <w:rsid w:val="00B17EF2"/>
    <w:rsid w:val="00B17FFE"/>
    <w:rsid w:val="00B201D8"/>
    <w:rsid w:val="00B2063A"/>
    <w:rsid w:val="00B20A2A"/>
    <w:rsid w:val="00B223E1"/>
    <w:rsid w:val="00B23CC3"/>
    <w:rsid w:val="00B2442E"/>
    <w:rsid w:val="00B24F5E"/>
    <w:rsid w:val="00B25F98"/>
    <w:rsid w:val="00B260E7"/>
    <w:rsid w:val="00B26272"/>
    <w:rsid w:val="00B26CD5"/>
    <w:rsid w:val="00B26F0F"/>
    <w:rsid w:val="00B27398"/>
    <w:rsid w:val="00B30790"/>
    <w:rsid w:val="00B30B62"/>
    <w:rsid w:val="00B310EE"/>
    <w:rsid w:val="00B3114A"/>
    <w:rsid w:val="00B311FA"/>
    <w:rsid w:val="00B315C5"/>
    <w:rsid w:val="00B315DA"/>
    <w:rsid w:val="00B318CF"/>
    <w:rsid w:val="00B31B19"/>
    <w:rsid w:val="00B32DA7"/>
    <w:rsid w:val="00B3339C"/>
    <w:rsid w:val="00B33761"/>
    <w:rsid w:val="00B3393F"/>
    <w:rsid w:val="00B347B2"/>
    <w:rsid w:val="00B34C42"/>
    <w:rsid w:val="00B353E0"/>
    <w:rsid w:val="00B35BB1"/>
    <w:rsid w:val="00B3625E"/>
    <w:rsid w:val="00B366EC"/>
    <w:rsid w:val="00B3673E"/>
    <w:rsid w:val="00B3728A"/>
    <w:rsid w:val="00B37501"/>
    <w:rsid w:val="00B376B3"/>
    <w:rsid w:val="00B37986"/>
    <w:rsid w:val="00B40B80"/>
    <w:rsid w:val="00B4108F"/>
    <w:rsid w:val="00B41C19"/>
    <w:rsid w:val="00B42B86"/>
    <w:rsid w:val="00B43A4F"/>
    <w:rsid w:val="00B44721"/>
    <w:rsid w:val="00B44C65"/>
    <w:rsid w:val="00B44CA3"/>
    <w:rsid w:val="00B4506E"/>
    <w:rsid w:val="00B454E9"/>
    <w:rsid w:val="00B454F9"/>
    <w:rsid w:val="00B45919"/>
    <w:rsid w:val="00B46426"/>
    <w:rsid w:val="00B465A8"/>
    <w:rsid w:val="00B46C30"/>
    <w:rsid w:val="00B46C8D"/>
    <w:rsid w:val="00B47842"/>
    <w:rsid w:val="00B47A96"/>
    <w:rsid w:val="00B5050E"/>
    <w:rsid w:val="00B50672"/>
    <w:rsid w:val="00B51E09"/>
    <w:rsid w:val="00B5299C"/>
    <w:rsid w:val="00B52DE8"/>
    <w:rsid w:val="00B53473"/>
    <w:rsid w:val="00B545E2"/>
    <w:rsid w:val="00B5462A"/>
    <w:rsid w:val="00B54FAD"/>
    <w:rsid w:val="00B55C4C"/>
    <w:rsid w:val="00B55DE0"/>
    <w:rsid w:val="00B56446"/>
    <w:rsid w:val="00B5728D"/>
    <w:rsid w:val="00B579E8"/>
    <w:rsid w:val="00B57AA4"/>
    <w:rsid w:val="00B57C44"/>
    <w:rsid w:val="00B60826"/>
    <w:rsid w:val="00B608B9"/>
    <w:rsid w:val="00B60D27"/>
    <w:rsid w:val="00B617CF"/>
    <w:rsid w:val="00B61D8B"/>
    <w:rsid w:val="00B620D7"/>
    <w:rsid w:val="00B621B2"/>
    <w:rsid w:val="00B62B48"/>
    <w:rsid w:val="00B63E4D"/>
    <w:rsid w:val="00B64653"/>
    <w:rsid w:val="00B64931"/>
    <w:rsid w:val="00B6535B"/>
    <w:rsid w:val="00B655A3"/>
    <w:rsid w:val="00B6573F"/>
    <w:rsid w:val="00B657A1"/>
    <w:rsid w:val="00B66107"/>
    <w:rsid w:val="00B66639"/>
    <w:rsid w:val="00B67014"/>
    <w:rsid w:val="00B673E9"/>
    <w:rsid w:val="00B70667"/>
    <w:rsid w:val="00B70A5D"/>
    <w:rsid w:val="00B70B33"/>
    <w:rsid w:val="00B70E41"/>
    <w:rsid w:val="00B72625"/>
    <w:rsid w:val="00B72857"/>
    <w:rsid w:val="00B736BB"/>
    <w:rsid w:val="00B73E9F"/>
    <w:rsid w:val="00B74F78"/>
    <w:rsid w:val="00B75189"/>
    <w:rsid w:val="00B75F7E"/>
    <w:rsid w:val="00B763CC"/>
    <w:rsid w:val="00B7715D"/>
    <w:rsid w:val="00B80024"/>
    <w:rsid w:val="00B80427"/>
    <w:rsid w:val="00B80EA8"/>
    <w:rsid w:val="00B81115"/>
    <w:rsid w:val="00B812C6"/>
    <w:rsid w:val="00B812D1"/>
    <w:rsid w:val="00B813A6"/>
    <w:rsid w:val="00B8158E"/>
    <w:rsid w:val="00B81766"/>
    <w:rsid w:val="00B822D7"/>
    <w:rsid w:val="00B8241C"/>
    <w:rsid w:val="00B824CB"/>
    <w:rsid w:val="00B824EE"/>
    <w:rsid w:val="00B8255D"/>
    <w:rsid w:val="00B82E84"/>
    <w:rsid w:val="00B83986"/>
    <w:rsid w:val="00B83FC9"/>
    <w:rsid w:val="00B84704"/>
    <w:rsid w:val="00B84705"/>
    <w:rsid w:val="00B84D43"/>
    <w:rsid w:val="00B8560A"/>
    <w:rsid w:val="00B85D3A"/>
    <w:rsid w:val="00B86B36"/>
    <w:rsid w:val="00B87427"/>
    <w:rsid w:val="00B8747D"/>
    <w:rsid w:val="00B91C9E"/>
    <w:rsid w:val="00B92891"/>
    <w:rsid w:val="00B92D54"/>
    <w:rsid w:val="00B93365"/>
    <w:rsid w:val="00B935DC"/>
    <w:rsid w:val="00B93AF8"/>
    <w:rsid w:val="00B94055"/>
    <w:rsid w:val="00B94445"/>
    <w:rsid w:val="00B94CE5"/>
    <w:rsid w:val="00B94F91"/>
    <w:rsid w:val="00B95256"/>
    <w:rsid w:val="00B95549"/>
    <w:rsid w:val="00B95BC6"/>
    <w:rsid w:val="00B95BFE"/>
    <w:rsid w:val="00B95C00"/>
    <w:rsid w:val="00B95CA9"/>
    <w:rsid w:val="00B95D37"/>
    <w:rsid w:val="00B95E7B"/>
    <w:rsid w:val="00B96182"/>
    <w:rsid w:val="00B96196"/>
    <w:rsid w:val="00B964CD"/>
    <w:rsid w:val="00B96F04"/>
    <w:rsid w:val="00B975FE"/>
    <w:rsid w:val="00B97647"/>
    <w:rsid w:val="00B977B9"/>
    <w:rsid w:val="00B978C0"/>
    <w:rsid w:val="00B97B64"/>
    <w:rsid w:val="00B97DD3"/>
    <w:rsid w:val="00B97E4A"/>
    <w:rsid w:val="00BA0282"/>
    <w:rsid w:val="00BA0317"/>
    <w:rsid w:val="00BA04D6"/>
    <w:rsid w:val="00BA0921"/>
    <w:rsid w:val="00BA0C5D"/>
    <w:rsid w:val="00BA0F96"/>
    <w:rsid w:val="00BA1143"/>
    <w:rsid w:val="00BA19F0"/>
    <w:rsid w:val="00BA2266"/>
    <w:rsid w:val="00BA28B1"/>
    <w:rsid w:val="00BA28DC"/>
    <w:rsid w:val="00BA2D15"/>
    <w:rsid w:val="00BA307F"/>
    <w:rsid w:val="00BA31B8"/>
    <w:rsid w:val="00BA38E5"/>
    <w:rsid w:val="00BA3EDC"/>
    <w:rsid w:val="00BA42C8"/>
    <w:rsid w:val="00BA576D"/>
    <w:rsid w:val="00BA5BBB"/>
    <w:rsid w:val="00BA5C44"/>
    <w:rsid w:val="00BA5D1C"/>
    <w:rsid w:val="00BA628E"/>
    <w:rsid w:val="00BA68C8"/>
    <w:rsid w:val="00BA68E4"/>
    <w:rsid w:val="00BA6B0B"/>
    <w:rsid w:val="00BA766C"/>
    <w:rsid w:val="00BA77F0"/>
    <w:rsid w:val="00BB02C6"/>
    <w:rsid w:val="00BB154A"/>
    <w:rsid w:val="00BB16FF"/>
    <w:rsid w:val="00BB1883"/>
    <w:rsid w:val="00BB1B3F"/>
    <w:rsid w:val="00BB25D9"/>
    <w:rsid w:val="00BB2875"/>
    <w:rsid w:val="00BB35A2"/>
    <w:rsid w:val="00BB3A66"/>
    <w:rsid w:val="00BB3EB7"/>
    <w:rsid w:val="00BB43A5"/>
    <w:rsid w:val="00BB497F"/>
    <w:rsid w:val="00BB4DD5"/>
    <w:rsid w:val="00BB5564"/>
    <w:rsid w:val="00BB571F"/>
    <w:rsid w:val="00BB5A4C"/>
    <w:rsid w:val="00BB5AEB"/>
    <w:rsid w:val="00BB5B82"/>
    <w:rsid w:val="00BB62A3"/>
    <w:rsid w:val="00BB6F9B"/>
    <w:rsid w:val="00BB733D"/>
    <w:rsid w:val="00BB7C7E"/>
    <w:rsid w:val="00BB7E88"/>
    <w:rsid w:val="00BC01F6"/>
    <w:rsid w:val="00BC08CE"/>
    <w:rsid w:val="00BC096C"/>
    <w:rsid w:val="00BC0C53"/>
    <w:rsid w:val="00BC0F63"/>
    <w:rsid w:val="00BC156A"/>
    <w:rsid w:val="00BC1783"/>
    <w:rsid w:val="00BC19B8"/>
    <w:rsid w:val="00BC222B"/>
    <w:rsid w:val="00BC261B"/>
    <w:rsid w:val="00BC329D"/>
    <w:rsid w:val="00BC4018"/>
    <w:rsid w:val="00BC4892"/>
    <w:rsid w:val="00BC4A02"/>
    <w:rsid w:val="00BC4D2E"/>
    <w:rsid w:val="00BC615D"/>
    <w:rsid w:val="00BC61B9"/>
    <w:rsid w:val="00BC626F"/>
    <w:rsid w:val="00BC66C8"/>
    <w:rsid w:val="00BC7F7F"/>
    <w:rsid w:val="00BD06BA"/>
    <w:rsid w:val="00BD0EEE"/>
    <w:rsid w:val="00BD1B99"/>
    <w:rsid w:val="00BD29D4"/>
    <w:rsid w:val="00BD2C2D"/>
    <w:rsid w:val="00BD2E11"/>
    <w:rsid w:val="00BD31DC"/>
    <w:rsid w:val="00BD3CE6"/>
    <w:rsid w:val="00BD455F"/>
    <w:rsid w:val="00BD4A61"/>
    <w:rsid w:val="00BD4B62"/>
    <w:rsid w:val="00BD4C61"/>
    <w:rsid w:val="00BD4C85"/>
    <w:rsid w:val="00BD4DE1"/>
    <w:rsid w:val="00BD4E46"/>
    <w:rsid w:val="00BD4E57"/>
    <w:rsid w:val="00BD5393"/>
    <w:rsid w:val="00BD65F5"/>
    <w:rsid w:val="00BD7CA8"/>
    <w:rsid w:val="00BE0766"/>
    <w:rsid w:val="00BE0829"/>
    <w:rsid w:val="00BE0E30"/>
    <w:rsid w:val="00BE0EE2"/>
    <w:rsid w:val="00BE110C"/>
    <w:rsid w:val="00BE12BC"/>
    <w:rsid w:val="00BE17B6"/>
    <w:rsid w:val="00BE17EA"/>
    <w:rsid w:val="00BE1A1D"/>
    <w:rsid w:val="00BE1CC8"/>
    <w:rsid w:val="00BE1E80"/>
    <w:rsid w:val="00BE23C2"/>
    <w:rsid w:val="00BE2635"/>
    <w:rsid w:val="00BE2861"/>
    <w:rsid w:val="00BE2A9E"/>
    <w:rsid w:val="00BE3243"/>
    <w:rsid w:val="00BE3416"/>
    <w:rsid w:val="00BE34AF"/>
    <w:rsid w:val="00BE3AC3"/>
    <w:rsid w:val="00BE45D9"/>
    <w:rsid w:val="00BE5476"/>
    <w:rsid w:val="00BE56A4"/>
    <w:rsid w:val="00BE5937"/>
    <w:rsid w:val="00BE5ACC"/>
    <w:rsid w:val="00BE5C55"/>
    <w:rsid w:val="00BE5D44"/>
    <w:rsid w:val="00BE5FC4"/>
    <w:rsid w:val="00BE68DD"/>
    <w:rsid w:val="00BE69E5"/>
    <w:rsid w:val="00BE6AEC"/>
    <w:rsid w:val="00BE7231"/>
    <w:rsid w:val="00BE7686"/>
    <w:rsid w:val="00BE786D"/>
    <w:rsid w:val="00BE7C84"/>
    <w:rsid w:val="00BF0403"/>
    <w:rsid w:val="00BF05F1"/>
    <w:rsid w:val="00BF07AB"/>
    <w:rsid w:val="00BF0820"/>
    <w:rsid w:val="00BF09F9"/>
    <w:rsid w:val="00BF0ACC"/>
    <w:rsid w:val="00BF0DDB"/>
    <w:rsid w:val="00BF1B08"/>
    <w:rsid w:val="00BF1C49"/>
    <w:rsid w:val="00BF1F22"/>
    <w:rsid w:val="00BF373A"/>
    <w:rsid w:val="00BF4322"/>
    <w:rsid w:val="00BF4773"/>
    <w:rsid w:val="00BF4E32"/>
    <w:rsid w:val="00BF4ECC"/>
    <w:rsid w:val="00BF5044"/>
    <w:rsid w:val="00BF5289"/>
    <w:rsid w:val="00BF58F6"/>
    <w:rsid w:val="00BF5E81"/>
    <w:rsid w:val="00BF63E6"/>
    <w:rsid w:val="00BF6AB6"/>
    <w:rsid w:val="00BF6DA7"/>
    <w:rsid w:val="00BF787A"/>
    <w:rsid w:val="00BF78F2"/>
    <w:rsid w:val="00BF7B3E"/>
    <w:rsid w:val="00BF7F19"/>
    <w:rsid w:val="00BFCB59"/>
    <w:rsid w:val="00C0041A"/>
    <w:rsid w:val="00C00A7E"/>
    <w:rsid w:val="00C00D8E"/>
    <w:rsid w:val="00C0210E"/>
    <w:rsid w:val="00C02129"/>
    <w:rsid w:val="00C02471"/>
    <w:rsid w:val="00C025C9"/>
    <w:rsid w:val="00C02C63"/>
    <w:rsid w:val="00C02F23"/>
    <w:rsid w:val="00C038A9"/>
    <w:rsid w:val="00C03981"/>
    <w:rsid w:val="00C03A7F"/>
    <w:rsid w:val="00C03AD0"/>
    <w:rsid w:val="00C03C56"/>
    <w:rsid w:val="00C03CA0"/>
    <w:rsid w:val="00C03D97"/>
    <w:rsid w:val="00C04128"/>
    <w:rsid w:val="00C053C8"/>
    <w:rsid w:val="00C053D0"/>
    <w:rsid w:val="00C05659"/>
    <w:rsid w:val="00C05776"/>
    <w:rsid w:val="00C058DB"/>
    <w:rsid w:val="00C05917"/>
    <w:rsid w:val="00C05EB1"/>
    <w:rsid w:val="00C0712B"/>
    <w:rsid w:val="00C074FC"/>
    <w:rsid w:val="00C07575"/>
    <w:rsid w:val="00C07D3B"/>
    <w:rsid w:val="00C103EF"/>
    <w:rsid w:val="00C107BE"/>
    <w:rsid w:val="00C10EBB"/>
    <w:rsid w:val="00C11088"/>
    <w:rsid w:val="00C1135E"/>
    <w:rsid w:val="00C11B6B"/>
    <w:rsid w:val="00C11FA0"/>
    <w:rsid w:val="00C12171"/>
    <w:rsid w:val="00C12EAA"/>
    <w:rsid w:val="00C13A69"/>
    <w:rsid w:val="00C14026"/>
    <w:rsid w:val="00C140F1"/>
    <w:rsid w:val="00C143AE"/>
    <w:rsid w:val="00C144DC"/>
    <w:rsid w:val="00C1481E"/>
    <w:rsid w:val="00C15030"/>
    <w:rsid w:val="00C15303"/>
    <w:rsid w:val="00C1670C"/>
    <w:rsid w:val="00C1682D"/>
    <w:rsid w:val="00C16D4A"/>
    <w:rsid w:val="00C16DAE"/>
    <w:rsid w:val="00C16FA1"/>
    <w:rsid w:val="00C17068"/>
    <w:rsid w:val="00C1726D"/>
    <w:rsid w:val="00C17785"/>
    <w:rsid w:val="00C19614"/>
    <w:rsid w:val="00C20574"/>
    <w:rsid w:val="00C20BF0"/>
    <w:rsid w:val="00C20C31"/>
    <w:rsid w:val="00C2115D"/>
    <w:rsid w:val="00C2194D"/>
    <w:rsid w:val="00C220C1"/>
    <w:rsid w:val="00C22FCB"/>
    <w:rsid w:val="00C236A8"/>
    <w:rsid w:val="00C23E3D"/>
    <w:rsid w:val="00C23ECB"/>
    <w:rsid w:val="00C24A42"/>
    <w:rsid w:val="00C24E32"/>
    <w:rsid w:val="00C24F11"/>
    <w:rsid w:val="00C25081"/>
    <w:rsid w:val="00C253A3"/>
    <w:rsid w:val="00C25867"/>
    <w:rsid w:val="00C25B9C"/>
    <w:rsid w:val="00C26634"/>
    <w:rsid w:val="00C26B44"/>
    <w:rsid w:val="00C26BC1"/>
    <w:rsid w:val="00C26D2C"/>
    <w:rsid w:val="00C26DB9"/>
    <w:rsid w:val="00C2730F"/>
    <w:rsid w:val="00C27AA5"/>
    <w:rsid w:val="00C300B9"/>
    <w:rsid w:val="00C304D0"/>
    <w:rsid w:val="00C30A77"/>
    <w:rsid w:val="00C312AB"/>
    <w:rsid w:val="00C31909"/>
    <w:rsid w:val="00C31D42"/>
    <w:rsid w:val="00C32139"/>
    <w:rsid w:val="00C323A8"/>
    <w:rsid w:val="00C33203"/>
    <w:rsid w:val="00C337DB"/>
    <w:rsid w:val="00C33AA2"/>
    <w:rsid w:val="00C33E92"/>
    <w:rsid w:val="00C342B7"/>
    <w:rsid w:val="00C343FF"/>
    <w:rsid w:val="00C34B17"/>
    <w:rsid w:val="00C352A7"/>
    <w:rsid w:val="00C3543F"/>
    <w:rsid w:val="00C35918"/>
    <w:rsid w:val="00C35966"/>
    <w:rsid w:val="00C3669F"/>
    <w:rsid w:val="00C36D2D"/>
    <w:rsid w:val="00C37FB8"/>
    <w:rsid w:val="00C401B6"/>
    <w:rsid w:val="00C40300"/>
    <w:rsid w:val="00C403AD"/>
    <w:rsid w:val="00C40882"/>
    <w:rsid w:val="00C4099B"/>
    <w:rsid w:val="00C41396"/>
    <w:rsid w:val="00C417F7"/>
    <w:rsid w:val="00C42775"/>
    <w:rsid w:val="00C42E07"/>
    <w:rsid w:val="00C4318D"/>
    <w:rsid w:val="00C43303"/>
    <w:rsid w:val="00C439F5"/>
    <w:rsid w:val="00C43CD4"/>
    <w:rsid w:val="00C43FDC"/>
    <w:rsid w:val="00C44236"/>
    <w:rsid w:val="00C4485F"/>
    <w:rsid w:val="00C44DB3"/>
    <w:rsid w:val="00C452C7"/>
    <w:rsid w:val="00C45F7D"/>
    <w:rsid w:val="00C4637C"/>
    <w:rsid w:val="00C4755E"/>
    <w:rsid w:val="00C47FB1"/>
    <w:rsid w:val="00C5043F"/>
    <w:rsid w:val="00C50F69"/>
    <w:rsid w:val="00C51095"/>
    <w:rsid w:val="00C520C9"/>
    <w:rsid w:val="00C5222C"/>
    <w:rsid w:val="00C52718"/>
    <w:rsid w:val="00C528DA"/>
    <w:rsid w:val="00C52AD6"/>
    <w:rsid w:val="00C5301A"/>
    <w:rsid w:val="00C53F92"/>
    <w:rsid w:val="00C54693"/>
    <w:rsid w:val="00C5480B"/>
    <w:rsid w:val="00C55031"/>
    <w:rsid w:val="00C55075"/>
    <w:rsid w:val="00C55128"/>
    <w:rsid w:val="00C55176"/>
    <w:rsid w:val="00C55727"/>
    <w:rsid w:val="00C56255"/>
    <w:rsid w:val="00C5645F"/>
    <w:rsid w:val="00C56B8A"/>
    <w:rsid w:val="00C575A9"/>
    <w:rsid w:val="00C57A32"/>
    <w:rsid w:val="00C60115"/>
    <w:rsid w:val="00C6070E"/>
    <w:rsid w:val="00C60FB6"/>
    <w:rsid w:val="00C6195F"/>
    <w:rsid w:val="00C61B5D"/>
    <w:rsid w:val="00C62138"/>
    <w:rsid w:val="00C62707"/>
    <w:rsid w:val="00C62A31"/>
    <w:rsid w:val="00C639BA"/>
    <w:rsid w:val="00C64010"/>
    <w:rsid w:val="00C64172"/>
    <w:rsid w:val="00C646EF"/>
    <w:rsid w:val="00C649D8"/>
    <w:rsid w:val="00C65283"/>
    <w:rsid w:val="00C652B2"/>
    <w:rsid w:val="00C65814"/>
    <w:rsid w:val="00C65842"/>
    <w:rsid w:val="00C660A7"/>
    <w:rsid w:val="00C665FC"/>
    <w:rsid w:val="00C66A71"/>
    <w:rsid w:val="00C6750C"/>
    <w:rsid w:val="00C677F8"/>
    <w:rsid w:val="00C70102"/>
    <w:rsid w:val="00C7054E"/>
    <w:rsid w:val="00C70CC8"/>
    <w:rsid w:val="00C70CDB"/>
    <w:rsid w:val="00C70FA3"/>
    <w:rsid w:val="00C71890"/>
    <w:rsid w:val="00C718A8"/>
    <w:rsid w:val="00C71F32"/>
    <w:rsid w:val="00C725E7"/>
    <w:rsid w:val="00C72B04"/>
    <w:rsid w:val="00C72B56"/>
    <w:rsid w:val="00C7376B"/>
    <w:rsid w:val="00C739A7"/>
    <w:rsid w:val="00C7413A"/>
    <w:rsid w:val="00C7436A"/>
    <w:rsid w:val="00C74600"/>
    <w:rsid w:val="00C74C49"/>
    <w:rsid w:val="00C7530E"/>
    <w:rsid w:val="00C75AA2"/>
    <w:rsid w:val="00C75BB9"/>
    <w:rsid w:val="00C7638D"/>
    <w:rsid w:val="00C76F7E"/>
    <w:rsid w:val="00C7756B"/>
    <w:rsid w:val="00C77EB1"/>
    <w:rsid w:val="00C80867"/>
    <w:rsid w:val="00C81820"/>
    <w:rsid w:val="00C81F56"/>
    <w:rsid w:val="00C8218D"/>
    <w:rsid w:val="00C82DCB"/>
    <w:rsid w:val="00C832D5"/>
    <w:rsid w:val="00C83AC9"/>
    <w:rsid w:val="00C8424D"/>
    <w:rsid w:val="00C84328"/>
    <w:rsid w:val="00C84C8F"/>
    <w:rsid w:val="00C8521F"/>
    <w:rsid w:val="00C85697"/>
    <w:rsid w:val="00C856E9"/>
    <w:rsid w:val="00C85F13"/>
    <w:rsid w:val="00C863BA"/>
    <w:rsid w:val="00C865B6"/>
    <w:rsid w:val="00C87044"/>
    <w:rsid w:val="00C87E7E"/>
    <w:rsid w:val="00C87EAF"/>
    <w:rsid w:val="00C87F0C"/>
    <w:rsid w:val="00C9061F"/>
    <w:rsid w:val="00C9110E"/>
    <w:rsid w:val="00C91F28"/>
    <w:rsid w:val="00C92670"/>
    <w:rsid w:val="00C92806"/>
    <w:rsid w:val="00C9283E"/>
    <w:rsid w:val="00C9295C"/>
    <w:rsid w:val="00C92CE1"/>
    <w:rsid w:val="00C9311A"/>
    <w:rsid w:val="00C9386E"/>
    <w:rsid w:val="00C9390D"/>
    <w:rsid w:val="00C941AE"/>
    <w:rsid w:val="00C9477A"/>
    <w:rsid w:val="00C94992"/>
    <w:rsid w:val="00C94B9B"/>
    <w:rsid w:val="00C957DD"/>
    <w:rsid w:val="00C95C5A"/>
    <w:rsid w:val="00C95E90"/>
    <w:rsid w:val="00C9652F"/>
    <w:rsid w:val="00C96CA6"/>
    <w:rsid w:val="00C9772F"/>
    <w:rsid w:val="00C97FFB"/>
    <w:rsid w:val="00CA03C2"/>
    <w:rsid w:val="00CA04A1"/>
    <w:rsid w:val="00CA06CB"/>
    <w:rsid w:val="00CA126C"/>
    <w:rsid w:val="00CA2101"/>
    <w:rsid w:val="00CA2DEB"/>
    <w:rsid w:val="00CA2FA6"/>
    <w:rsid w:val="00CA3173"/>
    <w:rsid w:val="00CA31DC"/>
    <w:rsid w:val="00CA35E9"/>
    <w:rsid w:val="00CA3631"/>
    <w:rsid w:val="00CA3D6A"/>
    <w:rsid w:val="00CA4791"/>
    <w:rsid w:val="00CA4AE2"/>
    <w:rsid w:val="00CA4CA6"/>
    <w:rsid w:val="00CA50E6"/>
    <w:rsid w:val="00CA51D5"/>
    <w:rsid w:val="00CA5EAF"/>
    <w:rsid w:val="00CA6062"/>
    <w:rsid w:val="00CA6678"/>
    <w:rsid w:val="00CA676B"/>
    <w:rsid w:val="00CA6A4B"/>
    <w:rsid w:val="00CA6F73"/>
    <w:rsid w:val="00CA73AB"/>
    <w:rsid w:val="00CA77D6"/>
    <w:rsid w:val="00CA7AF1"/>
    <w:rsid w:val="00CA7F63"/>
    <w:rsid w:val="00CB00C4"/>
    <w:rsid w:val="00CB0109"/>
    <w:rsid w:val="00CB0234"/>
    <w:rsid w:val="00CB04C4"/>
    <w:rsid w:val="00CB0610"/>
    <w:rsid w:val="00CB0A1F"/>
    <w:rsid w:val="00CB0C6F"/>
    <w:rsid w:val="00CB29AE"/>
    <w:rsid w:val="00CB2D30"/>
    <w:rsid w:val="00CB2D82"/>
    <w:rsid w:val="00CB3A51"/>
    <w:rsid w:val="00CB439F"/>
    <w:rsid w:val="00CB455F"/>
    <w:rsid w:val="00CB488F"/>
    <w:rsid w:val="00CB4C95"/>
    <w:rsid w:val="00CB4E7D"/>
    <w:rsid w:val="00CB62B5"/>
    <w:rsid w:val="00CB66AD"/>
    <w:rsid w:val="00CB6D51"/>
    <w:rsid w:val="00CB7776"/>
    <w:rsid w:val="00CC0162"/>
    <w:rsid w:val="00CC0260"/>
    <w:rsid w:val="00CC073A"/>
    <w:rsid w:val="00CC0E9A"/>
    <w:rsid w:val="00CC181C"/>
    <w:rsid w:val="00CC1980"/>
    <w:rsid w:val="00CC1C76"/>
    <w:rsid w:val="00CC2246"/>
    <w:rsid w:val="00CC224D"/>
    <w:rsid w:val="00CC268D"/>
    <w:rsid w:val="00CC279F"/>
    <w:rsid w:val="00CC3605"/>
    <w:rsid w:val="00CC374A"/>
    <w:rsid w:val="00CC375C"/>
    <w:rsid w:val="00CC4185"/>
    <w:rsid w:val="00CC4267"/>
    <w:rsid w:val="00CC5EF5"/>
    <w:rsid w:val="00CC6036"/>
    <w:rsid w:val="00CC61D4"/>
    <w:rsid w:val="00CC6B58"/>
    <w:rsid w:val="00CC6C76"/>
    <w:rsid w:val="00CC6F0E"/>
    <w:rsid w:val="00CC70F5"/>
    <w:rsid w:val="00CC73B9"/>
    <w:rsid w:val="00CC7736"/>
    <w:rsid w:val="00CC792C"/>
    <w:rsid w:val="00CC794D"/>
    <w:rsid w:val="00CC796F"/>
    <w:rsid w:val="00CC7B9F"/>
    <w:rsid w:val="00CD0A98"/>
    <w:rsid w:val="00CD0C53"/>
    <w:rsid w:val="00CD1189"/>
    <w:rsid w:val="00CD16C3"/>
    <w:rsid w:val="00CD1865"/>
    <w:rsid w:val="00CD1AD6"/>
    <w:rsid w:val="00CD2001"/>
    <w:rsid w:val="00CD2103"/>
    <w:rsid w:val="00CD2110"/>
    <w:rsid w:val="00CD2933"/>
    <w:rsid w:val="00CD317D"/>
    <w:rsid w:val="00CD323B"/>
    <w:rsid w:val="00CD3260"/>
    <w:rsid w:val="00CD3587"/>
    <w:rsid w:val="00CD3613"/>
    <w:rsid w:val="00CD40EB"/>
    <w:rsid w:val="00CD41E2"/>
    <w:rsid w:val="00CD43DA"/>
    <w:rsid w:val="00CD44CC"/>
    <w:rsid w:val="00CD450E"/>
    <w:rsid w:val="00CD4610"/>
    <w:rsid w:val="00CD47B7"/>
    <w:rsid w:val="00CD4846"/>
    <w:rsid w:val="00CD4E1B"/>
    <w:rsid w:val="00CD5E9D"/>
    <w:rsid w:val="00CD635D"/>
    <w:rsid w:val="00CD6700"/>
    <w:rsid w:val="00CD6C3A"/>
    <w:rsid w:val="00CD6C44"/>
    <w:rsid w:val="00CD6D46"/>
    <w:rsid w:val="00CD6E5A"/>
    <w:rsid w:val="00CD6FE6"/>
    <w:rsid w:val="00CD73A6"/>
    <w:rsid w:val="00CD75EE"/>
    <w:rsid w:val="00CD7F53"/>
    <w:rsid w:val="00CE021A"/>
    <w:rsid w:val="00CE0A00"/>
    <w:rsid w:val="00CE0D53"/>
    <w:rsid w:val="00CE10EA"/>
    <w:rsid w:val="00CE202C"/>
    <w:rsid w:val="00CE22C6"/>
    <w:rsid w:val="00CE26B6"/>
    <w:rsid w:val="00CE299D"/>
    <w:rsid w:val="00CE2F57"/>
    <w:rsid w:val="00CE310B"/>
    <w:rsid w:val="00CE3238"/>
    <w:rsid w:val="00CE34E8"/>
    <w:rsid w:val="00CE3573"/>
    <w:rsid w:val="00CE3A0F"/>
    <w:rsid w:val="00CE3AD2"/>
    <w:rsid w:val="00CE3DBF"/>
    <w:rsid w:val="00CE3F12"/>
    <w:rsid w:val="00CE407D"/>
    <w:rsid w:val="00CE425A"/>
    <w:rsid w:val="00CE4324"/>
    <w:rsid w:val="00CE4863"/>
    <w:rsid w:val="00CE5619"/>
    <w:rsid w:val="00CE633A"/>
    <w:rsid w:val="00CE6C4C"/>
    <w:rsid w:val="00CE6E5F"/>
    <w:rsid w:val="00CE70BA"/>
    <w:rsid w:val="00CE7354"/>
    <w:rsid w:val="00CE74C4"/>
    <w:rsid w:val="00CE7A28"/>
    <w:rsid w:val="00CE7FD5"/>
    <w:rsid w:val="00CF11A7"/>
    <w:rsid w:val="00CF11F8"/>
    <w:rsid w:val="00CF1C9C"/>
    <w:rsid w:val="00CF1EFE"/>
    <w:rsid w:val="00CF24AB"/>
    <w:rsid w:val="00CF273F"/>
    <w:rsid w:val="00CF2965"/>
    <w:rsid w:val="00CF3130"/>
    <w:rsid w:val="00CF327A"/>
    <w:rsid w:val="00CF3E23"/>
    <w:rsid w:val="00CF4032"/>
    <w:rsid w:val="00CF4153"/>
    <w:rsid w:val="00CF44A6"/>
    <w:rsid w:val="00CF4517"/>
    <w:rsid w:val="00CF45C8"/>
    <w:rsid w:val="00CF4692"/>
    <w:rsid w:val="00CF4794"/>
    <w:rsid w:val="00CF4E58"/>
    <w:rsid w:val="00CF553B"/>
    <w:rsid w:val="00CF625A"/>
    <w:rsid w:val="00CF6965"/>
    <w:rsid w:val="00CF727F"/>
    <w:rsid w:val="00CF7447"/>
    <w:rsid w:val="00CF7877"/>
    <w:rsid w:val="00CF7D0E"/>
    <w:rsid w:val="00D005A4"/>
    <w:rsid w:val="00D00AE2"/>
    <w:rsid w:val="00D00E58"/>
    <w:rsid w:val="00D01A99"/>
    <w:rsid w:val="00D0209F"/>
    <w:rsid w:val="00D027E9"/>
    <w:rsid w:val="00D02900"/>
    <w:rsid w:val="00D031A3"/>
    <w:rsid w:val="00D0416F"/>
    <w:rsid w:val="00D05141"/>
    <w:rsid w:val="00D0526F"/>
    <w:rsid w:val="00D054E9"/>
    <w:rsid w:val="00D05576"/>
    <w:rsid w:val="00D05E62"/>
    <w:rsid w:val="00D05F00"/>
    <w:rsid w:val="00D05FD0"/>
    <w:rsid w:val="00D066FC"/>
    <w:rsid w:val="00D067EB"/>
    <w:rsid w:val="00D06800"/>
    <w:rsid w:val="00D06CED"/>
    <w:rsid w:val="00D06FA6"/>
    <w:rsid w:val="00D0743F"/>
    <w:rsid w:val="00D1098A"/>
    <w:rsid w:val="00D10DA1"/>
    <w:rsid w:val="00D110FF"/>
    <w:rsid w:val="00D114D9"/>
    <w:rsid w:val="00D11C39"/>
    <w:rsid w:val="00D11E85"/>
    <w:rsid w:val="00D11FF8"/>
    <w:rsid w:val="00D12042"/>
    <w:rsid w:val="00D14242"/>
    <w:rsid w:val="00D14AC2"/>
    <w:rsid w:val="00D15B37"/>
    <w:rsid w:val="00D15D08"/>
    <w:rsid w:val="00D16E90"/>
    <w:rsid w:val="00D17867"/>
    <w:rsid w:val="00D17CEE"/>
    <w:rsid w:val="00D20132"/>
    <w:rsid w:val="00D210BD"/>
    <w:rsid w:val="00D21678"/>
    <w:rsid w:val="00D2302D"/>
    <w:rsid w:val="00D23089"/>
    <w:rsid w:val="00D230EF"/>
    <w:rsid w:val="00D231C2"/>
    <w:rsid w:val="00D23332"/>
    <w:rsid w:val="00D247F1"/>
    <w:rsid w:val="00D251A1"/>
    <w:rsid w:val="00D251A8"/>
    <w:rsid w:val="00D257FD"/>
    <w:rsid w:val="00D26146"/>
    <w:rsid w:val="00D2708B"/>
    <w:rsid w:val="00D27280"/>
    <w:rsid w:val="00D2750E"/>
    <w:rsid w:val="00D27797"/>
    <w:rsid w:val="00D31746"/>
    <w:rsid w:val="00D31954"/>
    <w:rsid w:val="00D31C98"/>
    <w:rsid w:val="00D32234"/>
    <w:rsid w:val="00D330DA"/>
    <w:rsid w:val="00D33490"/>
    <w:rsid w:val="00D33AF2"/>
    <w:rsid w:val="00D33C03"/>
    <w:rsid w:val="00D33F9B"/>
    <w:rsid w:val="00D346B2"/>
    <w:rsid w:val="00D355C8"/>
    <w:rsid w:val="00D35909"/>
    <w:rsid w:val="00D35B12"/>
    <w:rsid w:val="00D35C60"/>
    <w:rsid w:val="00D35F4E"/>
    <w:rsid w:val="00D36BBC"/>
    <w:rsid w:val="00D36DD8"/>
    <w:rsid w:val="00D37232"/>
    <w:rsid w:val="00D3726D"/>
    <w:rsid w:val="00D3733F"/>
    <w:rsid w:val="00D375BD"/>
    <w:rsid w:val="00D40607"/>
    <w:rsid w:val="00D407E8"/>
    <w:rsid w:val="00D40819"/>
    <w:rsid w:val="00D408FA"/>
    <w:rsid w:val="00D40C7A"/>
    <w:rsid w:val="00D40F08"/>
    <w:rsid w:val="00D41063"/>
    <w:rsid w:val="00D41165"/>
    <w:rsid w:val="00D41866"/>
    <w:rsid w:val="00D42802"/>
    <w:rsid w:val="00D43D6F"/>
    <w:rsid w:val="00D44122"/>
    <w:rsid w:val="00D4426F"/>
    <w:rsid w:val="00D44A1E"/>
    <w:rsid w:val="00D44AB0"/>
    <w:rsid w:val="00D44C9F"/>
    <w:rsid w:val="00D44FFC"/>
    <w:rsid w:val="00D454B9"/>
    <w:rsid w:val="00D45590"/>
    <w:rsid w:val="00D460D5"/>
    <w:rsid w:val="00D464E2"/>
    <w:rsid w:val="00D46EE7"/>
    <w:rsid w:val="00D46FF7"/>
    <w:rsid w:val="00D47339"/>
    <w:rsid w:val="00D474DE"/>
    <w:rsid w:val="00D478AD"/>
    <w:rsid w:val="00D478DC"/>
    <w:rsid w:val="00D47B07"/>
    <w:rsid w:val="00D4CD3B"/>
    <w:rsid w:val="00D50631"/>
    <w:rsid w:val="00D50AC7"/>
    <w:rsid w:val="00D515D6"/>
    <w:rsid w:val="00D515E0"/>
    <w:rsid w:val="00D5188A"/>
    <w:rsid w:val="00D51985"/>
    <w:rsid w:val="00D51CC5"/>
    <w:rsid w:val="00D5221E"/>
    <w:rsid w:val="00D5258D"/>
    <w:rsid w:val="00D525AD"/>
    <w:rsid w:val="00D534E3"/>
    <w:rsid w:val="00D548A8"/>
    <w:rsid w:val="00D54B4D"/>
    <w:rsid w:val="00D54C45"/>
    <w:rsid w:val="00D553EE"/>
    <w:rsid w:val="00D55528"/>
    <w:rsid w:val="00D555D0"/>
    <w:rsid w:val="00D558D6"/>
    <w:rsid w:val="00D565D7"/>
    <w:rsid w:val="00D571A9"/>
    <w:rsid w:val="00D577BB"/>
    <w:rsid w:val="00D6002D"/>
    <w:rsid w:val="00D60641"/>
    <w:rsid w:val="00D60D9C"/>
    <w:rsid w:val="00D611C5"/>
    <w:rsid w:val="00D6138A"/>
    <w:rsid w:val="00D617DE"/>
    <w:rsid w:val="00D618DF"/>
    <w:rsid w:val="00D61D97"/>
    <w:rsid w:val="00D62051"/>
    <w:rsid w:val="00D62468"/>
    <w:rsid w:val="00D637AA"/>
    <w:rsid w:val="00D63C02"/>
    <w:rsid w:val="00D6459C"/>
    <w:rsid w:val="00D64703"/>
    <w:rsid w:val="00D647F9"/>
    <w:rsid w:val="00D64814"/>
    <w:rsid w:val="00D64DC8"/>
    <w:rsid w:val="00D651FB"/>
    <w:rsid w:val="00D652F0"/>
    <w:rsid w:val="00D65A99"/>
    <w:rsid w:val="00D65CC4"/>
    <w:rsid w:val="00D65CD2"/>
    <w:rsid w:val="00D65D83"/>
    <w:rsid w:val="00D65DB3"/>
    <w:rsid w:val="00D6625A"/>
    <w:rsid w:val="00D6636D"/>
    <w:rsid w:val="00D66D90"/>
    <w:rsid w:val="00D675F5"/>
    <w:rsid w:val="00D67646"/>
    <w:rsid w:val="00D67AEF"/>
    <w:rsid w:val="00D67E45"/>
    <w:rsid w:val="00D67F3B"/>
    <w:rsid w:val="00D67F84"/>
    <w:rsid w:val="00D700B9"/>
    <w:rsid w:val="00D70A29"/>
    <w:rsid w:val="00D71000"/>
    <w:rsid w:val="00D71071"/>
    <w:rsid w:val="00D71117"/>
    <w:rsid w:val="00D71637"/>
    <w:rsid w:val="00D717EA"/>
    <w:rsid w:val="00D71B65"/>
    <w:rsid w:val="00D71B6B"/>
    <w:rsid w:val="00D72045"/>
    <w:rsid w:val="00D720AE"/>
    <w:rsid w:val="00D722B3"/>
    <w:rsid w:val="00D72637"/>
    <w:rsid w:val="00D72940"/>
    <w:rsid w:val="00D72C91"/>
    <w:rsid w:val="00D73312"/>
    <w:rsid w:val="00D733E8"/>
    <w:rsid w:val="00D7364F"/>
    <w:rsid w:val="00D74803"/>
    <w:rsid w:val="00D7484D"/>
    <w:rsid w:val="00D75165"/>
    <w:rsid w:val="00D757C9"/>
    <w:rsid w:val="00D758D2"/>
    <w:rsid w:val="00D75AE7"/>
    <w:rsid w:val="00D76619"/>
    <w:rsid w:val="00D766D2"/>
    <w:rsid w:val="00D76B19"/>
    <w:rsid w:val="00D7712C"/>
    <w:rsid w:val="00D77487"/>
    <w:rsid w:val="00D77739"/>
    <w:rsid w:val="00D77C89"/>
    <w:rsid w:val="00D77DBF"/>
    <w:rsid w:val="00D8099B"/>
    <w:rsid w:val="00D81803"/>
    <w:rsid w:val="00D81D7B"/>
    <w:rsid w:val="00D8204E"/>
    <w:rsid w:val="00D8208B"/>
    <w:rsid w:val="00D8319C"/>
    <w:rsid w:val="00D833EC"/>
    <w:rsid w:val="00D836FE"/>
    <w:rsid w:val="00D84A71"/>
    <w:rsid w:val="00D84A9B"/>
    <w:rsid w:val="00D852A9"/>
    <w:rsid w:val="00D86294"/>
    <w:rsid w:val="00D864CE"/>
    <w:rsid w:val="00D871DD"/>
    <w:rsid w:val="00D87841"/>
    <w:rsid w:val="00D87BDD"/>
    <w:rsid w:val="00D8F1F2"/>
    <w:rsid w:val="00D900FE"/>
    <w:rsid w:val="00D90B5E"/>
    <w:rsid w:val="00D90B91"/>
    <w:rsid w:val="00D91D36"/>
    <w:rsid w:val="00D91DEE"/>
    <w:rsid w:val="00D92125"/>
    <w:rsid w:val="00D92D7B"/>
    <w:rsid w:val="00D930A6"/>
    <w:rsid w:val="00D93235"/>
    <w:rsid w:val="00D93388"/>
    <w:rsid w:val="00D93AE2"/>
    <w:rsid w:val="00D93BC2"/>
    <w:rsid w:val="00D9404A"/>
    <w:rsid w:val="00D94051"/>
    <w:rsid w:val="00D94467"/>
    <w:rsid w:val="00D94749"/>
    <w:rsid w:val="00D94F24"/>
    <w:rsid w:val="00D953CD"/>
    <w:rsid w:val="00D955B5"/>
    <w:rsid w:val="00D95A7F"/>
    <w:rsid w:val="00D96340"/>
    <w:rsid w:val="00D964A3"/>
    <w:rsid w:val="00D96A61"/>
    <w:rsid w:val="00D96BF6"/>
    <w:rsid w:val="00D9739D"/>
    <w:rsid w:val="00D974BA"/>
    <w:rsid w:val="00D97E63"/>
    <w:rsid w:val="00DA079A"/>
    <w:rsid w:val="00DA0C15"/>
    <w:rsid w:val="00DA1B2A"/>
    <w:rsid w:val="00DA1B73"/>
    <w:rsid w:val="00DA1C3E"/>
    <w:rsid w:val="00DA1CDE"/>
    <w:rsid w:val="00DA2FE3"/>
    <w:rsid w:val="00DA310A"/>
    <w:rsid w:val="00DA31AE"/>
    <w:rsid w:val="00DA39C3"/>
    <w:rsid w:val="00DA3E74"/>
    <w:rsid w:val="00DA4699"/>
    <w:rsid w:val="00DA4A86"/>
    <w:rsid w:val="00DA4C2A"/>
    <w:rsid w:val="00DA5347"/>
    <w:rsid w:val="00DA5527"/>
    <w:rsid w:val="00DA565A"/>
    <w:rsid w:val="00DA5ABB"/>
    <w:rsid w:val="00DA5C96"/>
    <w:rsid w:val="00DA6471"/>
    <w:rsid w:val="00DA64EA"/>
    <w:rsid w:val="00DA65C9"/>
    <w:rsid w:val="00DA6697"/>
    <w:rsid w:val="00DA7585"/>
    <w:rsid w:val="00DA7845"/>
    <w:rsid w:val="00DB0245"/>
    <w:rsid w:val="00DB052F"/>
    <w:rsid w:val="00DB0AAD"/>
    <w:rsid w:val="00DB12F3"/>
    <w:rsid w:val="00DB174F"/>
    <w:rsid w:val="00DB184A"/>
    <w:rsid w:val="00DB1A4F"/>
    <w:rsid w:val="00DB2008"/>
    <w:rsid w:val="00DB231B"/>
    <w:rsid w:val="00DB23BB"/>
    <w:rsid w:val="00DB30D6"/>
    <w:rsid w:val="00DB33F1"/>
    <w:rsid w:val="00DB3577"/>
    <w:rsid w:val="00DB35A8"/>
    <w:rsid w:val="00DB41AA"/>
    <w:rsid w:val="00DB4577"/>
    <w:rsid w:val="00DB4876"/>
    <w:rsid w:val="00DB4B68"/>
    <w:rsid w:val="00DB4C52"/>
    <w:rsid w:val="00DB4F67"/>
    <w:rsid w:val="00DB5110"/>
    <w:rsid w:val="00DB5B1D"/>
    <w:rsid w:val="00DB5D5D"/>
    <w:rsid w:val="00DB69B1"/>
    <w:rsid w:val="00DB6D6A"/>
    <w:rsid w:val="00DB6F2E"/>
    <w:rsid w:val="00DB7055"/>
    <w:rsid w:val="00DB7459"/>
    <w:rsid w:val="00DB776A"/>
    <w:rsid w:val="00DB781E"/>
    <w:rsid w:val="00DB7CFD"/>
    <w:rsid w:val="00DB7D72"/>
    <w:rsid w:val="00DC00A1"/>
    <w:rsid w:val="00DC06E4"/>
    <w:rsid w:val="00DC07D0"/>
    <w:rsid w:val="00DC09CE"/>
    <w:rsid w:val="00DC19CF"/>
    <w:rsid w:val="00DC1DC8"/>
    <w:rsid w:val="00DC25FA"/>
    <w:rsid w:val="00DC26CF"/>
    <w:rsid w:val="00DC2A2E"/>
    <w:rsid w:val="00DC2C6E"/>
    <w:rsid w:val="00DC38F0"/>
    <w:rsid w:val="00DC39A0"/>
    <w:rsid w:val="00DC3B52"/>
    <w:rsid w:val="00DC47B2"/>
    <w:rsid w:val="00DC4C1A"/>
    <w:rsid w:val="00DC4F58"/>
    <w:rsid w:val="00DC5117"/>
    <w:rsid w:val="00DC51BA"/>
    <w:rsid w:val="00DC5638"/>
    <w:rsid w:val="00DC5688"/>
    <w:rsid w:val="00DC5814"/>
    <w:rsid w:val="00DC58E3"/>
    <w:rsid w:val="00DC5D1A"/>
    <w:rsid w:val="00DC628E"/>
    <w:rsid w:val="00DC6A4E"/>
    <w:rsid w:val="00DC78C3"/>
    <w:rsid w:val="00DD0013"/>
    <w:rsid w:val="00DD005A"/>
    <w:rsid w:val="00DD077E"/>
    <w:rsid w:val="00DD07C2"/>
    <w:rsid w:val="00DD0AB2"/>
    <w:rsid w:val="00DD1104"/>
    <w:rsid w:val="00DD119D"/>
    <w:rsid w:val="00DD1449"/>
    <w:rsid w:val="00DD1FB1"/>
    <w:rsid w:val="00DD2940"/>
    <w:rsid w:val="00DD2F1C"/>
    <w:rsid w:val="00DD30F5"/>
    <w:rsid w:val="00DD324B"/>
    <w:rsid w:val="00DD3B16"/>
    <w:rsid w:val="00DD3B78"/>
    <w:rsid w:val="00DD3D0C"/>
    <w:rsid w:val="00DD41EA"/>
    <w:rsid w:val="00DD5647"/>
    <w:rsid w:val="00DD6691"/>
    <w:rsid w:val="00DD6C88"/>
    <w:rsid w:val="00DD704E"/>
    <w:rsid w:val="00DD725C"/>
    <w:rsid w:val="00DD76AE"/>
    <w:rsid w:val="00DD770C"/>
    <w:rsid w:val="00DE0009"/>
    <w:rsid w:val="00DE04CE"/>
    <w:rsid w:val="00DE05D7"/>
    <w:rsid w:val="00DE0AB1"/>
    <w:rsid w:val="00DE0CF8"/>
    <w:rsid w:val="00DE11B9"/>
    <w:rsid w:val="00DE143B"/>
    <w:rsid w:val="00DE1C37"/>
    <w:rsid w:val="00DE1F28"/>
    <w:rsid w:val="00DE2D0D"/>
    <w:rsid w:val="00DE307C"/>
    <w:rsid w:val="00DE368C"/>
    <w:rsid w:val="00DE38E1"/>
    <w:rsid w:val="00DE38EE"/>
    <w:rsid w:val="00DE4118"/>
    <w:rsid w:val="00DE480C"/>
    <w:rsid w:val="00DE4CED"/>
    <w:rsid w:val="00DE50E6"/>
    <w:rsid w:val="00DE54C1"/>
    <w:rsid w:val="00DE58AC"/>
    <w:rsid w:val="00DE6073"/>
    <w:rsid w:val="00DE6380"/>
    <w:rsid w:val="00DE6FAB"/>
    <w:rsid w:val="00DE72DE"/>
    <w:rsid w:val="00DE741F"/>
    <w:rsid w:val="00DE7737"/>
    <w:rsid w:val="00DF055F"/>
    <w:rsid w:val="00DF0EA4"/>
    <w:rsid w:val="00DF1138"/>
    <w:rsid w:val="00DF11AF"/>
    <w:rsid w:val="00DF1928"/>
    <w:rsid w:val="00DF2046"/>
    <w:rsid w:val="00DF209A"/>
    <w:rsid w:val="00DF20C5"/>
    <w:rsid w:val="00DF21C6"/>
    <w:rsid w:val="00DF2702"/>
    <w:rsid w:val="00DF2902"/>
    <w:rsid w:val="00DF340D"/>
    <w:rsid w:val="00DF3412"/>
    <w:rsid w:val="00DF3571"/>
    <w:rsid w:val="00DF3F7B"/>
    <w:rsid w:val="00DF417E"/>
    <w:rsid w:val="00DF546D"/>
    <w:rsid w:val="00DF55BA"/>
    <w:rsid w:val="00DF5715"/>
    <w:rsid w:val="00DF5A39"/>
    <w:rsid w:val="00DF5B6A"/>
    <w:rsid w:val="00DF5D1D"/>
    <w:rsid w:val="00DF5F22"/>
    <w:rsid w:val="00DF61A3"/>
    <w:rsid w:val="00DF61C8"/>
    <w:rsid w:val="00DF6225"/>
    <w:rsid w:val="00DF71D9"/>
    <w:rsid w:val="00E00086"/>
    <w:rsid w:val="00E002BA"/>
    <w:rsid w:val="00E0097C"/>
    <w:rsid w:val="00E00F82"/>
    <w:rsid w:val="00E01E74"/>
    <w:rsid w:val="00E024D7"/>
    <w:rsid w:val="00E02D2B"/>
    <w:rsid w:val="00E02F9E"/>
    <w:rsid w:val="00E02FF5"/>
    <w:rsid w:val="00E032E6"/>
    <w:rsid w:val="00E0384A"/>
    <w:rsid w:val="00E03F2A"/>
    <w:rsid w:val="00E04813"/>
    <w:rsid w:val="00E04882"/>
    <w:rsid w:val="00E05D67"/>
    <w:rsid w:val="00E06968"/>
    <w:rsid w:val="00E06B27"/>
    <w:rsid w:val="00E10887"/>
    <w:rsid w:val="00E108A7"/>
    <w:rsid w:val="00E10DF5"/>
    <w:rsid w:val="00E1119F"/>
    <w:rsid w:val="00E111A6"/>
    <w:rsid w:val="00E1145B"/>
    <w:rsid w:val="00E11A12"/>
    <w:rsid w:val="00E11FF5"/>
    <w:rsid w:val="00E1241D"/>
    <w:rsid w:val="00E12442"/>
    <w:rsid w:val="00E12609"/>
    <w:rsid w:val="00E12C9F"/>
    <w:rsid w:val="00E13BCE"/>
    <w:rsid w:val="00E1405D"/>
    <w:rsid w:val="00E142E1"/>
    <w:rsid w:val="00E15359"/>
    <w:rsid w:val="00E153D7"/>
    <w:rsid w:val="00E1549E"/>
    <w:rsid w:val="00E157A1"/>
    <w:rsid w:val="00E15BB7"/>
    <w:rsid w:val="00E15F9D"/>
    <w:rsid w:val="00E15FD1"/>
    <w:rsid w:val="00E16739"/>
    <w:rsid w:val="00E1675C"/>
    <w:rsid w:val="00E16C83"/>
    <w:rsid w:val="00E16D89"/>
    <w:rsid w:val="00E17235"/>
    <w:rsid w:val="00E173F8"/>
    <w:rsid w:val="00E17404"/>
    <w:rsid w:val="00E174D6"/>
    <w:rsid w:val="00E174F5"/>
    <w:rsid w:val="00E17643"/>
    <w:rsid w:val="00E1796C"/>
    <w:rsid w:val="00E202C9"/>
    <w:rsid w:val="00E206A5"/>
    <w:rsid w:val="00E208EC"/>
    <w:rsid w:val="00E20B52"/>
    <w:rsid w:val="00E21100"/>
    <w:rsid w:val="00E21358"/>
    <w:rsid w:val="00E2136D"/>
    <w:rsid w:val="00E219D7"/>
    <w:rsid w:val="00E2211C"/>
    <w:rsid w:val="00E221B7"/>
    <w:rsid w:val="00E2252A"/>
    <w:rsid w:val="00E22B81"/>
    <w:rsid w:val="00E2336E"/>
    <w:rsid w:val="00E237B0"/>
    <w:rsid w:val="00E23EA6"/>
    <w:rsid w:val="00E24194"/>
    <w:rsid w:val="00E24C85"/>
    <w:rsid w:val="00E24DFC"/>
    <w:rsid w:val="00E254B1"/>
    <w:rsid w:val="00E26164"/>
    <w:rsid w:val="00E275C4"/>
    <w:rsid w:val="00E27C39"/>
    <w:rsid w:val="00E27EAF"/>
    <w:rsid w:val="00E27F2F"/>
    <w:rsid w:val="00E305EC"/>
    <w:rsid w:val="00E308E2"/>
    <w:rsid w:val="00E3098C"/>
    <w:rsid w:val="00E30D81"/>
    <w:rsid w:val="00E30E0E"/>
    <w:rsid w:val="00E30F91"/>
    <w:rsid w:val="00E31078"/>
    <w:rsid w:val="00E31089"/>
    <w:rsid w:val="00E312E3"/>
    <w:rsid w:val="00E3137D"/>
    <w:rsid w:val="00E318E9"/>
    <w:rsid w:val="00E31B41"/>
    <w:rsid w:val="00E31D8A"/>
    <w:rsid w:val="00E328A5"/>
    <w:rsid w:val="00E32C60"/>
    <w:rsid w:val="00E336F9"/>
    <w:rsid w:val="00E33846"/>
    <w:rsid w:val="00E33B32"/>
    <w:rsid w:val="00E33E85"/>
    <w:rsid w:val="00E34217"/>
    <w:rsid w:val="00E34492"/>
    <w:rsid w:val="00E3459F"/>
    <w:rsid w:val="00E3472B"/>
    <w:rsid w:val="00E34CB9"/>
    <w:rsid w:val="00E34F80"/>
    <w:rsid w:val="00E3526B"/>
    <w:rsid w:val="00E35379"/>
    <w:rsid w:val="00E35472"/>
    <w:rsid w:val="00E35773"/>
    <w:rsid w:val="00E35943"/>
    <w:rsid w:val="00E35A41"/>
    <w:rsid w:val="00E35AEE"/>
    <w:rsid w:val="00E36254"/>
    <w:rsid w:val="00E36318"/>
    <w:rsid w:val="00E365FD"/>
    <w:rsid w:val="00E36DF8"/>
    <w:rsid w:val="00E37682"/>
    <w:rsid w:val="00E37B48"/>
    <w:rsid w:val="00E403E2"/>
    <w:rsid w:val="00E404D7"/>
    <w:rsid w:val="00E404E8"/>
    <w:rsid w:val="00E408D0"/>
    <w:rsid w:val="00E40E62"/>
    <w:rsid w:val="00E418A5"/>
    <w:rsid w:val="00E421AB"/>
    <w:rsid w:val="00E424A9"/>
    <w:rsid w:val="00E4299D"/>
    <w:rsid w:val="00E436DA"/>
    <w:rsid w:val="00E43B1E"/>
    <w:rsid w:val="00E4421A"/>
    <w:rsid w:val="00E44457"/>
    <w:rsid w:val="00E45B94"/>
    <w:rsid w:val="00E46466"/>
    <w:rsid w:val="00E46B2B"/>
    <w:rsid w:val="00E4769B"/>
    <w:rsid w:val="00E47C6D"/>
    <w:rsid w:val="00E500E1"/>
    <w:rsid w:val="00E50BC5"/>
    <w:rsid w:val="00E51042"/>
    <w:rsid w:val="00E5164F"/>
    <w:rsid w:val="00E51774"/>
    <w:rsid w:val="00E51BAC"/>
    <w:rsid w:val="00E52101"/>
    <w:rsid w:val="00E5233D"/>
    <w:rsid w:val="00E52653"/>
    <w:rsid w:val="00E52767"/>
    <w:rsid w:val="00E531A4"/>
    <w:rsid w:val="00E53300"/>
    <w:rsid w:val="00E5340B"/>
    <w:rsid w:val="00E539B7"/>
    <w:rsid w:val="00E53DF3"/>
    <w:rsid w:val="00E542E4"/>
    <w:rsid w:val="00E54369"/>
    <w:rsid w:val="00E5458C"/>
    <w:rsid w:val="00E54B09"/>
    <w:rsid w:val="00E54E91"/>
    <w:rsid w:val="00E551E1"/>
    <w:rsid w:val="00E55422"/>
    <w:rsid w:val="00E56065"/>
    <w:rsid w:val="00E5668E"/>
    <w:rsid w:val="00E5686A"/>
    <w:rsid w:val="00E56A01"/>
    <w:rsid w:val="00E56E0D"/>
    <w:rsid w:val="00E602BD"/>
    <w:rsid w:val="00E60AC7"/>
    <w:rsid w:val="00E60CF5"/>
    <w:rsid w:val="00E610F1"/>
    <w:rsid w:val="00E6111E"/>
    <w:rsid w:val="00E6136F"/>
    <w:rsid w:val="00E617E7"/>
    <w:rsid w:val="00E6230A"/>
    <w:rsid w:val="00E6236F"/>
    <w:rsid w:val="00E62935"/>
    <w:rsid w:val="00E63619"/>
    <w:rsid w:val="00E64518"/>
    <w:rsid w:val="00E657E2"/>
    <w:rsid w:val="00E6661F"/>
    <w:rsid w:val="00E668B6"/>
    <w:rsid w:val="00E66D71"/>
    <w:rsid w:val="00E67BA4"/>
    <w:rsid w:val="00E7005F"/>
    <w:rsid w:val="00E705C0"/>
    <w:rsid w:val="00E70700"/>
    <w:rsid w:val="00E70C22"/>
    <w:rsid w:val="00E70C7B"/>
    <w:rsid w:val="00E71419"/>
    <w:rsid w:val="00E71AEB"/>
    <w:rsid w:val="00E71D9D"/>
    <w:rsid w:val="00E72039"/>
    <w:rsid w:val="00E7215C"/>
    <w:rsid w:val="00E7255A"/>
    <w:rsid w:val="00E7312C"/>
    <w:rsid w:val="00E7321E"/>
    <w:rsid w:val="00E732D1"/>
    <w:rsid w:val="00E733BF"/>
    <w:rsid w:val="00E73869"/>
    <w:rsid w:val="00E73ACE"/>
    <w:rsid w:val="00E73B4C"/>
    <w:rsid w:val="00E73F14"/>
    <w:rsid w:val="00E740BF"/>
    <w:rsid w:val="00E745C7"/>
    <w:rsid w:val="00E74B70"/>
    <w:rsid w:val="00E74C5C"/>
    <w:rsid w:val="00E74E76"/>
    <w:rsid w:val="00E75954"/>
    <w:rsid w:val="00E75E89"/>
    <w:rsid w:val="00E75F1A"/>
    <w:rsid w:val="00E7605A"/>
    <w:rsid w:val="00E76FFB"/>
    <w:rsid w:val="00E772BF"/>
    <w:rsid w:val="00E778FA"/>
    <w:rsid w:val="00E7791F"/>
    <w:rsid w:val="00E77C29"/>
    <w:rsid w:val="00E77C2C"/>
    <w:rsid w:val="00E80281"/>
    <w:rsid w:val="00E8098F"/>
    <w:rsid w:val="00E80D28"/>
    <w:rsid w:val="00E810CD"/>
    <w:rsid w:val="00E81D36"/>
    <w:rsid w:val="00E820EE"/>
    <w:rsid w:val="00E825F4"/>
    <w:rsid w:val="00E834D6"/>
    <w:rsid w:val="00E83725"/>
    <w:rsid w:val="00E83DE9"/>
    <w:rsid w:val="00E843F0"/>
    <w:rsid w:val="00E84A5D"/>
    <w:rsid w:val="00E85F7F"/>
    <w:rsid w:val="00E85FF3"/>
    <w:rsid w:val="00E8697B"/>
    <w:rsid w:val="00E87F70"/>
    <w:rsid w:val="00E9000B"/>
    <w:rsid w:val="00E9005E"/>
    <w:rsid w:val="00E90591"/>
    <w:rsid w:val="00E90940"/>
    <w:rsid w:val="00E90C4B"/>
    <w:rsid w:val="00E91421"/>
    <w:rsid w:val="00E91782"/>
    <w:rsid w:val="00E917C1"/>
    <w:rsid w:val="00E92001"/>
    <w:rsid w:val="00E9225B"/>
    <w:rsid w:val="00E9262F"/>
    <w:rsid w:val="00E92C93"/>
    <w:rsid w:val="00E92F37"/>
    <w:rsid w:val="00E938B0"/>
    <w:rsid w:val="00E93BB7"/>
    <w:rsid w:val="00E94693"/>
    <w:rsid w:val="00E9485B"/>
    <w:rsid w:val="00E94DBB"/>
    <w:rsid w:val="00E94F4C"/>
    <w:rsid w:val="00E95057"/>
    <w:rsid w:val="00E95291"/>
    <w:rsid w:val="00E952A9"/>
    <w:rsid w:val="00E955C6"/>
    <w:rsid w:val="00E96248"/>
    <w:rsid w:val="00E9666F"/>
    <w:rsid w:val="00E96906"/>
    <w:rsid w:val="00E9792C"/>
    <w:rsid w:val="00EA0459"/>
    <w:rsid w:val="00EA078D"/>
    <w:rsid w:val="00EA0899"/>
    <w:rsid w:val="00EA09B6"/>
    <w:rsid w:val="00EA18FA"/>
    <w:rsid w:val="00EA1A01"/>
    <w:rsid w:val="00EA1DA7"/>
    <w:rsid w:val="00EA2A98"/>
    <w:rsid w:val="00EA2D6E"/>
    <w:rsid w:val="00EA2FDB"/>
    <w:rsid w:val="00EA3BBF"/>
    <w:rsid w:val="00EA3E07"/>
    <w:rsid w:val="00EA4160"/>
    <w:rsid w:val="00EA46C7"/>
    <w:rsid w:val="00EA528F"/>
    <w:rsid w:val="00EA55AE"/>
    <w:rsid w:val="00EA5647"/>
    <w:rsid w:val="00EA6178"/>
    <w:rsid w:val="00EA62BD"/>
    <w:rsid w:val="00EA6484"/>
    <w:rsid w:val="00EA6F85"/>
    <w:rsid w:val="00EA77D0"/>
    <w:rsid w:val="00EA79A4"/>
    <w:rsid w:val="00EA7CCB"/>
    <w:rsid w:val="00EA7E96"/>
    <w:rsid w:val="00EB051C"/>
    <w:rsid w:val="00EB068E"/>
    <w:rsid w:val="00EB117C"/>
    <w:rsid w:val="00EB1181"/>
    <w:rsid w:val="00EB132A"/>
    <w:rsid w:val="00EB1C72"/>
    <w:rsid w:val="00EB1D90"/>
    <w:rsid w:val="00EB2421"/>
    <w:rsid w:val="00EB2C45"/>
    <w:rsid w:val="00EB3AEB"/>
    <w:rsid w:val="00EB4051"/>
    <w:rsid w:val="00EB45EA"/>
    <w:rsid w:val="00EB5020"/>
    <w:rsid w:val="00EB5160"/>
    <w:rsid w:val="00EB5AB0"/>
    <w:rsid w:val="00EB5F6F"/>
    <w:rsid w:val="00EB664F"/>
    <w:rsid w:val="00EB6817"/>
    <w:rsid w:val="00EB6ADD"/>
    <w:rsid w:val="00EB6E98"/>
    <w:rsid w:val="00EB70A8"/>
    <w:rsid w:val="00EB73E0"/>
    <w:rsid w:val="00EC029A"/>
    <w:rsid w:val="00EC0349"/>
    <w:rsid w:val="00EC1146"/>
    <w:rsid w:val="00EC15F9"/>
    <w:rsid w:val="00EC3405"/>
    <w:rsid w:val="00EC3B06"/>
    <w:rsid w:val="00EC3B07"/>
    <w:rsid w:val="00EC3CBE"/>
    <w:rsid w:val="00EC3F32"/>
    <w:rsid w:val="00EC51B1"/>
    <w:rsid w:val="00EC5246"/>
    <w:rsid w:val="00EC54CC"/>
    <w:rsid w:val="00EC5F2F"/>
    <w:rsid w:val="00EC5F61"/>
    <w:rsid w:val="00EC6DFE"/>
    <w:rsid w:val="00EC7806"/>
    <w:rsid w:val="00EC7AC3"/>
    <w:rsid w:val="00EC7F90"/>
    <w:rsid w:val="00ED030A"/>
    <w:rsid w:val="00ED085B"/>
    <w:rsid w:val="00ED12F6"/>
    <w:rsid w:val="00ED17C6"/>
    <w:rsid w:val="00ED1D82"/>
    <w:rsid w:val="00ED1E19"/>
    <w:rsid w:val="00ED2580"/>
    <w:rsid w:val="00ED2839"/>
    <w:rsid w:val="00ED3135"/>
    <w:rsid w:val="00ED38A3"/>
    <w:rsid w:val="00ED3CF9"/>
    <w:rsid w:val="00ED42DA"/>
    <w:rsid w:val="00ED43B9"/>
    <w:rsid w:val="00ED44C1"/>
    <w:rsid w:val="00ED468B"/>
    <w:rsid w:val="00ED4A24"/>
    <w:rsid w:val="00ED4FDF"/>
    <w:rsid w:val="00ED53CA"/>
    <w:rsid w:val="00ED545F"/>
    <w:rsid w:val="00ED5FF8"/>
    <w:rsid w:val="00ED6836"/>
    <w:rsid w:val="00ED685D"/>
    <w:rsid w:val="00ED6D61"/>
    <w:rsid w:val="00ED701E"/>
    <w:rsid w:val="00ED79A9"/>
    <w:rsid w:val="00ED7BFF"/>
    <w:rsid w:val="00EE013F"/>
    <w:rsid w:val="00EE0344"/>
    <w:rsid w:val="00EE03EF"/>
    <w:rsid w:val="00EE0716"/>
    <w:rsid w:val="00EE0C23"/>
    <w:rsid w:val="00EE0DC1"/>
    <w:rsid w:val="00EE125D"/>
    <w:rsid w:val="00EE1603"/>
    <w:rsid w:val="00EE1AAD"/>
    <w:rsid w:val="00EE3527"/>
    <w:rsid w:val="00EE37D2"/>
    <w:rsid w:val="00EE3D98"/>
    <w:rsid w:val="00EE3F70"/>
    <w:rsid w:val="00EE476E"/>
    <w:rsid w:val="00EE4831"/>
    <w:rsid w:val="00EE490C"/>
    <w:rsid w:val="00EE5031"/>
    <w:rsid w:val="00EE5336"/>
    <w:rsid w:val="00EE56BC"/>
    <w:rsid w:val="00EE615E"/>
    <w:rsid w:val="00EE6A6C"/>
    <w:rsid w:val="00EE6BEC"/>
    <w:rsid w:val="00EE6C94"/>
    <w:rsid w:val="00EE7107"/>
    <w:rsid w:val="00EF05CA"/>
    <w:rsid w:val="00EF0E20"/>
    <w:rsid w:val="00EF1227"/>
    <w:rsid w:val="00EF16D6"/>
    <w:rsid w:val="00EF16F0"/>
    <w:rsid w:val="00EF1BB5"/>
    <w:rsid w:val="00EF201E"/>
    <w:rsid w:val="00EF2572"/>
    <w:rsid w:val="00EF28DF"/>
    <w:rsid w:val="00EF29A7"/>
    <w:rsid w:val="00EF2FE5"/>
    <w:rsid w:val="00EF36F1"/>
    <w:rsid w:val="00EF3BF5"/>
    <w:rsid w:val="00EF3CCF"/>
    <w:rsid w:val="00EF3F08"/>
    <w:rsid w:val="00EF4305"/>
    <w:rsid w:val="00EF45D6"/>
    <w:rsid w:val="00EF46DC"/>
    <w:rsid w:val="00EF4DF4"/>
    <w:rsid w:val="00EF50E5"/>
    <w:rsid w:val="00EF5C2E"/>
    <w:rsid w:val="00EF5D9F"/>
    <w:rsid w:val="00EF5DD4"/>
    <w:rsid w:val="00EF60A2"/>
    <w:rsid w:val="00EF610F"/>
    <w:rsid w:val="00EF6918"/>
    <w:rsid w:val="00EF72B0"/>
    <w:rsid w:val="00EF7610"/>
    <w:rsid w:val="00EF785F"/>
    <w:rsid w:val="00F0002A"/>
    <w:rsid w:val="00F0056A"/>
    <w:rsid w:val="00F00A02"/>
    <w:rsid w:val="00F00BCE"/>
    <w:rsid w:val="00F013DE"/>
    <w:rsid w:val="00F01560"/>
    <w:rsid w:val="00F01BF7"/>
    <w:rsid w:val="00F0282E"/>
    <w:rsid w:val="00F02B77"/>
    <w:rsid w:val="00F0314B"/>
    <w:rsid w:val="00F04308"/>
    <w:rsid w:val="00F0476B"/>
    <w:rsid w:val="00F054B0"/>
    <w:rsid w:val="00F05F80"/>
    <w:rsid w:val="00F06467"/>
    <w:rsid w:val="00F0755A"/>
    <w:rsid w:val="00F07A00"/>
    <w:rsid w:val="00F1010E"/>
    <w:rsid w:val="00F102A0"/>
    <w:rsid w:val="00F10498"/>
    <w:rsid w:val="00F1079A"/>
    <w:rsid w:val="00F10C1C"/>
    <w:rsid w:val="00F11A2C"/>
    <w:rsid w:val="00F11F15"/>
    <w:rsid w:val="00F121EF"/>
    <w:rsid w:val="00F12413"/>
    <w:rsid w:val="00F124C5"/>
    <w:rsid w:val="00F129DB"/>
    <w:rsid w:val="00F13996"/>
    <w:rsid w:val="00F139C3"/>
    <w:rsid w:val="00F13DE2"/>
    <w:rsid w:val="00F1486A"/>
    <w:rsid w:val="00F14D98"/>
    <w:rsid w:val="00F15DF6"/>
    <w:rsid w:val="00F16298"/>
    <w:rsid w:val="00F16899"/>
    <w:rsid w:val="00F16979"/>
    <w:rsid w:val="00F16BA8"/>
    <w:rsid w:val="00F16F0C"/>
    <w:rsid w:val="00F1743D"/>
    <w:rsid w:val="00F17639"/>
    <w:rsid w:val="00F17883"/>
    <w:rsid w:val="00F17920"/>
    <w:rsid w:val="00F20064"/>
    <w:rsid w:val="00F203B6"/>
    <w:rsid w:val="00F206E9"/>
    <w:rsid w:val="00F20B1B"/>
    <w:rsid w:val="00F20C67"/>
    <w:rsid w:val="00F2100A"/>
    <w:rsid w:val="00F210F4"/>
    <w:rsid w:val="00F21453"/>
    <w:rsid w:val="00F21903"/>
    <w:rsid w:val="00F21A35"/>
    <w:rsid w:val="00F21E2E"/>
    <w:rsid w:val="00F21F07"/>
    <w:rsid w:val="00F2252D"/>
    <w:rsid w:val="00F22AA8"/>
    <w:rsid w:val="00F2311D"/>
    <w:rsid w:val="00F23837"/>
    <w:rsid w:val="00F243D8"/>
    <w:rsid w:val="00F24490"/>
    <w:rsid w:val="00F24918"/>
    <w:rsid w:val="00F24FFA"/>
    <w:rsid w:val="00F2537B"/>
    <w:rsid w:val="00F25AA9"/>
    <w:rsid w:val="00F25C80"/>
    <w:rsid w:val="00F260BC"/>
    <w:rsid w:val="00F26A35"/>
    <w:rsid w:val="00F279BC"/>
    <w:rsid w:val="00F27D3A"/>
    <w:rsid w:val="00F30334"/>
    <w:rsid w:val="00F30E10"/>
    <w:rsid w:val="00F30F61"/>
    <w:rsid w:val="00F31AB4"/>
    <w:rsid w:val="00F32053"/>
    <w:rsid w:val="00F325DC"/>
    <w:rsid w:val="00F328DC"/>
    <w:rsid w:val="00F3309A"/>
    <w:rsid w:val="00F332BB"/>
    <w:rsid w:val="00F3354D"/>
    <w:rsid w:val="00F33BF2"/>
    <w:rsid w:val="00F34436"/>
    <w:rsid w:val="00F34BC7"/>
    <w:rsid w:val="00F34D68"/>
    <w:rsid w:val="00F3537C"/>
    <w:rsid w:val="00F3578B"/>
    <w:rsid w:val="00F35A72"/>
    <w:rsid w:val="00F35A91"/>
    <w:rsid w:val="00F35A93"/>
    <w:rsid w:val="00F35BFF"/>
    <w:rsid w:val="00F36108"/>
    <w:rsid w:val="00F362FA"/>
    <w:rsid w:val="00F363E0"/>
    <w:rsid w:val="00F36669"/>
    <w:rsid w:val="00F36750"/>
    <w:rsid w:val="00F36CAC"/>
    <w:rsid w:val="00F37210"/>
    <w:rsid w:val="00F39749"/>
    <w:rsid w:val="00F4014A"/>
    <w:rsid w:val="00F4022D"/>
    <w:rsid w:val="00F40ABB"/>
    <w:rsid w:val="00F40DE7"/>
    <w:rsid w:val="00F41182"/>
    <w:rsid w:val="00F41729"/>
    <w:rsid w:val="00F41FFD"/>
    <w:rsid w:val="00F4280B"/>
    <w:rsid w:val="00F42A79"/>
    <w:rsid w:val="00F4362D"/>
    <w:rsid w:val="00F440A2"/>
    <w:rsid w:val="00F44C74"/>
    <w:rsid w:val="00F44D23"/>
    <w:rsid w:val="00F44DFE"/>
    <w:rsid w:val="00F456D0"/>
    <w:rsid w:val="00F464BA"/>
    <w:rsid w:val="00F46D20"/>
    <w:rsid w:val="00F4755F"/>
    <w:rsid w:val="00F502BD"/>
    <w:rsid w:val="00F50937"/>
    <w:rsid w:val="00F50C65"/>
    <w:rsid w:val="00F520D3"/>
    <w:rsid w:val="00F521D0"/>
    <w:rsid w:val="00F52476"/>
    <w:rsid w:val="00F52483"/>
    <w:rsid w:val="00F52665"/>
    <w:rsid w:val="00F52D8C"/>
    <w:rsid w:val="00F52FD6"/>
    <w:rsid w:val="00F54948"/>
    <w:rsid w:val="00F54C70"/>
    <w:rsid w:val="00F54F26"/>
    <w:rsid w:val="00F55198"/>
    <w:rsid w:val="00F5580C"/>
    <w:rsid w:val="00F5581D"/>
    <w:rsid w:val="00F55B9B"/>
    <w:rsid w:val="00F560D3"/>
    <w:rsid w:val="00F56126"/>
    <w:rsid w:val="00F5619C"/>
    <w:rsid w:val="00F568DD"/>
    <w:rsid w:val="00F56D8E"/>
    <w:rsid w:val="00F5736B"/>
    <w:rsid w:val="00F576A4"/>
    <w:rsid w:val="00F603B3"/>
    <w:rsid w:val="00F61CB9"/>
    <w:rsid w:val="00F624B5"/>
    <w:rsid w:val="00F6267B"/>
    <w:rsid w:val="00F6378F"/>
    <w:rsid w:val="00F637C8"/>
    <w:rsid w:val="00F63AD1"/>
    <w:rsid w:val="00F63CCE"/>
    <w:rsid w:val="00F63D14"/>
    <w:rsid w:val="00F64102"/>
    <w:rsid w:val="00F6469E"/>
    <w:rsid w:val="00F65161"/>
    <w:rsid w:val="00F65AD1"/>
    <w:rsid w:val="00F66E21"/>
    <w:rsid w:val="00F66E65"/>
    <w:rsid w:val="00F701CB"/>
    <w:rsid w:val="00F70417"/>
    <w:rsid w:val="00F71C8B"/>
    <w:rsid w:val="00F71EAB"/>
    <w:rsid w:val="00F71F5E"/>
    <w:rsid w:val="00F722A1"/>
    <w:rsid w:val="00F7332F"/>
    <w:rsid w:val="00F7415C"/>
    <w:rsid w:val="00F74D7F"/>
    <w:rsid w:val="00F74E83"/>
    <w:rsid w:val="00F7561C"/>
    <w:rsid w:val="00F76493"/>
    <w:rsid w:val="00F76736"/>
    <w:rsid w:val="00F76A7C"/>
    <w:rsid w:val="00F76AFC"/>
    <w:rsid w:val="00F76F02"/>
    <w:rsid w:val="00F77473"/>
    <w:rsid w:val="00F77D0B"/>
    <w:rsid w:val="00F80208"/>
    <w:rsid w:val="00F80C63"/>
    <w:rsid w:val="00F80C64"/>
    <w:rsid w:val="00F80F9E"/>
    <w:rsid w:val="00F80FBE"/>
    <w:rsid w:val="00F8162A"/>
    <w:rsid w:val="00F8194C"/>
    <w:rsid w:val="00F81AE9"/>
    <w:rsid w:val="00F81B47"/>
    <w:rsid w:val="00F82715"/>
    <w:rsid w:val="00F82C4D"/>
    <w:rsid w:val="00F82C8B"/>
    <w:rsid w:val="00F82D0B"/>
    <w:rsid w:val="00F82EF1"/>
    <w:rsid w:val="00F83F85"/>
    <w:rsid w:val="00F84812"/>
    <w:rsid w:val="00F84EA6"/>
    <w:rsid w:val="00F85E55"/>
    <w:rsid w:val="00F86460"/>
    <w:rsid w:val="00F86D22"/>
    <w:rsid w:val="00F87B88"/>
    <w:rsid w:val="00F87D94"/>
    <w:rsid w:val="00F8B472"/>
    <w:rsid w:val="00F9020C"/>
    <w:rsid w:val="00F908AF"/>
    <w:rsid w:val="00F90A48"/>
    <w:rsid w:val="00F90AC1"/>
    <w:rsid w:val="00F914BA"/>
    <w:rsid w:val="00F91ADD"/>
    <w:rsid w:val="00F91D39"/>
    <w:rsid w:val="00F91D62"/>
    <w:rsid w:val="00F91E1F"/>
    <w:rsid w:val="00F92C35"/>
    <w:rsid w:val="00F93447"/>
    <w:rsid w:val="00F937C7"/>
    <w:rsid w:val="00F938AF"/>
    <w:rsid w:val="00F9417E"/>
    <w:rsid w:val="00F945F5"/>
    <w:rsid w:val="00F94763"/>
    <w:rsid w:val="00F947B9"/>
    <w:rsid w:val="00F94D0A"/>
    <w:rsid w:val="00F96A74"/>
    <w:rsid w:val="00F974C6"/>
    <w:rsid w:val="00FA07CD"/>
    <w:rsid w:val="00FA08EB"/>
    <w:rsid w:val="00FA0914"/>
    <w:rsid w:val="00FA11B9"/>
    <w:rsid w:val="00FA1880"/>
    <w:rsid w:val="00FA1D02"/>
    <w:rsid w:val="00FA1D7E"/>
    <w:rsid w:val="00FA1F1B"/>
    <w:rsid w:val="00FA22D2"/>
    <w:rsid w:val="00FA23D2"/>
    <w:rsid w:val="00FA2580"/>
    <w:rsid w:val="00FA2EF1"/>
    <w:rsid w:val="00FA314D"/>
    <w:rsid w:val="00FA378C"/>
    <w:rsid w:val="00FA4516"/>
    <w:rsid w:val="00FA52A4"/>
    <w:rsid w:val="00FA56FC"/>
    <w:rsid w:val="00FA5F78"/>
    <w:rsid w:val="00FA64F7"/>
    <w:rsid w:val="00FA6BF6"/>
    <w:rsid w:val="00FB0933"/>
    <w:rsid w:val="00FB1254"/>
    <w:rsid w:val="00FB15A0"/>
    <w:rsid w:val="00FB285E"/>
    <w:rsid w:val="00FB2BFA"/>
    <w:rsid w:val="00FB303B"/>
    <w:rsid w:val="00FB3493"/>
    <w:rsid w:val="00FB3CB5"/>
    <w:rsid w:val="00FB3CF7"/>
    <w:rsid w:val="00FB3EB4"/>
    <w:rsid w:val="00FB40BC"/>
    <w:rsid w:val="00FB41C2"/>
    <w:rsid w:val="00FB4206"/>
    <w:rsid w:val="00FB449D"/>
    <w:rsid w:val="00FB4645"/>
    <w:rsid w:val="00FB4836"/>
    <w:rsid w:val="00FB4949"/>
    <w:rsid w:val="00FB4A33"/>
    <w:rsid w:val="00FB4AC8"/>
    <w:rsid w:val="00FB4C8F"/>
    <w:rsid w:val="00FB5959"/>
    <w:rsid w:val="00FB5A42"/>
    <w:rsid w:val="00FB6D69"/>
    <w:rsid w:val="00FB735C"/>
    <w:rsid w:val="00FB7585"/>
    <w:rsid w:val="00FC0526"/>
    <w:rsid w:val="00FC0920"/>
    <w:rsid w:val="00FC0AB8"/>
    <w:rsid w:val="00FC177D"/>
    <w:rsid w:val="00FC2080"/>
    <w:rsid w:val="00FC2460"/>
    <w:rsid w:val="00FC2691"/>
    <w:rsid w:val="00FC28D3"/>
    <w:rsid w:val="00FC29F7"/>
    <w:rsid w:val="00FC2F2A"/>
    <w:rsid w:val="00FC2F51"/>
    <w:rsid w:val="00FC3400"/>
    <w:rsid w:val="00FC35CA"/>
    <w:rsid w:val="00FC3AF2"/>
    <w:rsid w:val="00FC3F25"/>
    <w:rsid w:val="00FC4549"/>
    <w:rsid w:val="00FC47EA"/>
    <w:rsid w:val="00FC4A41"/>
    <w:rsid w:val="00FC4D81"/>
    <w:rsid w:val="00FC4F64"/>
    <w:rsid w:val="00FC5360"/>
    <w:rsid w:val="00FC54FC"/>
    <w:rsid w:val="00FC5BC0"/>
    <w:rsid w:val="00FC61E4"/>
    <w:rsid w:val="00FC7371"/>
    <w:rsid w:val="00FC75E6"/>
    <w:rsid w:val="00FC76C9"/>
    <w:rsid w:val="00FC7774"/>
    <w:rsid w:val="00FC79AD"/>
    <w:rsid w:val="00FC79D1"/>
    <w:rsid w:val="00FC7A0C"/>
    <w:rsid w:val="00FC7A34"/>
    <w:rsid w:val="00FC7C5A"/>
    <w:rsid w:val="00FC7CAA"/>
    <w:rsid w:val="00FD0501"/>
    <w:rsid w:val="00FD0815"/>
    <w:rsid w:val="00FD0D57"/>
    <w:rsid w:val="00FD0E72"/>
    <w:rsid w:val="00FD142F"/>
    <w:rsid w:val="00FD1788"/>
    <w:rsid w:val="00FD20DA"/>
    <w:rsid w:val="00FD2252"/>
    <w:rsid w:val="00FD239C"/>
    <w:rsid w:val="00FD2413"/>
    <w:rsid w:val="00FD2755"/>
    <w:rsid w:val="00FD28C4"/>
    <w:rsid w:val="00FD28D4"/>
    <w:rsid w:val="00FD2B5E"/>
    <w:rsid w:val="00FD3264"/>
    <w:rsid w:val="00FD3460"/>
    <w:rsid w:val="00FD5022"/>
    <w:rsid w:val="00FD59EB"/>
    <w:rsid w:val="00FD5B2F"/>
    <w:rsid w:val="00FD5FB7"/>
    <w:rsid w:val="00FD606E"/>
    <w:rsid w:val="00FD6A2D"/>
    <w:rsid w:val="00FD6F12"/>
    <w:rsid w:val="00FD7021"/>
    <w:rsid w:val="00FD73E2"/>
    <w:rsid w:val="00FE0B94"/>
    <w:rsid w:val="00FE117C"/>
    <w:rsid w:val="00FE1215"/>
    <w:rsid w:val="00FE1965"/>
    <w:rsid w:val="00FE2522"/>
    <w:rsid w:val="00FE2734"/>
    <w:rsid w:val="00FE29E4"/>
    <w:rsid w:val="00FE315B"/>
    <w:rsid w:val="00FE34DB"/>
    <w:rsid w:val="00FE36E0"/>
    <w:rsid w:val="00FE39D7"/>
    <w:rsid w:val="00FE3FCE"/>
    <w:rsid w:val="00FE4316"/>
    <w:rsid w:val="00FE4940"/>
    <w:rsid w:val="00FE4EB3"/>
    <w:rsid w:val="00FE50DF"/>
    <w:rsid w:val="00FE52D8"/>
    <w:rsid w:val="00FE56E3"/>
    <w:rsid w:val="00FE5F43"/>
    <w:rsid w:val="00FE5F91"/>
    <w:rsid w:val="00FE6B5B"/>
    <w:rsid w:val="00FE77DE"/>
    <w:rsid w:val="00FE77F6"/>
    <w:rsid w:val="00FE7F3B"/>
    <w:rsid w:val="00FF026D"/>
    <w:rsid w:val="00FF0A3E"/>
    <w:rsid w:val="00FF0DFB"/>
    <w:rsid w:val="00FF104C"/>
    <w:rsid w:val="00FF163B"/>
    <w:rsid w:val="00FF17EB"/>
    <w:rsid w:val="00FF1BA7"/>
    <w:rsid w:val="00FF1EF3"/>
    <w:rsid w:val="00FF23B4"/>
    <w:rsid w:val="00FF263D"/>
    <w:rsid w:val="00FF27F3"/>
    <w:rsid w:val="00FF2832"/>
    <w:rsid w:val="00FF32F3"/>
    <w:rsid w:val="00FF458E"/>
    <w:rsid w:val="00FF4A71"/>
    <w:rsid w:val="00FF50C0"/>
    <w:rsid w:val="00FF52A1"/>
    <w:rsid w:val="00FF53E8"/>
    <w:rsid w:val="00FF56E7"/>
    <w:rsid w:val="00FF57AA"/>
    <w:rsid w:val="00FF591C"/>
    <w:rsid w:val="00FF5B5F"/>
    <w:rsid w:val="00FF5D71"/>
    <w:rsid w:val="00FF6A50"/>
    <w:rsid w:val="00FF6B3C"/>
    <w:rsid w:val="00FF6EAF"/>
    <w:rsid w:val="00FF71B7"/>
    <w:rsid w:val="00FF78EB"/>
    <w:rsid w:val="00FF7CDC"/>
    <w:rsid w:val="0109C693"/>
    <w:rsid w:val="011845C2"/>
    <w:rsid w:val="012AB50A"/>
    <w:rsid w:val="012F95BD"/>
    <w:rsid w:val="013BBC83"/>
    <w:rsid w:val="014398DF"/>
    <w:rsid w:val="014B772F"/>
    <w:rsid w:val="014D561B"/>
    <w:rsid w:val="0150FA5C"/>
    <w:rsid w:val="0158BB99"/>
    <w:rsid w:val="015B513C"/>
    <w:rsid w:val="015D774D"/>
    <w:rsid w:val="01618BA1"/>
    <w:rsid w:val="01635557"/>
    <w:rsid w:val="01742A78"/>
    <w:rsid w:val="018838E0"/>
    <w:rsid w:val="0189E452"/>
    <w:rsid w:val="01922A0E"/>
    <w:rsid w:val="019A7CB0"/>
    <w:rsid w:val="019EFD89"/>
    <w:rsid w:val="01AA0B39"/>
    <w:rsid w:val="01C19771"/>
    <w:rsid w:val="01C211E8"/>
    <w:rsid w:val="01C5091E"/>
    <w:rsid w:val="01CA040C"/>
    <w:rsid w:val="01D0C59D"/>
    <w:rsid w:val="01D0DD90"/>
    <w:rsid w:val="01D2F36B"/>
    <w:rsid w:val="01D3802C"/>
    <w:rsid w:val="01E28F58"/>
    <w:rsid w:val="01E667BA"/>
    <w:rsid w:val="01F06A7B"/>
    <w:rsid w:val="01F24CF1"/>
    <w:rsid w:val="0200DEC2"/>
    <w:rsid w:val="02016260"/>
    <w:rsid w:val="0209E81E"/>
    <w:rsid w:val="020B44F2"/>
    <w:rsid w:val="02115A08"/>
    <w:rsid w:val="021AEF18"/>
    <w:rsid w:val="021D6C4F"/>
    <w:rsid w:val="0239DC26"/>
    <w:rsid w:val="023F6ADA"/>
    <w:rsid w:val="024ACDD5"/>
    <w:rsid w:val="0252ACB0"/>
    <w:rsid w:val="025B367C"/>
    <w:rsid w:val="02602688"/>
    <w:rsid w:val="02627784"/>
    <w:rsid w:val="02780F6F"/>
    <w:rsid w:val="0279AED4"/>
    <w:rsid w:val="02844F09"/>
    <w:rsid w:val="0286A8FD"/>
    <w:rsid w:val="0288CC8C"/>
    <w:rsid w:val="02A0C05B"/>
    <w:rsid w:val="02A7A209"/>
    <w:rsid w:val="02BA5878"/>
    <w:rsid w:val="02BC4ACF"/>
    <w:rsid w:val="02E225AE"/>
    <w:rsid w:val="02FA6C35"/>
    <w:rsid w:val="030564C6"/>
    <w:rsid w:val="0305BB8B"/>
    <w:rsid w:val="031A4072"/>
    <w:rsid w:val="032502B6"/>
    <w:rsid w:val="0335CF83"/>
    <w:rsid w:val="034D2024"/>
    <w:rsid w:val="035528B7"/>
    <w:rsid w:val="03592665"/>
    <w:rsid w:val="0359C513"/>
    <w:rsid w:val="035A785C"/>
    <w:rsid w:val="035B68B0"/>
    <w:rsid w:val="03649279"/>
    <w:rsid w:val="0368CE26"/>
    <w:rsid w:val="036A450C"/>
    <w:rsid w:val="036B5E34"/>
    <w:rsid w:val="036C2440"/>
    <w:rsid w:val="03732318"/>
    <w:rsid w:val="0373470C"/>
    <w:rsid w:val="0381B8E2"/>
    <w:rsid w:val="0388B359"/>
    <w:rsid w:val="03905891"/>
    <w:rsid w:val="03931526"/>
    <w:rsid w:val="039F6612"/>
    <w:rsid w:val="03AA7D65"/>
    <w:rsid w:val="03AAF2AF"/>
    <w:rsid w:val="03AC0A5F"/>
    <w:rsid w:val="03AFA782"/>
    <w:rsid w:val="03B0D65B"/>
    <w:rsid w:val="03B239CF"/>
    <w:rsid w:val="03B28CE0"/>
    <w:rsid w:val="03B43D31"/>
    <w:rsid w:val="03B51442"/>
    <w:rsid w:val="03BB108D"/>
    <w:rsid w:val="03C3C386"/>
    <w:rsid w:val="03CB57B4"/>
    <w:rsid w:val="03D3B113"/>
    <w:rsid w:val="03E8DCD1"/>
    <w:rsid w:val="03F4D162"/>
    <w:rsid w:val="03F8D316"/>
    <w:rsid w:val="04011283"/>
    <w:rsid w:val="04024AB0"/>
    <w:rsid w:val="0407E4F0"/>
    <w:rsid w:val="040EDEB0"/>
    <w:rsid w:val="04130FDE"/>
    <w:rsid w:val="041568EA"/>
    <w:rsid w:val="041DEDDC"/>
    <w:rsid w:val="04245C76"/>
    <w:rsid w:val="04255EB9"/>
    <w:rsid w:val="04588BFF"/>
    <w:rsid w:val="045C5E97"/>
    <w:rsid w:val="0469D457"/>
    <w:rsid w:val="04981FD7"/>
    <w:rsid w:val="049D7E9A"/>
    <w:rsid w:val="04A93271"/>
    <w:rsid w:val="04ADF18A"/>
    <w:rsid w:val="04BCD8B0"/>
    <w:rsid w:val="04C38B53"/>
    <w:rsid w:val="04C6EA03"/>
    <w:rsid w:val="04C80A73"/>
    <w:rsid w:val="04C87FD2"/>
    <w:rsid w:val="04D0754F"/>
    <w:rsid w:val="04D26171"/>
    <w:rsid w:val="04D3C737"/>
    <w:rsid w:val="04DE27C2"/>
    <w:rsid w:val="04E46F00"/>
    <w:rsid w:val="04E6B01A"/>
    <w:rsid w:val="04E75583"/>
    <w:rsid w:val="04EB6879"/>
    <w:rsid w:val="04F7BF75"/>
    <w:rsid w:val="050642D0"/>
    <w:rsid w:val="0510CFD9"/>
    <w:rsid w:val="051A5181"/>
    <w:rsid w:val="051BCD7E"/>
    <w:rsid w:val="051C27E5"/>
    <w:rsid w:val="051CB1B9"/>
    <w:rsid w:val="05358744"/>
    <w:rsid w:val="053B0D03"/>
    <w:rsid w:val="053D38DD"/>
    <w:rsid w:val="054BAE89"/>
    <w:rsid w:val="055D76C6"/>
    <w:rsid w:val="05632A41"/>
    <w:rsid w:val="0577AC11"/>
    <w:rsid w:val="0578FB26"/>
    <w:rsid w:val="05843EA9"/>
    <w:rsid w:val="0594D8E0"/>
    <w:rsid w:val="0598E792"/>
    <w:rsid w:val="059B8EAA"/>
    <w:rsid w:val="059E548F"/>
    <w:rsid w:val="05A939B0"/>
    <w:rsid w:val="05AF8EE6"/>
    <w:rsid w:val="05BCEA4B"/>
    <w:rsid w:val="05C11F7F"/>
    <w:rsid w:val="05D79B56"/>
    <w:rsid w:val="05E76E9F"/>
    <w:rsid w:val="05E86328"/>
    <w:rsid w:val="061ABBD6"/>
    <w:rsid w:val="061BD221"/>
    <w:rsid w:val="0624B724"/>
    <w:rsid w:val="06299544"/>
    <w:rsid w:val="062ADA7B"/>
    <w:rsid w:val="062C9322"/>
    <w:rsid w:val="06335176"/>
    <w:rsid w:val="0633B112"/>
    <w:rsid w:val="063DE7F5"/>
    <w:rsid w:val="066B5620"/>
    <w:rsid w:val="067FBB6A"/>
    <w:rsid w:val="0686FF6F"/>
    <w:rsid w:val="069D3C74"/>
    <w:rsid w:val="069D8978"/>
    <w:rsid w:val="06B82A18"/>
    <w:rsid w:val="06D4463E"/>
    <w:rsid w:val="06D5B7BF"/>
    <w:rsid w:val="06DB5A02"/>
    <w:rsid w:val="06DD3FFF"/>
    <w:rsid w:val="06E1E75C"/>
    <w:rsid w:val="06E7332C"/>
    <w:rsid w:val="06F0F918"/>
    <w:rsid w:val="06F3FA60"/>
    <w:rsid w:val="06F661DF"/>
    <w:rsid w:val="06F85D91"/>
    <w:rsid w:val="06FA3EB7"/>
    <w:rsid w:val="0703BFF3"/>
    <w:rsid w:val="071BA4FA"/>
    <w:rsid w:val="072055AB"/>
    <w:rsid w:val="0720F9DE"/>
    <w:rsid w:val="0728998C"/>
    <w:rsid w:val="0737628D"/>
    <w:rsid w:val="0743F333"/>
    <w:rsid w:val="0747D310"/>
    <w:rsid w:val="074BBDC6"/>
    <w:rsid w:val="0754D89A"/>
    <w:rsid w:val="0755BE79"/>
    <w:rsid w:val="0755EE1B"/>
    <w:rsid w:val="0766E1A2"/>
    <w:rsid w:val="077A16A1"/>
    <w:rsid w:val="077B411D"/>
    <w:rsid w:val="077EB942"/>
    <w:rsid w:val="078F1E1B"/>
    <w:rsid w:val="078F23C5"/>
    <w:rsid w:val="0791F2F8"/>
    <w:rsid w:val="079457B7"/>
    <w:rsid w:val="079AC928"/>
    <w:rsid w:val="07A5B787"/>
    <w:rsid w:val="07AC1FE0"/>
    <w:rsid w:val="07B104C0"/>
    <w:rsid w:val="07B20E50"/>
    <w:rsid w:val="07BF8A65"/>
    <w:rsid w:val="07E35887"/>
    <w:rsid w:val="07EBE8DE"/>
    <w:rsid w:val="07EC5910"/>
    <w:rsid w:val="07EF0E57"/>
    <w:rsid w:val="07F7CBFA"/>
    <w:rsid w:val="07F7E4DF"/>
    <w:rsid w:val="07FB6D65"/>
    <w:rsid w:val="082485D5"/>
    <w:rsid w:val="082ACE34"/>
    <w:rsid w:val="082FBC2E"/>
    <w:rsid w:val="08363F71"/>
    <w:rsid w:val="08507334"/>
    <w:rsid w:val="085232A9"/>
    <w:rsid w:val="08605941"/>
    <w:rsid w:val="0878D461"/>
    <w:rsid w:val="08870D5F"/>
    <w:rsid w:val="0887633B"/>
    <w:rsid w:val="08901BC7"/>
    <w:rsid w:val="0894C5BF"/>
    <w:rsid w:val="08966458"/>
    <w:rsid w:val="0899FE1F"/>
    <w:rsid w:val="08A65ED0"/>
    <w:rsid w:val="08AFF448"/>
    <w:rsid w:val="08B5EE5F"/>
    <w:rsid w:val="08BB0600"/>
    <w:rsid w:val="08BC3E2C"/>
    <w:rsid w:val="08BF1CBC"/>
    <w:rsid w:val="08C01BCA"/>
    <w:rsid w:val="08DB7184"/>
    <w:rsid w:val="08DBDD08"/>
    <w:rsid w:val="08E46BD2"/>
    <w:rsid w:val="09165AE5"/>
    <w:rsid w:val="0928AC3B"/>
    <w:rsid w:val="093DF732"/>
    <w:rsid w:val="093E963D"/>
    <w:rsid w:val="093EF39F"/>
    <w:rsid w:val="09405E03"/>
    <w:rsid w:val="094F1967"/>
    <w:rsid w:val="0954F25A"/>
    <w:rsid w:val="09662B77"/>
    <w:rsid w:val="096C2301"/>
    <w:rsid w:val="096EE6BF"/>
    <w:rsid w:val="096FA972"/>
    <w:rsid w:val="09732594"/>
    <w:rsid w:val="0992B373"/>
    <w:rsid w:val="09977237"/>
    <w:rsid w:val="0999BB40"/>
    <w:rsid w:val="09A03804"/>
    <w:rsid w:val="09A7F209"/>
    <w:rsid w:val="09A99237"/>
    <w:rsid w:val="09AB825F"/>
    <w:rsid w:val="09AE2C59"/>
    <w:rsid w:val="09B8BFFA"/>
    <w:rsid w:val="09CE84F7"/>
    <w:rsid w:val="09CFD614"/>
    <w:rsid w:val="09DF79BF"/>
    <w:rsid w:val="09EC8D08"/>
    <w:rsid w:val="09F0A810"/>
    <w:rsid w:val="0A03479D"/>
    <w:rsid w:val="0A04DCFA"/>
    <w:rsid w:val="0A195FBE"/>
    <w:rsid w:val="0A1DB1C3"/>
    <w:rsid w:val="0A1FDE1F"/>
    <w:rsid w:val="0A2636DD"/>
    <w:rsid w:val="0A26F57B"/>
    <w:rsid w:val="0A26F5AB"/>
    <w:rsid w:val="0A2A7F66"/>
    <w:rsid w:val="0A2DC49C"/>
    <w:rsid w:val="0A39F079"/>
    <w:rsid w:val="0A4589BD"/>
    <w:rsid w:val="0A47B80A"/>
    <w:rsid w:val="0A50F6C7"/>
    <w:rsid w:val="0A548A79"/>
    <w:rsid w:val="0A5572C8"/>
    <w:rsid w:val="0A5B393F"/>
    <w:rsid w:val="0A621200"/>
    <w:rsid w:val="0A68F5D1"/>
    <w:rsid w:val="0A6A1D65"/>
    <w:rsid w:val="0A77A5AE"/>
    <w:rsid w:val="0A77D979"/>
    <w:rsid w:val="0A7B6E68"/>
    <w:rsid w:val="0A7D4F42"/>
    <w:rsid w:val="0A8A0498"/>
    <w:rsid w:val="0A947BB1"/>
    <w:rsid w:val="0A96E9B9"/>
    <w:rsid w:val="0A97E368"/>
    <w:rsid w:val="0ABD3B78"/>
    <w:rsid w:val="0ACA3CB4"/>
    <w:rsid w:val="0ACDDFE9"/>
    <w:rsid w:val="0ACFB4EE"/>
    <w:rsid w:val="0AD0AAED"/>
    <w:rsid w:val="0ADA38A9"/>
    <w:rsid w:val="0AE31730"/>
    <w:rsid w:val="0AE93E98"/>
    <w:rsid w:val="0AEF6A33"/>
    <w:rsid w:val="0AEF8C88"/>
    <w:rsid w:val="0AF41B58"/>
    <w:rsid w:val="0B0485C1"/>
    <w:rsid w:val="0B0AD274"/>
    <w:rsid w:val="0B0AEC71"/>
    <w:rsid w:val="0B3403DE"/>
    <w:rsid w:val="0B3CCC14"/>
    <w:rsid w:val="0B3D04A0"/>
    <w:rsid w:val="0B3D7F11"/>
    <w:rsid w:val="0B3DCE2D"/>
    <w:rsid w:val="0B4601C2"/>
    <w:rsid w:val="0B61B9F0"/>
    <w:rsid w:val="0B620C11"/>
    <w:rsid w:val="0B6A3381"/>
    <w:rsid w:val="0B700C0E"/>
    <w:rsid w:val="0B756760"/>
    <w:rsid w:val="0B796285"/>
    <w:rsid w:val="0B7FE486"/>
    <w:rsid w:val="0B82C932"/>
    <w:rsid w:val="0B8886EC"/>
    <w:rsid w:val="0BB1D0A6"/>
    <w:rsid w:val="0BB41766"/>
    <w:rsid w:val="0BBE5E5C"/>
    <w:rsid w:val="0BBFFC3C"/>
    <w:rsid w:val="0BC4ECF9"/>
    <w:rsid w:val="0BCB89BE"/>
    <w:rsid w:val="0BD93606"/>
    <w:rsid w:val="0BE6E7E9"/>
    <w:rsid w:val="0BEC7205"/>
    <w:rsid w:val="0BECE279"/>
    <w:rsid w:val="0BF3E119"/>
    <w:rsid w:val="0BFE40FD"/>
    <w:rsid w:val="0C0204EE"/>
    <w:rsid w:val="0C0EBEEF"/>
    <w:rsid w:val="0C123A90"/>
    <w:rsid w:val="0C13D53C"/>
    <w:rsid w:val="0C18C77E"/>
    <w:rsid w:val="0C1C1674"/>
    <w:rsid w:val="0C2305FE"/>
    <w:rsid w:val="0C45612B"/>
    <w:rsid w:val="0C45B4A6"/>
    <w:rsid w:val="0C4BB1B7"/>
    <w:rsid w:val="0C5E1F1A"/>
    <w:rsid w:val="0C665430"/>
    <w:rsid w:val="0C6E27E8"/>
    <w:rsid w:val="0C7EA8BC"/>
    <w:rsid w:val="0C7EF86C"/>
    <w:rsid w:val="0C834AD6"/>
    <w:rsid w:val="0C8AA66C"/>
    <w:rsid w:val="0C8C1E14"/>
    <w:rsid w:val="0C8E8B1B"/>
    <w:rsid w:val="0C8EE4C3"/>
    <w:rsid w:val="0C92D1AC"/>
    <w:rsid w:val="0C988256"/>
    <w:rsid w:val="0CAF7171"/>
    <w:rsid w:val="0CB41236"/>
    <w:rsid w:val="0CD72FBD"/>
    <w:rsid w:val="0CF406F3"/>
    <w:rsid w:val="0CF85690"/>
    <w:rsid w:val="0D03D312"/>
    <w:rsid w:val="0D0409E7"/>
    <w:rsid w:val="0D07CF52"/>
    <w:rsid w:val="0D0D80D0"/>
    <w:rsid w:val="0D0F7E01"/>
    <w:rsid w:val="0D10B469"/>
    <w:rsid w:val="0D1BAC83"/>
    <w:rsid w:val="0D222EC0"/>
    <w:rsid w:val="0D29BFA2"/>
    <w:rsid w:val="0D3A95BE"/>
    <w:rsid w:val="0D4303C3"/>
    <w:rsid w:val="0D43D0C8"/>
    <w:rsid w:val="0D691D38"/>
    <w:rsid w:val="0D70B37A"/>
    <w:rsid w:val="0D742EC2"/>
    <w:rsid w:val="0D7F8729"/>
    <w:rsid w:val="0D85B989"/>
    <w:rsid w:val="0D8DDBE4"/>
    <w:rsid w:val="0D97A252"/>
    <w:rsid w:val="0D9967C3"/>
    <w:rsid w:val="0D9BE772"/>
    <w:rsid w:val="0DA154DA"/>
    <w:rsid w:val="0DA31FAC"/>
    <w:rsid w:val="0DA3FE3C"/>
    <w:rsid w:val="0DA88358"/>
    <w:rsid w:val="0DA9EF7E"/>
    <w:rsid w:val="0DAA1348"/>
    <w:rsid w:val="0DAC1328"/>
    <w:rsid w:val="0DB40B46"/>
    <w:rsid w:val="0DB47B96"/>
    <w:rsid w:val="0DB53233"/>
    <w:rsid w:val="0DBDE6A1"/>
    <w:rsid w:val="0DD8DC84"/>
    <w:rsid w:val="0DD99EBC"/>
    <w:rsid w:val="0DE8D022"/>
    <w:rsid w:val="0DEAACCC"/>
    <w:rsid w:val="0DF87815"/>
    <w:rsid w:val="0DFBE330"/>
    <w:rsid w:val="0E0E446C"/>
    <w:rsid w:val="0E15AE1C"/>
    <w:rsid w:val="0E1DF965"/>
    <w:rsid w:val="0E2716E3"/>
    <w:rsid w:val="0E2B64F1"/>
    <w:rsid w:val="0E48233F"/>
    <w:rsid w:val="0E4EBB76"/>
    <w:rsid w:val="0E5369B6"/>
    <w:rsid w:val="0E5AF695"/>
    <w:rsid w:val="0E670E99"/>
    <w:rsid w:val="0E76F61B"/>
    <w:rsid w:val="0E833130"/>
    <w:rsid w:val="0E8D13BF"/>
    <w:rsid w:val="0E92C024"/>
    <w:rsid w:val="0E995CFD"/>
    <w:rsid w:val="0E997A3B"/>
    <w:rsid w:val="0E9AA5E6"/>
    <w:rsid w:val="0EA3A160"/>
    <w:rsid w:val="0EAB3B84"/>
    <w:rsid w:val="0EAD95BD"/>
    <w:rsid w:val="0ED46C86"/>
    <w:rsid w:val="0ED79C3D"/>
    <w:rsid w:val="0ED8EEBB"/>
    <w:rsid w:val="0EDF74E9"/>
    <w:rsid w:val="0EEE1331"/>
    <w:rsid w:val="0EF1380E"/>
    <w:rsid w:val="0EF21D6F"/>
    <w:rsid w:val="0EF2D57A"/>
    <w:rsid w:val="0EFEC402"/>
    <w:rsid w:val="0F2A5FBA"/>
    <w:rsid w:val="0F2D3967"/>
    <w:rsid w:val="0F2F2E18"/>
    <w:rsid w:val="0F2F3692"/>
    <w:rsid w:val="0F448583"/>
    <w:rsid w:val="0F4E57C4"/>
    <w:rsid w:val="0F584BCB"/>
    <w:rsid w:val="0F5BCCE9"/>
    <w:rsid w:val="0F60DC01"/>
    <w:rsid w:val="0F61ED95"/>
    <w:rsid w:val="0F705394"/>
    <w:rsid w:val="0F71BCF1"/>
    <w:rsid w:val="0F7F214F"/>
    <w:rsid w:val="0FAAB2BA"/>
    <w:rsid w:val="0FABEA27"/>
    <w:rsid w:val="0FAD80F8"/>
    <w:rsid w:val="0FAECDEC"/>
    <w:rsid w:val="0FB11C43"/>
    <w:rsid w:val="0FB7032A"/>
    <w:rsid w:val="0FB7F949"/>
    <w:rsid w:val="0FBB7A6B"/>
    <w:rsid w:val="0FC70DB6"/>
    <w:rsid w:val="0FD26E21"/>
    <w:rsid w:val="0FE1025D"/>
    <w:rsid w:val="0FEB6310"/>
    <w:rsid w:val="0FECF140"/>
    <w:rsid w:val="0FEED0E0"/>
    <w:rsid w:val="0FEFEB97"/>
    <w:rsid w:val="0FF19691"/>
    <w:rsid w:val="0FF258B3"/>
    <w:rsid w:val="0FF39E91"/>
    <w:rsid w:val="0FF88CF7"/>
    <w:rsid w:val="10149655"/>
    <w:rsid w:val="10189684"/>
    <w:rsid w:val="1027F67B"/>
    <w:rsid w:val="10294D80"/>
    <w:rsid w:val="103B7039"/>
    <w:rsid w:val="104405F5"/>
    <w:rsid w:val="105056C1"/>
    <w:rsid w:val="10571DA8"/>
    <w:rsid w:val="105970FD"/>
    <w:rsid w:val="105B7A8E"/>
    <w:rsid w:val="106A97AE"/>
    <w:rsid w:val="106E8702"/>
    <w:rsid w:val="1070AEB5"/>
    <w:rsid w:val="107962C0"/>
    <w:rsid w:val="107C8AFE"/>
    <w:rsid w:val="1082926A"/>
    <w:rsid w:val="108915C0"/>
    <w:rsid w:val="108C0607"/>
    <w:rsid w:val="109389E8"/>
    <w:rsid w:val="109E0222"/>
    <w:rsid w:val="10A08FDF"/>
    <w:rsid w:val="10A298ED"/>
    <w:rsid w:val="10A6A557"/>
    <w:rsid w:val="10A92BDA"/>
    <w:rsid w:val="10AB2D5A"/>
    <w:rsid w:val="10B448AC"/>
    <w:rsid w:val="10B57004"/>
    <w:rsid w:val="10B706FB"/>
    <w:rsid w:val="10B9A7C1"/>
    <w:rsid w:val="10C1C636"/>
    <w:rsid w:val="10C909C8"/>
    <w:rsid w:val="10CFACA9"/>
    <w:rsid w:val="10CFEBD6"/>
    <w:rsid w:val="10E734BD"/>
    <w:rsid w:val="10EFD014"/>
    <w:rsid w:val="1109044F"/>
    <w:rsid w:val="111D2C81"/>
    <w:rsid w:val="111D8ED7"/>
    <w:rsid w:val="113CDBE3"/>
    <w:rsid w:val="11407512"/>
    <w:rsid w:val="115431C6"/>
    <w:rsid w:val="115CB070"/>
    <w:rsid w:val="115D101F"/>
    <w:rsid w:val="115E7457"/>
    <w:rsid w:val="116058F0"/>
    <w:rsid w:val="116C8CF5"/>
    <w:rsid w:val="1175AC38"/>
    <w:rsid w:val="11769B83"/>
    <w:rsid w:val="117B5F50"/>
    <w:rsid w:val="117BB2D0"/>
    <w:rsid w:val="118F4F56"/>
    <w:rsid w:val="1199AE65"/>
    <w:rsid w:val="119E5017"/>
    <w:rsid w:val="11A9A1A6"/>
    <w:rsid w:val="11B5AC79"/>
    <w:rsid w:val="11B6D910"/>
    <w:rsid w:val="11BE3F1D"/>
    <w:rsid w:val="11C23B95"/>
    <w:rsid w:val="11CD9673"/>
    <w:rsid w:val="11D08488"/>
    <w:rsid w:val="11DA87B8"/>
    <w:rsid w:val="11DFBE7F"/>
    <w:rsid w:val="11E99DC6"/>
    <w:rsid w:val="11EA184E"/>
    <w:rsid w:val="11F0308D"/>
    <w:rsid w:val="11F108ED"/>
    <w:rsid w:val="11FE021A"/>
    <w:rsid w:val="121A05E5"/>
    <w:rsid w:val="121AFB35"/>
    <w:rsid w:val="121F2673"/>
    <w:rsid w:val="122B3FF0"/>
    <w:rsid w:val="122EED2E"/>
    <w:rsid w:val="122F94D2"/>
    <w:rsid w:val="1245F01C"/>
    <w:rsid w:val="12493CC9"/>
    <w:rsid w:val="1253837C"/>
    <w:rsid w:val="1256B43E"/>
    <w:rsid w:val="125ECE50"/>
    <w:rsid w:val="125FF855"/>
    <w:rsid w:val="1261FD87"/>
    <w:rsid w:val="12639B23"/>
    <w:rsid w:val="1276F422"/>
    <w:rsid w:val="128E0FFD"/>
    <w:rsid w:val="12953F34"/>
    <w:rsid w:val="1295F3CF"/>
    <w:rsid w:val="129DE805"/>
    <w:rsid w:val="12AAA8D2"/>
    <w:rsid w:val="12AAFB73"/>
    <w:rsid w:val="12AB488D"/>
    <w:rsid w:val="12AEF367"/>
    <w:rsid w:val="12BACEE8"/>
    <w:rsid w:val="12BE89A2"/>
    <w:rsid w:val="12D58F4B"/>
    <w:rsid w:val="12D6B482"/>
    <w:rsid w:val="12D9B42D"/>
    <w:rsid w:val="12E6B5E9"/>
    <w:rsid w:val="12E9454B"/>
    <w:rsid w:val="12E98E8E"/>
    <w:rsid w:val="130631A5"/>
    <w:rsid w:val="13164EB5"/>
    <w:rsid w:val="134ACC4B"/>
    <w:rsid w:val="1351BA41"/>
    <w:rsid w:val="1351BBCD"/>
    <w:rsid w:val="136150DF"/>
    <w:rsid w:val="13630593"/>
    <w:rsid w:val="13653D57"/>
    <w:rsid w:val="13665936"/>
    <w:rsid w:val="13814636"/>
    <w:rsid w:val="138877DA"/>
    <w:rsid w:val="138F9576"/>
    <w:rsid w:val="13AAD9C4"/>
    <w:rsid w:val="13B15B15"/>
    <w:rsid w:val="13B80D41"/>
    <w:rsid w:val="13BCB251"/>
    <w:rsid w:val="13C9D8FF"/>
    <w:rsid w:val="13CFD519"/>
    <w:rsid w:val="13D52284"/>
    <w:rsid w:val="13DD5E85"/>
    <w:rsid w:val="13F457EE"/>
    <w:rsid w:val="13F61F15"/>
    <w:rsid w:val="13FCE8C6"/>
    <w:rsid w:val="141FCB56"/>
    <w:rsid w:val="14284F86"/>
    <w:rsid w:val="142AB049"/>
    <w:rsid w:val="143161E4"/>
    <w:rsid w:val="1432DC33"/>
    <w:rsid w:val="143315CD"/>
    <w:rsid w:val="1439D9A3"/>
    <w:rsid w:val="145294AC"/>
    <w:rsid w:val="145A72BD"/>
    <w:rsid w:val="1460AF9E"/>
    <w:rsid w:val="1481AF77"/>
    <w:rsid w:val="14862EE9"/>
    <w:rsid w:val="14883C0B"/>
    <w:rsid w:val="148CC8FE"/>
    <w:rsid w:val="148EFAA7"/>
    <w:rsid w:val="14983FEE"/>
    <w:rsid w:val="149B7686"/>
    <w:rsid w:val="14A7889C"/>
    <w:rsid w:val="14B17F7D"/>
    <w:rsid w:val="14BC2150"/>
    <w:rsid w:val="14C18364"/>
    <w:rsid w:val="14C3686E"/>
    <w:rsid w:val="14CE222B"/>
    <w:rsid w:val="14D02903"/>
    <w:rsid w:val="14DA8436"/>
    <w:rsid w:val="14EE89A2"/>
    <w:rsid w:val="14F36627"/>
    <w:rsid w:val="14F38E7C"/>
    <w:rsid w:val="14F4B44C"/>
    <w:rsid w:val="14FED122"/>
    <w:rsid w:val="1515BE96"/>
    <w:rsid w:val="152724C0"/>
    <w:rsid w:val="15294036"/>
    <w:rsid w:val="152EBE89"/>
    <w:rsid w:val="15343AD7"/>
    <w:rsid w:val="153AB980"/>
    <w:rsid w:val="153AC560"/>
    <w:rsid w:val="153F0601"/>
    <w:rsid w:val="154A4CC1"/>
    <w:rsid w:val="154A821F"/>
    <w:rsid w:val="15549DB9"/>
    <w:rsid w:val="1562FCE9"/>
    <w:rsid w:val="1569C85F"/>
    <w:rsid w:val="156C0FD0"/>
    <w:rsid w:val="156CAD63"/>
    <w:rsid w:val="1571B5C5"/>
    <w:rsid w:val="1573BD83"/>
    <w:rsid w:val="15746951"/>
    <w:rsid w:val="1576C5A4"/>
    <w:rsid w:val="1587295C"/>
    <w:rsid w:val="15941C9E"/>
    <w:rsid w:val="15947118"/>
    <w:rsid w:val="15A55316"/>
    <w:rsid w:val="15AAB612"/>
    <w:rsid w:val="15AB1E80"/>
    <w:rsid w:val="15C4017E"/>
    <w:rsid w:val="15C6F131"/>
    <w:rsid w:val="15CF196A"/>
    <w:rsid w:val="15CFE7C0"/>
    <w:rsid w:val="15D13542"/>
    <w:rsid w:val="15D49B67"/>
    <w:rsid w:val="15D5667E"/>
    <w:rsid w:val="15D83E83"/>
    <w:rsid w:val="15D995FD"/>
    <w:rsid w:val="15E5F405"/>
    <w:rsid w:val="15FC4421"/>
    <w:rsid w:val="15FED927"/>
    <w:rsid w:val="16158CD8"/>
    <w:rsid w:val="162018FA"/>
    <w:rsid w:val="1628AD27"/>
    <w:rsid w:val="162D66B9"/>
    <w:rsid w:val="163B2999"/>
    <w:rsid w:val="1646D56B"/>
    <w:rsid w:val="1668DC6C"/>
    <w:rsid w:val="168F5919"/>
    <w:rsid w:val="1695585F"/>
    <w:rsid w:val="16AFD679"/>
    <w:rsid w:val="16BB40CF"/>
    <w:rsid w:val="16BDF2A0"/>
    <w:rsid w:val="16D38603"/>
    <w:rsid w:val="16DB77FD"/>
    <w:rsid w:val="16F01667"/>
    <w:rsid w:val="16F10129"/>
    <w:rsid w:val="16F407E6"/>
    <w:rsid w:val="16FD3A21"/>
    <w:rsid w:val="170E0679"/>
    <w:rsid w:val="1710034C"/>
    <w:rsid w:val="17132318"/>
    <w:rsid w:val="1714F4AB"/>
    <w:rsid w:val="1715E419"/>
    <w:rsid w:val="171FEA10"/>
    <w:rsid w:val="173057C4"/>
    <w:rsid w:val="1732DFF7"/>
    <w:rsid w:val="17337137"/>
    <w:rsid w:val="17377F1F"/>
    <w:rsid w:val="173EFF75"/>
    <w:rsid w:val="173F6072"/>
    <w:rsid w:val="1757E179"/>
    <w:rsid w:val="175BA159"/>
    <w:rsid w:val="176357E3"/>
    <w:rsid w:val="17660BD1"/>
    <w:rsid w:val="176EA04C"/>
    <w:rsid w:val="177DC9CC"/>
    <w:rsid w:val="177F426E"/>
    <w:rsid w:val="178AB2E2"/>
    <w:rsid w:val="178D9DC8"/>
    <w:rsid w:val="178EA888"/>
    <w:rsid w:val="1795643C"/>
    <w:rsid w:val="17958E59"/>
    <w:rsid w:val="17A15C2C"/>
    <w:rsid w:val="17AB100E"/>
    <w:rsid w:val="17B32809"/>
    <w:rsid w:val="17B6F9EF"/>
    <w:rsid w:val="17BB96FB"/>
    <w:rsid w:val="17BC94AA"/>
    <w:rsid w:val="17C1CE0B"/>
    <w:rsid w:val="17C5C6AA"/>
    <w:rsid w:val="17CE6CFE"/>
    <w:rsid w:val="17D0F3B5"/>
    <w:rsid w:val="17D6F282"/>
    <w:rsid w:val="17D71295"/>
    <w:rsid w:val="17F08D29"/>
    <w:rsid w:val="180837BB"/>
    <w:rsid w:val="1816F4E5"/>
    <w:rsid w:val="1824CE32"/>
    <w:rsid w:val="18356757"/>
    <w:rsid w:val="183F80AD"/>
    <w:rsid w:val="18488A6B"/>
    <w:rsid w:val="1862AA8E"/>
    <w:rsid w:val="18669D33"/>
    <w:rsid w:val="186AEDF1"/>
    <w:rsid w:val="1881B86A"/>
    <w:rsid w:val="188CAF49"/>
    <w:rsid w:val="1894CFE0"/>
    <w:rsid w:val="18981C80"/>
    <w:rsid w:val="1898C11F"/>
    <w:rsid w:val="189E6FD4"/>
    <w:rsid w:val="18A18F27"/>
    <w:rsid w:val="18A6D2B5"/>
    <w:rsid w:val="18A95E3A"/>
    <w:rsid w:val="18ADC962"/>
    <w:rsid w:val="18B86B17"/>
    <w:rsid w:val="18BAD01A"/>
    <w:rsid w:val="18CCF6D0"/>
    <w:rsid w:val="18D03F8E"/>
    <w:rsid w:val="18D2182D"/>
    <w:rsid w:val="18DA2DE0"/>
    <w:rsid w:val="18DB4CA3"/>
    <w:rsid w:val="18DD206B"/>
    <w:rsid w:val="18EE2293"/>
    <w:rsid w:val="18F172D4"/>
    <w:rsid w:val="19151DBB"/>
    <w:rsid w:val="1916BD82"/>
    <w:rsid w:val="1921581B"/>
    <w:rsid w:val="192A820A"/>
    <w:rsid w:val="193AB8CB"/>
    <w:rsid w:val="193F24DF"/>
    <w:rsid w:val="1941F1F0"/>
    <w:rsid w:val="195353AF"/>
    <w:rsid w:val="19622040"/>
    <w:rsid w:val="196D3CF5"/>
    <w:rsid w:val="197461FE"/>
    <w:rsid w:val="197639DA"/>
    <w:rsid w:val="19820BB8"/>
    <w:rsid w:val="1985D9CF"/>
    <w:rsid w:val="19A20219"/>
    <w:rsid w:val="19A30845"/>
    <w:rsid w:val="19A42F7E"/>
    <w:rsid w:val="19A63E3D"/>
    <w:rsid w:val="19A7DE41"/>
    <w:rsid w:val="19B8FBC6"/>
    <w:rsid w:val="19BC1C41"/>
    <w:rsid w:val="19C3D9DF"/>
    <w:rsid w:val="19C69606"/>
    <w:rsid w:val="19CA185F"/>
    <w:rsid w:val="19D0612E"/>
    <w:rsid w:val="19E02F97"/>
    <w:rsid w:val="19E766E7"/>
    <w:rsid w:val="19F8B8F0"/>
    <w:rsid w:val="19FEEB94"/>
    <w:rsid w:val="1A153EE2"/>
    <w:rsid w:val="1A2CA015"/>
    <w:rsid w:val="1A33F449"/>
    <w:rsid w:val="1A3C2F1A"/>
    <w:rsid w:val="1A477278"/>
    <w:rsid w:val="1A509302"/>
    <w:rsid w:val="1A6B1772"/>
    <w:rsid w:val="1A782885"/>
    <w:rsid w:val="1A807022"/>
    <w:rsid w:val="1A818824"/>
    <w:rsid w:val="1A90246E"/>
    <w:rsid w:val="1A92C07B"/>
    <w:rsid w:val="1A9894B6"/>
    <w:rsid w:val="1A9A2FBF"/>
    <w:rsid w:val="1A9AA2A9"/>
    <w:rsid w:val="1A9E7845"/>
    <w:rsid w:val="1AA7F303"/>
    <w:rsid w:val="1AAC176E"/>
    <w:rsid w:val="1AB0D48A"/>
    <w:rsid w:val="1AB702ED"/>
    <w:rsid w:val="1AC5D997"/>
    <w:rsid w:val="1AC6CC0A"/>
    <w:rsid w:val="1AC6D07A"/>
    <w:rsid w:val="1AE003C1"/>
    <w:rsid w:val="1AE5E4BE"/>
    <w:rsid w:val="1AE9924D"/>
    <w:rsid w:val="1AF3A5C1"/>
    <w:rsid w:val="1AF98BF9"/>
    <w:rsid w:val="1AFC5E49"/>
    <w:rsid w:val="1B093262"/>
    <w:rsid w:val="1B0B42F8"/>
    <w:rsid w:val="1B1ED08A"/>
    <w:rsid w:val="1B270839"/>
    <w:rsid w:val="1B43F9DC"/>
    <w:rsid w:val="1B4538CD"/>
    <w:rsid w:val="1B4A6F72"/>
    <w:rsid w:val="1B54EC38"/>
    <w:rsid w:val="1B68D397"/>
    <w:rsid w:val="1B704818"/>
    <w:rsid w:val="1B72E5C3"/>
    <w:rsid w:val="1B8EF869"/>
    <w:rsid w:val="1B92F90A"/>
    <w:rsid w:val="1B9C3BCE"/>
    <w:rsid w:val="1BA06ABD"/>
    <w:rsid w:val="1BAB8D42"/>
    <w:rsid w:val="1BADE251"/>
    <w:rsid w:val="1BB3457B"/>
    <w:rsid w:val="1BB7E1E3"/>
    <w:rsid w:val="1BC725B4"/>
    <w:rsid w:val="1BD82158"/>
    <w:rsid w:val="1BDF9389"/>
    <w:rsid w:val="1BE31163"/>
    <w:rsid w:val="1BE5EBAE"/>
    <w:rsid w:val="1BEE0228"/>
    <w:rsid w:val="1BFB1D16"/>
    <w:rsid w:val="1C0C6E8B"/>
    <w:rsid w:val="1C111295"/>
    <w:rsid w:val="1C12B1FE"/>
    <w:rsid w:val="1C148308"/>
    <w:rsid w:val="1C162BCC"/>
    <w:rsid w:val="1C1DE03A"/>
    <w:rsid w:val="1C224CF5"/>
    <w:rsid w:val="1C24A547"/>
    <w:rsid w:val="1C26D2F0"/>
    <w:rsid w:val="1C2702DE"/>
    <w:rsid w:val="1C387F89"/>
    <w:rsid w:val="1C3EF4C0"/>
    <w:rsid w:val="1C41AAAC"/>
    <w:rsid w:val="1C4300B5"/>
    <w:rsid w:val="1C4659BD"/>
    <w:rsid w:val="1C4A1CDB"/>
    <w:rsid w:val="1C4D99B9"/>
    <w:rsid w:val="1C4E1828"/>
    <w:rsid w:val="1C57BB5D"/>
    <w:rsid w:val="1C5D534F"/>
    <w:rsid w:val="1C674984"/>
    <w:rsid w:val="1C6FBE35"/>
    <w:rsid w:val="1C712D1F"/>
    <w:rsid w:val="1C796543"/>
    <w:rsid w:val="1C8555C0"/>
    <w:rsid w:val="1C862F6F"/>
    <w:rsid w:val="1C8B16CD"/>
    <w:rsid w:val="1C9964FF"/>
    <w:rsid w:val="1CAAC6C9"/>
    <w:rsid w:val="1CAFD6B9"/>
    <w:rsid w:val="1CC25AFB"/>
    <w:rsid w:val="1CC8BE73"/>
    <w:rsid w:val="1CD7CD8B"/>
    <w:rsid w:val="1CE30B79"/>
    <w:rsid w:val="1CE420B6"/>
    <w:rsid w:val="1CF24648"/>
    <w:rsid w:val="1CF54BAE"/>
    <w:rsid w:val="1CFFFDC5"/>
    <w:rsid w:val="1D0847EC"/>
    <w:rsid w:val="1D0AD9B0"/>
    <w:rsid w:val="1D12B8C9"/>
    <w:rsid w:val="1D1D1C10"/>
    <w:rsid w:val="1D2FB43D"/>
    <w:rsid w:val="1D31E929"/>
    <w:rsid w:val="1D32FA1E"/>
    <w:rsid w:val="1D38CB81"/>
    <w:rsid w:val="1D394022"/>
    <w:rsid w:val="1D4150C7"/>
    <w:rsid w:val="1D4B602E"/>
    <w:rsid w:val="1D571CBC"/>
    <w:rsid w:val="1D5B4263"/>
    <w:rsid w:val="1D62F120"/>
    <w:rsid w:val="1D725F5D"/>
    <w:rsid w:val="1D85D065"/>
    <w:rsid w:val="1D86B2D1"/>
    <w:rsid w:val="1D922FB9"/>
    <w:rsid w:val="1D9BC272"/>
    <w:rsid w:val="1D9BEEC3"/>
    <w:rsid w:val="1DAADCC7"/>
    <w:rsid w:val="1DB01B59"/>
    <w:rsid w:val="1DC12565"/>
    <w:rsid w:val="1DC20AFB"/>
    <w:rsid w:val="1DCE024B"/>
    <w:rsid w:val="1DD7210D"/>
    <w:rsid w:val="1DDC455F"/>
    <w:rsid w:val="1DE3BC7A"/>
    <w:rsid w:val="1DE85F8C"/>
    <w:rsid w:val="1E10E470"/>
    <w:rsid w:val="1E2373DE"/>
    <w:rsid w:val="1E2C0B37"/>
    <w:rsid w:val="1E32FB1E"/>
    <w:rsid w:val="1E4A6F97"/>
    <w:rsid w:val="1E5A7EB0"/>
    <w:rsid w:val="1E5F3483"/>
    <w:rsid w:val="1E62FAEE"/>
    <w:rsid w:val="1E73C1DB"/>
    <w:rsid w:val="1E91FB14"/>
    <w:rsid w:val="1EA8A2B5"/>
    <w:rsid w:val="1EAB8CA4"/>
    <w:rsid w:val="1EAEA186"/>
    <w:rsid w:val="1EC2C8A8"/>
    <w:rsid w:val="1EC4AB34"/>
    <w:rsid w:val="1ED872D1"/>
    <w:rsid w:val="1EDAE432"/>
    <w:rsid w:val="1EE607B4"/>
    <w:rsid w:val="1EE7272F"/>
    <w:rsid w:val="1EFA88BC"/>
    <w:rsid w:val="1F0A59C9"/>
    <w:rsid w:val="1F0CA46E"/>
    <w:rsid w:val="1F2259B4"/>
    <w:rsid w:val="1F22CA4B"/>
    <w:rsid w:val="1F24DC9A"/>
    <w:rsid w:val="1F289ABF"/>
    <w:rsid w:val="1F3B58ED"/>
    <w:rsid w:val="1F48995F"/>
    <w:rsid w:val="1F55B6FE"/>
    <w:rsid w:val="1F70A053"/>
    <w:rsid w:val="1F777828"/>
    <w:rsid w:val="1F793D2E"/>
    <w:rsid w:val="1F8A3AE1"/>
    <w:rsid w:val="1F8F7AFC"/>
    <w:rsid w:val="1F94EE2C"/>
    <w:rsid w:val="1F9EBA98"/>
    <w:rsid w:val="1FAA7EE3"/>
    <w:rsid w:val="1FAE49CD"/>
    <w:rsid w:val="1FB4D9B2"/>
    <w:rsid w:val="1FB91977"/>
    <w:rsid w:val="1FC6F510"/>
    <w:rsid w:val="1FD234A4"/>
    <w:rsid w:val="1FD5FB82"/>
    <w:rsid w:val="1FD7B6B7"/>
    <w:rsid w:val="1FE2452E"/>
    <w:rsid w:val="1FE2E463"/>
    <w:rsid w:val="1FEBEBE9"/>
    <w:rsid w:val="1FF17CFB"/>
    <w:rsid w:val="1FF3CF1E"/>
    <w:rsid w:val="2006573D"/>
    <w:rsid w:val="200C1DD1"/>
    <w:rsid w:val="202060D6"/>
    <w:rsid w:val="202E955A"/>
    <w:rsid w:val="202EB777"/>
    <w:rsid w:val="203BD287"/>
    <w:rsid w:val="20407364"/>
    <w:rsid w:val="20487F5D"/>
    <w:rsid w:val="204BF305"/>
    <w:rsid w:val="20567922"/>
    <w:rsid w:val="2058FACB"/>
    <w:rsid w:val="20603E15"/>
    <w:rsid w:val="206DBA71"/>
    <w:rsid w:val="208A892E"/>
    <w:rsid w:val="2096371E"/>
    <w:rsid w:val="20971080"/>
    <w:rsid w:val="209E8B60"/>
    <w:rsid w:val="20A9778A"/>
    <w:rsid w:val="20AA0812"/>
    <w:rsid w:val="20B2AE3D"/>
    <w:rsid w:val="20B420F5"/>
    <w:rsid w:val="20BC2E61"/>
    <w:rsid w:val="20BE694A"/>
    <w:rsid w:val="20D4C26C"/>
    <w:rsid w:val="20D6BD68"/>
    <w:rsid w:val="20E5608B"/>
    <w:rsid w:val="20E5A1DC"/>
    <w:rsid w:val="20E7B8AA"/>
    <w:rsid w:val="20EC0F5C"/>
    <w:rsid w:val="20F8A247"/>
    <w:rsid w:val="20FE1DCD"/>
    <w:rsid w:val="21111E2B"/>
    <w:rsid w:val="2113C992"/>
    <w:rsid w:val="21148D99"/>
    <w:rsid w:val="21272C4F"/>
    <w:rsid w:val="212CC309"/>
    <w:rsid w:val="21302CA1"/>
    <w:rsid w:val="213B394C"/>
    <w:rsid w:val="214A5F29"/>
    <w:rsid w:val="214EAA48"/>
    <w:rsid w:val="2154FAE6"/>
    <w:rsid w:val="215B9994"/>
    <w:rsid w:val="215C1648"/>
    <w:rsid w:val="215EA161"/>
    <w:rsid w:val="218F48EE"/>
    <w:rsid w:val="2194DEF6"/>
    <w:rsid w:val="2198A7F4"/>
    <w:rsid w:val="21AD2DB5"/>
    <w:rsid w:val="21B18C9E"/>
    <w:rsid w:val="21E76395"/>
    <w:rsid w:val="21F3120D"/>
    <w:rsid w:val="21F6CC6F"/>
    <w:rsid w:val="21F74146"/>
    <w:rsid w:val="21FE015B"/>
    <w:rsid w:val="2203E235"/>
    <w:rsid w:val="22245333"/>
    <w:rsid w:val="22383CFA"/>
    <w:rsid w:val="22393B69"/>
    <w:rsid w:val="2245988F"/>
    <w:rsid w:val="2258A4EB"/>
    <w:rsid w:val="2262060A"/>
    <w:rsid w:val="226AA67B"/>
    <w:rsid w:val="22939CD3"/>
    <w:rsid w:val="22B106D2"/>
    <w:rsid w:val="22B298E3"/>
    <w:rsid w:val="22C2673F"/>
    <w:rsid w:val="22C4A5EB"/>
    <w:rsid w:val="22D6FE50"/>
    <w:rsid w:val="22D9487D"/>
    <w:rsid w:val="22E3BFE9"/>
    <w:rsid w:val="22F0FFBA"/>
    <w:rsid w:val="22F17043"/>
    <w:rsid w:val="22F3C831"/>
    <w:rsid w:val="23021E15"/>
    <w:rsid w:val="230B6855"/>
    <w:rsid w:val="230C80BD"/>
    <w:rsid w:val="23146678"/>
    <w:rsid w:val="23242A6A"/>
    <w:rsid w:val="23366F4C"/>
    <w:rsid w:val="23369202"/>
    <w:rsid w:val="233C5375"/>
    <w:rsid w:val="23584784"/>
    <w:rsid w:val="23694554"/>
    <w:rsid w:val="237E1725"/>
    <w:rsid w:val="23824E88"/>
    <w:rsid w:val="23853FC2"/>
    <w:rsid w:val="2385C2DB"/>
    <w:rsid w:val="2390EC6B"/>
    <w:rsid w:val="2390ED4F"/>
    <w:rsid w:val="23A38C61"/>
    <w:rsid w:val="23B5BC51"/>
    <w:rsid w:val="23B7FF4F"/>
    <w:rsid w:val="23BCCB43"/>
    <w:rsid w:val="23CD93E6"/>
    <w:rsid w:val="23D19EF2"/>
    <w:rsid w:val="23E01A23"/>
    <w:rsid w:val="23F36EF5"/>
    <w:rsid w:val="24230361"/>
    <w:rsid w:val="2423CA9A"/>
    <w:rsid w:val="24296756"/>
    <w:rsid w:val="242F9F81"/>
    <w:rsid w:val="24309AE2"/>
    <w:rsid w:val="2446B4B4"/>
    <w:rsid w:val="24476628"/>
    <w:rsid w:val="244E49F3"/>
    <w:rsid w:val="24595AEB"/>
    <w:rsid w:val="246966EE"/>
    <w:rsid w:val="246AEBDD"/>
    <w:rsid w:val="246FB168"/>
    <w:rsid w:val="247F9834"/>
    <w:rsid w:val="249C07F0"/>
    <w:rsid w:val="24A31740"/>
    <w:rsid w:val="24BCE68D"/>
    <w:rsid w:val="24BF7034"/>
    <w:rsid w:val="24C6833B"/>
    <w:rsid w:val="24CAD02F"/>
    <w:rsid w:val="24CE01D8"/>
    <w:rsid w:val="24D03355"/>
    <w:rsid w:val="24DE4237"/>
    <w:rsid w:val="24E37E28"/>
    <w:rsid w:val="24EB7533"/>
    <w:rsid w:val="24EF3051"/>
    <w:rsid w:val="24FB69BD"/>
    <w:rsid w:val="250AC2BF"/>
    <w:rsid w:val="250EA6BD"/>
    <w:rsid w:val="250EBEB1"/>
    <w:rsid w:val="2518049F"/>
    <w:rsid w:val="252856E8"/>
    <w:rsid w:val="252A0856"/>
    <w:rsid w:val="2532FD8C"/>
    <w:rsid w:val="253E2B99"/>
    <w:rsid w:val="2540D5E2"/>
    <w:rsid w:val="254FB327"/>
    <w:rsid w:val="25576E8F"/>
    <w:rsid w:val="2557BD15"/>
    <w:rsid w:val="255C4BF4"/>
    <w:rsid w:val="2563047B"/>
    <w:rsid w:val="2569A142"/>
    <w:rsid w:val="257BBC11"/>
    <w:rsid w:val="258B2769"/>
    <w:rsid w:val="258FDBD9"/>
    <w:rsid w:val="259794F2"/>
    <w:rsid w:val="259DEA01"/>
    <w:rsid w:val="25B056C5"/>
    <w:rsid w:val="25B731BC"/>
    <w:rsid w:val="25D3CD0B"/>
    <w:rsid w:val="25D57A9A"/>
    <w:rsid w:val="25E6545D"/>
    <w:rsid w:val="25E67BB4"/>
    <w:rsid w:val="25EBA421"/>
    <w:rsid w:val="25F09B71"/>
    <w:rsid w:val="25FBF7B8"/>
    <w:rsid w:val="2602E8CC"/>
    <w:rsid w:val="26359E6A"/>
    <w:rsid w:val="26366E90"/>
    <w:rsid w:val="263C4F1D"/>
    <w:rsid w:val="263EFA95"/>
    <w:rsid w:val="2663CA66"/>
    <w:rsid w:val="26683B6D"/>
    <w:rsid w:val="2672D8BD"/>
    <w:rsid w:val="26755647"/>
    <w:rsid w:val="267B7848"/>
    <w:rsid w:val="2684299B"/>
    <w:rsid w:val="2686AC92"/>
    <w:rsid w:val="26999C30"/>
    <w:rsid w:val="269B4670"/>
    <w:rsid w:val="269E1B44"/>
    <w:rsid w:val="26AD14BF"/>
    <w:rsid w:val="26C35D6B"/>
    <w:rsid w:val="26C3CFC2"/>
    <w:rsid w:val="26C9B587"/>
    <w:rsid w:val="26D2F958"/>
    <w:rsid w:val="26D5C605"/>
    <w:rsid w:val="26D93EE3"/>
    <w:rsid w:val="26DAAFDB"/>
    <w:rsid w:val="26E8642D"/>
    <w:rsid w:val="26EFD232"/>
    <w:rsid w:val="272421AB"/>
    <w:rsid w:val="272D576D"/>
    <w:rsid w:val="2731B21B"/>
    <w:rsid w:val="273D057A"/>
    <w:rsid w:val="274106BD"/>
    <w:rsid w:val="27427A35"/>
    <w:rsid w:val="2755C593"/>
    <w:rsid w:val="276CE195"/>
    <w:rsid w:val="276F0BEC"/>
    <w:rsid w:val="278EEEF6"/>
    <w:rsid w:val="279403D3"/>
    <w:rsid w:val="279CCE00"/>
    <w:rsid w:val="27A2E4BB"/>
    <w:rsid w:val="27AD8ECA"/>
    <w:rsid w:val="27B4B2AA"/>
    <w:rsid w:val="27B9584D"/>
    <w:rsid w:val="27C49063"/>
    <w:rsid w:val="27CBB78F"/>
    <w:rsid w:val="27DFA252"/>
    <w:rsid w:val="27F5827B"/>
    <w:rsid w:val="280A9148"/>
    <w:rsid w:val="28172661"/>
    <w:rsid w:val="281D9D6F"/>
    <w:rsid w:val="28242F17"/>
    <w:rsid w:val="2824A37B"/>
    <w:rsid w:val="282C98FB"/>
    <w:rsid w:val="28320286"/>
    <w:rsid w:val="283C50F6"/>
    <w:rsid w:val="284C684C"/>
    <w:rsid w:val="28561693"/>
    <w:rsid w:val="2857A50D"/>
    <w:rsid w:val="2866C8BD"/>
    <w:rsid w:val="2868C0B2"/>
    <w:rsid w:val="2872A884"/>
    <w:rsid w:val="28762984"/>
    <w:rsid w:val="287CE11A"/>
    <w:rsid w:val="287DBC44"/>
    <w:rsid w:val="2882C253"/>
    <w:rsid w:val="288B209A"/>
    <w:rsid w:val="288B8927"/>
    <w:rsid w:val="28929D65"/>
    <w:rsid w:val="28929E88"/>
    <w:rsid w:val="28930420"/>
    <w:rsid w:val="28938BD1"/>
    <w:rsid w:val="28A6FC04"/>
    <w:rsid w:val="28A78FBF"/>
    <w:rsid w:val="28A8E4BD"/>
    <w:rsid w:val="28B07F87"/>
    <w:rsid w:val="28B0A4A7"/>
    <w:rsid w:val="28C91547"/>
    <w:rsid w:val="28CFF4B9"/>
    <w:rsid w:val="28D66708"/>
    <w:rsid w:val="28D8F7B3"/>
    <w:rsid w:val="28DA2235"/>
    <w:rsid w:val="28E19618"/>
    <w:rsid w:val="28F1ACC1"/>
    <w:rsid w:val="29128BC3"/>
    <w:rsid w:val="2915112C"/>
    <w:rsid w:val="29157841"/>
    <w:rsid w:val="2916610E"/>
    <w:rsid w:val="2916D8F4"/>
    <w:rsid w:val="291EF6A6"/>
    <w:rsid w:val="292B111B"/>
    <w:rsid w:val="292BC597"/>
    <w:rsid w:val="294259C0"/>
    <w:rsid w:val="2956A6A7"/>
    <w:rsid w:val="295DD140"/>
    <w:rsid w:val="29628186"/>
    <w:rsid w:val="2964F40E"/>
    <w:rsid w:val="297E910B"/>
    <w:rsid w:val="297FDCEA"/>
    <w:rsid w:val="2982D125"/>
    <w:rsid w:val="2987317F"/>
    <w:rsid w:val="299289FB"/>
    <w:rsid w:val="2992D838"/>
    <w:rsid w:val="2992DBF0"/>
    <w:rsid w:val="29948C81"/>
    <w:rsid w:val="29956D87"/>
    <w:rsid w:val="29BE0095"/>
    <w:rsid w:val="29BEDB58"/>
    <w:rsid w:val="29C28BF2"/>
    <w:rsid w:val="29C7B5DB"/>
    <w:rsid w:val="29E28EC0"/>
    <w:rsid w:val="29EB8616"/>
    <w:rsid w:val="29F3A4A3"/>
    <w:rsid w:val="29F7F12F"/>
    <w:rsid w:val="29F98AF2"/>
    <w:rsid w:val="2A05EEE6"/>
    <w:rsid w:val="2A41FE3D"/>
    <w:rsid w:val="2A5010BC"/>
    <w:rsid w:val="2A545DAD"/>
    <w:rsid w:val="2A569D54"/>
    <w:rsid w:val="2A59015D"/>
    <w:rsid w:val="2A6F5812"/>
    <w:rsid w:val="2A888FEA"/>
    <w:rsid w:val="2A918E28"/>
    <w:rsid w:val="2A9CC90F"/>
    <w:rsid w:val="2AB0FE81"/>
    <w:rsid w:val="2AB61A9F"/>
    <w:rsid w:val="2AB93789"/>
    <w:rsid w:val="2ABBFE2E"/>
    <w:rsid w:val="2ABC9BD9"/>
    <w:rsid w:val="2AC4E3D6"/>
    <w:rsid w:val="2ADC7A92"/>
    <w:rsid w:val="2ADDB18E"/>
    <w:rsid w:val="2AEDB1C1"/>
    <w:rsid w:val="2AEE6BE4"/>
    <w:rsid w:val="2AF150A3"/>
    <w:rsid w:val="2AF396B8"/>
    <w:rsid w:val="2B0203ED"/>
    <w:rsid w:val="2B522BE8"/>
    <w:rsid w:val="2B5DEC18"/>
    <w:rsid w:val="2B616F2B"/>
    <w:rsid w:val="2B6A86A8"/>
    <w:rsid w:val="2B6FD919"/>
    <w:rsid w:val="2B753181"/>
    <w:rsid w:val="2B783A72"/>
    <w:rsid w:val="2B81C6CA"/>
    <w:rsid w:val="2B883726"/>
    <w:rsid w:val="2B8E477B"/>
    <w:rsid w:val="2B93285E"/>
    <w:rsid w:val="2B952C50"/>
    <w:rsid w:val="2BAB38C0"/>
    <w:rsid w:val="2BCBF11D"/>
    <w:rsid w:val="2BD0AB4D"/>
    <w:rsid w:val="2BD1C288"/>
    <w:rsid w:val="2BE049F9"/>
    <w:rsid w:val="2BFFBB2F"/>
    <w:rsid w:val="2C030A3C"/>
    <w:rsid w:val="2C11940C"/>
    <w:rsid w:val="2C1F8345"/>
    <w:rsid w:val="2C2065A9"/>
    <w:rsid w:val="2C2A6203"/>
    <w:rsid w:val="2C2E931C"/>
    <w:rsid w:val="2C325572"/>
    <w:rsid w:val="2C35B975"/>
    <w:rsid w:val="2C3E4CE6"/>
    <w:rsid w:val="2C4C5123"/>
    <w:rsid w:val="2C5A33A7"/>
    <w:rsid w:val="2C69C9FC"/>
    <w:rsid w:val="2C6E1613"/>
    <w:rsid w:val="2C768AB7"/>
    <w:rsid w:val="2C984BAC"/>
    <w:rsid w:val="2CA239E6"/>
    <w:rsid w:val="2CA284C9"/>
    <w:rsid w:val="2CA7DD58"/>
    <w:rsid w:val="2CA892A1"/>
    <w:rsid w:val="2CC5FED5"/>
    <w:rsid w:val="2CCF79E1"/>
    <w:rsid w:val="2CDCBEDF"/>
    <w:rsid w:val="2CE3E748"/>
    <w:rsid w:val="2CF6196E"/>
    <w:rsid w:val="2D1D4064"/>
    <w:rsid w:val="2D245F1E"/>
    <w:rsid w:val="2D275F7F"/>
    <w:rsid w:val="2D2E3B1A"/>
    <w:rsid w:val="2D2F8FC6"/>
    <w:rsid w:val="2D3A99C2"/>
    <w:rsid w:val="2D3D6B7A"/>
    <w:rsid w:val="2D49F761"/>
    <w:rsid w:val="2D5B1070"/>
    <w:rsid w:val="2D62342D"/>
    <w:rsid w:val="2D7F432A"/>
    <w:rsid w:val="2D8225C8"/>
    <w:rsid w:val="2D8EA636"/>
    <w:rsid w:val="2DA6542A"/>
    <w:rsid w:val="2DBB929D"/>
    <w:rsid w:val="2DBC83F5"/>
    <w:rsid w:val="2DBE5686"/>
    <w:rsid w:val="2DBF8DD2"/>
    <w:rsid w:val="2DC30090"/>
    <w:rsid w:val="2DC57A61"/>
    <w:rsid w:val="2DD6B740"/>
    <w:rsid w:val="2DDFD916"/>
    <w:rsid w:val="2DEE5AE7"/>
    <w:rsid w:val="2DFD4103"/>
    <w:rsid w:val="2E01197F"/>
    <w:rsid w:val="2E019A88"/>
    <w:rsid w:val="2E0FE529"/>
    <w:rsid w:val="2E180F2D"/>
    <w:rsid w:val="2E19BF4E"/>
    <w:rsid w:val="2E19E963"/>
    <w:rsid w:val="2E1DA6DE"/>
    <w:rsid w:val="2E27D9A2"/>
    <w:rsid w:val="2E346614"/>
    <w:rsid w:val="2E487B97"/>
    <w:rsid w:val="2E4FD1B4"/>
    <w:rsid w:val="2E58BDFB"/>
    <w:rsid w:val="2E5E482D"/>
    <w:rsid w:val="2E64C043"/>
    <w:rsid w:val="2E676903"/>
    <w:rsid w:val="2E7AC68F"/>
    <w:rsid w:val="2E80B2C5"/>
    <w:rsid w:val="2E859868"/>
    <w:rsid w:val="2E8D79EA"/>
    <w:rsid w:val="2E9C026A"/>
    <w:rsid w:val="2E9DF871"/>
    <w:rsid w:val="2E9F0A68"/>
    <w:rsid w:val="2EA1A5A2"/>
    <w:rsid w:val="2EA291C0"/>
    <w:rsid w:val="2EAF100B"/>
    <w:rsid w:val="2EB1190B"/>
    <w:rsid w:val="2EB4BA05"/>
    <w:rsid w:val="2EBB4D51"/>
    <w:rsid w:val="2EC2B8B3"/>
    <w:rsid w:val="2EC5320A"/>
    <w:rsid w:val="2ECEBA64"/>
    <w:rsid w:val="2ED7F084"/>
    <w:rsid w:val="2ED8BDC6"/>
    <w:rsid w:val="2EDC085A"/>
    <w:rsid w:val="2EDC9E16"/>
    <w:rsid w:val="2EEBD7B1"/>
    <w:rsid w:val="2EEBDB0D"/>
    <w:rsid w:val="2EEBE91B"/>
    <w:rsid w:val="2EF3111F"/>
    <w:rsid w:val="2F0D7405"/>
    <w:rsid w:val="2F125D0D"/>
    <w:rsid w:val="2F172858"/>
    <w:rsid w:val="2F281E20"/>
    <w:rsid w:val="2F2B8D5C"/>
    <w:rsid w:val="2F2C0327"/>
    <w:rsid w:val="2F3519C0"/>
    <w:rsid w:val="2F3609CF"/>
    <w:rsid w:val="2F384BB1"/>
    <w:rsid w:val="2F3D60F2"/>
    <w:rsid w:val="2F45D103"/>
    <w:rsid w:val="2F45D479"/>
    <w:rsid w:val="2F4B0752"/>
    <w:rsid w:val="2F502271"/>
    <w:rsid w:val="2F5C1F77"/>
    <w:rsid w:val="2F5CEA97"/>
    <w:rsid w:val="2F6776BC"/>
    <w:rsid w:val="2F6E4FFC"/>
    <w:rsid w:val="2F8E6939"/>
    <w:rsid w:val="2FA1A752"/>
    <w:rsid w:val="2FA32A9D"/>
    <w:rsid w:val="2FA58DBF"/>
    <w:rsid w:val="2FA8B168"/>
    <w:rsid w:val="2FC86996"/>
    <w:rsid w:val="2FCC5423"/>
    <w:rsid w:val="2FD1FA01"/>
    <w:rsid w:val="2FE4573B"/>
    <w:rsid w:val="2FF23571"/>
    <w:rsid w:val="2FFF3017"/>
    <w:rsid w:val="3013615A"/>
    <w:rsid w:val="3016EF8F"/>
    <w:rsid w:val="301BB061"/>
    <w:rsid w:val="30263082"/>
    <w:rsid w:val="302A5DB4"/>
    <w:rsid w:val="3038415B"/>
    <w:rsid w:val="30393FD4"/>
    <w:rsid w:val="3039F19D"/>
    <w:rsid w:val="303E0B39"/>
    <w:rsid w:val="30415133"/>
    <w:rsid w:val="30427263"/>
    <w:rsid w:val="30490CF5"/>
    <w:rsid w:val="305AF2DC"/>
    <w:rsid w:val="30673545"/>
    <w:rsid w:val="3068A4AE"/>
    <w:rsid w:val="3070959A"/>
    <w:rsid w:val="3077B1B7"/>
    <w:rsid w:val="3081EF74"/>
    <w:rsid w:val="308E1413"/>
    <w:rsid w:val="3090668C"/>
    <w:rsid w:val="30A3AE65"/>
    <w:rsid w:val="30B439F8"/>
    <w:rsid w:val="30C4437D"/>
    <w:rsid w:val="30D4F899"/>
    <w:rsid w:val="30F3BCA9"/>
    <w:rsid w:val="30FCB874"/>
    <w:rsid w:val="3115C05D"/>
    <w:rsid w:val="3117522E"/>
    <w:rsid w:val="312F0C76"/>
    <w:rsid w:val="3135A9EF"/>
    <w:rsid w:val="314D7415"/>
    <w:rsid w:val="31502DA8"/>
    <w:rsid w:val="3158E2BA"/>
    <w:rsid w:val="315B56E4"/>
    <w:rsid w:val="3173A768"/>
    <w:rsid w:val="31794D4E"/>
    <w:rsid w:val="317C0427"/>
    <w:rsid w:val="318697E8"/>
    <w:rsid w:val="31886709"/>
    <w:rsid w:val="318D0162"/>
    <w:rsid w:val="31A6ED6B"/>
    <w:rsid w:val="31AD0D3D"/>
    <w:rsid w:val="31BE1681"/>
    <w:rsid w:val="31D487B7"/>
    <w:rsid w:val="31EA3F15"/>
    <w:rsid w:val="31ED8816"/>
    <w:rsid w:val="31EF1936"/>
    <w:rsid w:val="31F58578"/>
    <w:rsid w:val="31FDF0F0"/>
    <w:rsid w:val="31FFFBFD"/>
    <w:rsid w:val="320A9B59"/>
    <w:rsid w:val="3217B54C"/>
    <w:rsid w:val="32267997"/>
    <w:rsid w:val="3230D410"/>
    <w:rsid w:val="324B182F"/>
    <w:rsid w:val="3263EBC2"/>
    <w:rsid w:val="3268F114"/>
    <w:rsid w:val="329522F0"/>
    <w:rsid w:val="329E0718"/>
    <w:rsid w:val="329FCB85"/>
    <w:rsid w:val="32A57C21"/>
    <w:rsid w:val="32A999F6"/>
    <w:rsid w:val="32AB53C5"/>
    <w:rsid w:val="32B0559B"/>
    <w:rsid w:val="32C24B9F"/>
    <w:rsid w:val="32C56BD3"/>
    <w:rsid w:val="32DB7B35"/>
    <w:rsid w:val="32F435B8"/>
    <w:rsid w:val="32F795BB"/>
    <w:rsid w:val="32FA21D4"/>
    <w:rsid w:val="32FBE710"/>
    <w:rsid w:val="33290B30"/>
    <w:rsid w:val="332A12A5"/>
    <w:rsid w:val="332D6D13"/>
    <w:rsid w:val="3332FF12"/>
    <w:rsid w:val="3349B344"/>
    <w:rsid w:val="335BB5CC"/>
    <w:rsid w:val="335FBC81"/>
    <w:rsid w:val="337F574D"/>
    <w:rsid w:val="3384857B"/>
    <w:rsid w:val="3396C068"/>
    <w:rsid w:val="339AF2C7"/>
    <w:rsid w:val="33A0C362"/>
    <w:rsid w:val="33BAA1B3"/>
    <w:rsid w:val="33BDAC3F"/>
    <w:rsid w:val="33C2A68B"/>
    <w:rsid w:val="33CC4840"/>
    <w:rsid w:val="33E6C44C"/>
    <w:rsid w:val="33F016F2"/>
    <w:rsid w:val="33F2EA6F"/>
    <w:rsid w:val="33F5FF80"/>
    <w:rsid w:val="33F665C2"/>
    <w:rsid w:val="3409081E"/>
    <w:rsid w:val="34195D4E"/>
    <w:rsid w:val="341D59BD"/>
    <w:rsid w:val="34270A7B"/>
    <w:rsid w:val="34320EA1"/>
    <w:rsid w:val="343A4F10"/>
    <w:rsid w:val="34419DE4"/>
    <w:rsid w:val="34515A7F"/>
    <w:rsid w:val="34558227"/>
    <w:rsid w:val="3456C0C1"/>
    <w:rsid w:val="345791F4"/>
    <w:rsid w:val="34594D98"/>
    <w:rsid w:val="34627039"/>
    <w:rsid w:val="34649F7C"/>
    <w:rsid w:val="347AD80B"/>
    <w:rsid w:val="347D880D"/>
    <w:rsid w:val="34874D4D"/>
    <w:rsid w:val="348A1D72"/>
    <w:rsid w:val="34B08FCC"/>
    <w:rsid w:val="34B80C7E"/>
    <w:rsid w:val="34BB37CF"/>
    <w:rsid w:val="34C1B76A"/>
    <w:rsid w:val="34CCF6C1"/>
    <w:rsid w:val="34CF40E7"/>
    <w:rsid w:val="34D1110F"/>
    <w:rsid w:val="34D6FA78"/>
    <w:rsid w:val="34D92866"/>
    <w:rsid w:val="34DF87C2"/>
    <w:rsid w:val="34EA821C"/>
    <w:rsid w:val="34F413CC"/>
    <w:rsid w:val="34F58362"/>
    <w:rsid w:val="34FD1F39"/>
    <w:rsid w:val="350794CC"/>
    <w:rsid w:val="350905F4"/>
    <w:rsid w:val="350DC49A"/>
    <w:rsid w:val="3528E6FF"/>
    <w:rsid w:val="3534451D"/>
    <w:rsid w:val="3537B233"/>
    <w:rsid w:val="354847C8"/>
    <w:rsid w:val="354D7849"/>
    <w:rsid w:val="3552214F"/>
    <w:rsid w:val="35558BFB"/>
    <w:rsid w:val="3564DDB6"/>
    <w:rsid w:val="357EABFD"/>
    <w:rsid w:val="3585CB92"/>
    <w:rsid w:val="358A6271"/>
    <w:rsid w:val="358C4DF0"/>
    <w:rsid w:val="358D1420"/>
    <w:rsid w:val="359F7771"/>
    <w:rsid w:val="35C34C57"/>
    <w:rsid w:val="35C92654"/>
    <w:rsid w:val="35D02D3B"/>
    <w:rsid w:val="35D8353E"/>
    <w:rsid w:val="35F5CCE0"/>
    <w:rsid w:val="35F6FA2B"/>
    <w:rsid w:val="3604FCA3"/>
    <w:rsid w:val="360B8006"/>
    <w:rsid w:val="360CF538"/>
    <w:rsid w:val="3614057A"/>
    <w:rsid w:val="36184E61"/>
    <w:rsid w:val="361B6AEC"/>
    <w:rsid w:val="361C0217"/>
    <w:rsid w:val="362F8BA4"/>
    <w:rsid w:val="362F9FF5"/>
    <w:rsid w:val="364A98C4"/>
    <w:rsid w:val="364B6A72"/>
    <w:rsid w:val="364BE90B"/>
    <w:rsid w:val="36553F16"/>
    <w:rsid w:val="365AE817"/>
    <w:rsid w:val="365C0C05"/>
    <w:rsid w:val="366DD821"/>
    <w:rsid w:val="3676FF78"/>
    <w:rsid w:val="36806B6D"/>
    <w:rsid w:val="3689D79C"/>
    <w:rsid w:val="368AC5FC"/>
    <w:rsid w:val="369ED645"/>
    <w:rsid w:val="36AEB4BB"/>
    <w:rsid w:val="36B3BE2E"/>
    <w:rsid w:val="36BC04ED"/>
    <w:rsid w:val="36C76432"/>
    <w:rsid w:val="36CBC253"/>
    <w:rsid w:val="36D4165B"/>
    <w:rsid w:val="36DBC196"/>
    <w:rsid w:val="36E06888"/>
    <w:rsid w:val="36E3726A"/>
    <w:rsid w:val="36E5613E"/>
    <w:rsid w:val="36EDD067"/>
    <w:rsid w:val="36FEFC7E"/>
    <w:rsid w:val="36FF3451"/>
    <w:rsid w:val="36FFA0B9"/>
    <w:rsid w:val="371452C0"/>
    <w:rsid w:val="3714ECAC"/>
    <w:rsid w:val="3715788D"/>
    <w:rsid w:val="3717B499"/>
    <w:rsid w:val="37207B9E"/>
    <w:rsid w:val="37208FE4"/>
    <w:rsid w:val="372535D2"/>
    <w:rsid w:val="3731179D"/>
    <w:rsid w:val="37321F5E"/>
    <w:rsid w:val="37321FF5"/>
    <w:rsid w:val="373B1F7C"/>
    <w:rsid w:val="3741F62F"/>
    <w:rsid w:val="374460C2"/>
    <w:rsid w:val="3749226C"/>
    <w:rsid w:val="374C5C66"/>
    <w:rsid w:val="374FBCD1"/>
    <w:rsid w:val="375112B8"/>
    <w:rsid w:val="375349DE"/>
    <w:rsid w:val="376AD642"/>
    <w:rsid w:val="377B1649"/>
    <w:rsid w:val="3782E629"/>
    <w:rsid w:val="37848240"/>
    <w:rsid w:val="3785E1B4"/>
    <w:rsid w:val="3796B8E8"/>
    <w:rsid w:val="37AC1779"/>
    <w:rsid w:val="37BD97EF"/>
    <w:rsid w:val="37C2E3BA"/>
    <w:rsid w:val="37CE29D6"/>
    <w:rsid w:val="37E7DD07"/>
    <w:rsid w:val="37EB26A3"/>
    <w:rsid w:val="37ECEE31"/>
    <w:rsid w:val="3800240C"/>
    <w:rsid w:val="3806112B"/>
    <w:rsid w:val="380EB3CF"/>
    <w:rsid w:val="380FC2BC"/>
    <w:rsid w:val="381C5A6E"/>
    <w:rsid w:val="382817B3"/>
    <w:rsid w:val="382D6786"/>
    <w:rsid w:val="382E24BB"/>
    <w:rsid w:val="3838E6BC"/>
    <w:rsid w:val="383A174F"/>
    <w:rsid w:val="383EEAA5"/>
    <w:rsid w:val="3845E5E3"/>
    <w:rsid w:val="38616E2A"/>
    <w:rsid w:val="38632332"/>
    <w:rsid w:val="3869CDA5"/>
    <w:rsid w:val="386B03C5"/>
    <w:rsid w:val="3871E655"/>
    <w:rsid w:val="387A8AB6"/>
    <w:rsid w:val="387CC7D8"/>
    <w:rsid w:val="387D1DB5"/>
    <w:rsid w:val="387FF0D3"/>
    <w:rsid w:val="388990B5"/>
    <w:rsid w:val="388F6536"/>
    <w:rsid w:val="3899C259"/>
    <w:rsid w:val="389A1346"/>
    <w:rsid w:val="389CEF3F"/>
    <w:rsid w:val="38A7A29B"/>
    <w:rsid w:val="38BC2F40"/>
    <w:rsid w:val="38C02513"/>
    <w:rsid w:val="38C7A18E"/>
    <w:rsid w:val="38CEE1A8"/>
    <w:rsid w:val="38D5E2DF"/>
    <w:rsid w:val="38DA81AB"/>
    <w:rsid w:val="38E6A558"/>
    <w:rsid w:val="38EC6837"/>
    <w:rsid w:val="38EF4184"/>
    <w:rsid w:val="38FC7800"/>
    <w:rsid w:val="3921C3EB"/>
    <w:rsid w:val="392D6FB8"/>
    <w:rsid w:val="3950240E"/>
    <w:rsid w:val="3950D110"/>
    <w:rsid w:val="395929C1"/>
    <w:rsid w:val="395F5937"/>
    <w:rsid w:val="3961A51B"/>
    <w:rsid w:val="39708E50"/>
    <w:rsid w:val="39839BA2"/>
    <w:rsid w:val="398B9F60"/>
    <w:rsid w:val="399920EB"/>
    <w:rsid w:val="39A301BC"/>
    <w:rsid w:val="39A37C25"/>
    <w:rsid w:val="39B1907F"/>
    <w:rsid w:val="39C34D2B"/>
    <w:rsid w:val="39CF1B83"/>
    <w:rsid w:val="39D5A2CA"/>
    <w:rsid w:val="39DB8C7B"/>
    <w:rsid w:val="39E24291"/>
    <w:rsid w:val="39E4D558"/>
    <w:rsid w:val="39F42EAF"/>
    <w:rsid w:val="39F7478C"/>
    <w:rsid w:val="3A020B4E"/>
    <w:rsid w:val="3A020D0B"/>
    <w:rsid w:val="3A1784EB"/>
    <w:rsid w:val="3A24506E"/>
    <w:rsid w:val="3A2B6FE0"/>
    <w:rsid w:val="3A3246D5"/>
    <w:rsid w:val="3A365B3E"/>
    <w:rsid w:val="3A3932FE"/>
    <w:rsid w:val="3A39CAA5"/>
    <w:rsid w:val="3A3C4D93"/>
    <w:rsid w:val="3A3D4F59"/>
    <w:rsid w:val="3A43F357"/>
    <w:rsid w:val="3A44C77C"/>
    <w:rsid w:val="3A48E69C"/>
    <w:rsid w:val="3A4E0D07"/>
    <w:rsid w:val="3A56808F"/>
    <w:rsid w:val="3A589A72"/>
    <w:rsid w:val="3A615BB0"/>
    <w:rsid w:val="3A629CF4"/>
    <w:rsid w:val="3A63CE34"/>
    <w:rsid w:val="3A76030D"/>
    <w:rsid w:val="3A7C9EAB"/>
    <w:rsid w:val="3A80B3CC"/>
    <w:rsid w:val="3A8F932F"/>
    <w:rsid w:val="3A9040A6"/>
    <w:rsid w:val="3A91E299"/>
    <w:rsid w:val="3A930A72"/>
    <w:rsid w:val="3A976219"/>
    <w:rsid w:val="3AAF0C2B"/>
    <w:rsid w:val="3AB86C9A"/>
    <w:rsid w:val="3ABF7140"/>
    <w:rsid w:val="3ACAB660"/>
    <w:rsid w:val="3ACAF80F"/>
    <w:rsid w:val="3ACE827A"/>
    <w:rsid w:val="3ACE8E33"/>
    <w:rsid w:val="3AD40383"/>
    <w:rsid w:val="3AD7F042"/>
    <w:rsid w:val="3ADD722C"/>
    <w:rsid w:val="3AE3D926"/>
    <w:rsid w:val="3AEE6405"/>
    <w:rsid w:val="3AF0F1AF"/>
    <w:rsid w:val="3AFD9892"/>
    <w:rsid w:val="3B09576E"/>
    <w:rsid w:val="3B0E3814"/>
    <w:rsid w:val="3B1DB016"/>
    <w:rsid w:val="3B218FDC"/>
    <w:rsid w:val="3B46570C"/>
    <w:rsid w:val="3B506837"/>
    <w:rsid w:val="3B6F3377"/>
    <w:rsid w:val="3B714D05"/>
    <w:rsid w:val="3B7395C0"/>
    <w:rsid w:val="3B745BB6"/>
    <w:rsid w:val="3B77E249"/>
    <w:rsid w:val="3B7A6642"/>
    <w:rsid w:val="3B7C33AB"/>
    <w:rsid w:val="3B851269"/>
    <w:rsid w:val="3B89B0AC"/>
    <w:rsid w:val="3B93323A"/>
    <w:rsid w:val="3BB4DEEE"/>
    <w:rsid w:val="3BB7F1F4"/>
    <w:rsid w:val="3BC68968"/>
    <w:rsid w:val="3BDC52C6"/>
    <w:rsid w:val="3BE40BDF"/>
    <w:rsid w:val="3C0B4634"/>
    <w:rsid w:val="3C1818B7"/>
    <w:rsid w:val="3C19A166"/>
    <w:rsid w:val="3C1A73CD"/>
    <w:rsid w:val="3C1E9DFF"/>
    <w:rsid w:val="3C237C22"/>
    <w:rsid w:val="3C360395"/>
    <w:rsid w:val="3C4935FB"/>
    <w:rsid w:val="3C4DCF29"/>
    <w:rsid w:val="3C546E1D"/>
    <w:rsid w:val="3C54E7FC"/>
    <w:rsid w:val="3C56BBAD"/>
    <w:rsid w:val="3C58C9D1"/>
    <w:rsid w:val="3C5C85A5"/>
    <w:rsid w:val="3C5CDBCA"/>
    <w:rsid w:val="3C663BAF"/>
    <w:rsid w:val="3C679FFF"/>
    <w:rsid w:val="3C69221B"/>
    <w:rsid w:val="3C83D4F6"/>
    <w:rsid w:val="3C86F0E8"/>
    <w:rsid w:val="3C913740"/>
    <w:rsid w:val="3CA046A3"/>
    <w:rsid w:val="3CA3A43B"/>
    <w:rsid w:val="3CAAEA3F"/>
    <w:rsid w:val="3CB404E7"/>
    <w:rsid w:val="3CBA01F8"/>
    <w:rsid w:val="3CC2C01C"/>
    <w:rsid w:val="3CC37187"/>
    <w:rsid w:val="3CC517DD"/>
    <w:rsid w:val="3CCA26E8"/>
    <w:rsid w:val="3CCC203B"/>
    <w:rsid w:val="3CCD2825"/>
    <w:rsid w:val="3CE298B5"/>
    <w:rsid w:val="3CE3EDFE"/>
    <w:rsid w:val="3CF587DF"/>
    <w:rsid w:val="3CFDF7C6"/>
    <w:rsid w:val="3D03E578"/>
    <w:rsid w:val="3D097457"/>
    <w:rsid w:val="3D0A7D0D"/>
    <w:rsid w:val="3D1B2D11"/>
    <w:rsid w:val="3D1E11CC"/>
    <w:rsid w:val="3D21CA8E"/>
    <w:rsid w:val="3D2C8A72"/>
    <w:rsid w:val="3D2ECE68"/>
    <w:rsid w:val="3D2EF402"/>
    <w:rsid w:val="3D303AD9"/>
    <w:rsid w:val="3D34914A"/>
    <w:rsid w:val="3D3D9CC2"/>
    <w:rsid w:val="3D488381"/>
    <w:rsid w:val="3D4BB3D5"/>
    <w:rsid w:val="3D58E6B4"/>
    <w:rsid w:val="3D6416DB"/>
    <w:rsid w:val="3D6D5B79"/>
    <w:rsid w:val="3D738229"/>
    <w:rsid w:val="3D73EF0B"/>
    <w:rsid w:val="3D9C84BB"/>
    <w:rsid w:val="3DAEECCF"/>
    <w:rsid w:val="3DB9C35B"/>
    <w:rsid w:val="3DBDD300"/>
    <w:rsid w:val="3DC103EE"/>
    <w:rsid w:val="3DC57249"/>
    <w:rsid w:val="3DCEF416"/>
    <w:rsid w:val="3DCF0A53"/>
    <w:rsid w:val="3DDA5851"/>
    <w:rsid w:val="3DDEF06E"/>
    <w:rsid w:val="3DE59DDA"/>
    <w:rsid w:val="3DE66635"/>
    <w:rsid w:val="3DEB9121"/>
    <w:rsid w:val="3DEE5AEF"/>
    <w:rsid w:val="3E048471"/>
    <w:rsid w:val="3E07596E"/>
    <w:rsid w:val="3E0BE43F"/>
    <w:rsid w:val="3E2A814B"/>
    <w:rsid w:val="3E46B1E4"/>
    <w:rsid w:val="3E474E48"/>
    <w:rsid w:val="3E505F1B"/>
    <w:rsid w:val="3E5B7215"/>
    <w:rsid w:val="3E5FFDEE"/>
    <w:rsid w:val="3E6AA79D"/>
    <w:rsid w:val="3E6DF3D0"/>
    <w:rsid w:val="3E6E2E99"/>
    <w:rsid w:val="3E710B42"/>
    <w:rsid w:val="3E7ED230"/>
    <w:rsid w:val="3E910604"/>
    <w:rsid w:val="3E99614E"/>
    <w:rsid w:val="3EA3E532"/>
    <w:rsid w:val="3EA6007E"/>
    <w:rsid w:val="3EAD8746"/>
    <w:rsid w:val="3EC6A7DF"/>
    <w:rsid w:val="3ECA0145"/>
    <w:rsid w:val="3ECDEB83"/>
    <w:rsid w:val="3ED0832B"/>
    <w:rsid w:val="3EE85779"/>
    <w:rsid w:val="3EF31949"/>
    <w:rsid w:val="3F0BE100"/>
    <w:rsid w:val="3F18B05C"/>
    <w:rsid w:val="3F225803"/>
    <w:rsid w:val="3F23D9E5"/>
    <w:rsid w:val="3F2EB4A8"/>
    <w:rsid w:val="3F346807"/>
    <w:rsid w:val="3F385C7B"/>
    <w:rsid w:val="3F3C230C"/>
    <w:rsid w:val="3F474364"/>
    <w:rsid w:val="3F4A349F"/>
    <w:rsid w:val="3F4AB9A5"/>
    <w:rsid w:val="3F570B65"/>
    <w:rsid w:val="3F59BFBE"/>
    <w:rsid w:val="3F71044D"/>
    <w:rsid w:val="3F7A3EEA"/>
    <w:rsid w:val="3F809628"/>
    <w:rsid w:val="3F825FA6"/>
    <w:rsid w:val="3F83C66F"/>
    <w:rsid w:val="3F8BCAA7"/>
    <w:rsid w:val="3F8F757C"/>
    <w:rsid w:val="3F8F9AA5"/>
    <w:rsid w:val="3F9228A4"/>
    <w:rsid w:val="3F93B758"/>
    <w:rsid w:val="3F983590"/>
    <w:rsid w:val="3F993A0A"/>
    <w:rsid w:val="3F9A8BF5"/>
    <w:rsid w:val="3FA49DAD"/>
    <w:rsid w:val="3FABD085"/>
    <w:rsid w:val="3FBCEC90"/>
    <w:rsid w:val="3FC449DD"/>
    <w:rsid w:val="3FC45F15"/>
    <w:rsid w:val="3FD3D387"/>
    <w:rsid w:val="3FDDB77B"/>
    <w:rsid w:val="3FF2CB54"/>
    <w:rsid w:val="3FF3761D"/>
    <w:rsid w:val="3FFC0592"/>
    <w:rsid w:val="40055690"/>
    <w:rsid w:val="40065FFC"/>
    <w:rsid w:val="400A42B0"/>
    <w:rsid w:val="40149228"/>
    <w:rsid w:val="402343D6"/>
    <w:rsid w:val="4038C778"/>
    <w:rsid w:val="40564B96"/>
    <w:rsid w:val="4062DB8B"/>
    <w:rsid w:val="406C9A5E"/>
    <w:rsid w:val="407865AC"/>
    <w:rsid w:val="40808C6D"/>
    <w:rsid w:val="408DDAD8"/>
    <w:rsid w:val="409718A6"/>
    <w:rsid w:val="409780C7"/>
    <w:rsid w:val="40A936A0"/>
    <w:rsid w:val="40AE802C"/>
    <w:rsid w:val="40CFA6D5"/>
    <w:rsid w:val="40D1F0A9"/>
    <w:rsid w:val="40D7DE14"/>
    <w:rsid w:val="40DF7B1F"/>
    <w:rsid w:val="40E3D539"/>
    <w:rsid w:val="40F32221"/>
    <w:rsid w:val="40F4C4F3"/>
    <w:rsid w:val="410BE058"/>
    <w:rsid w:val="41116C36"/>
    <w:rsid w:val="4112B78A"/>
    <w:rsid w:val="41145BB2"/>
    <w:rsid w:val="41476603"/>
    <w:rsid w:val="414C888C"/>
    <w:rsid w:val="415CF60C"/>
    <w:rsid w:val="41667362"/>
    <w:rsid w:val="417A49EB"/>
    <w:rsid w:val="4195FAFA"/>
    <w:rsid w:val="419E6AC5"/>
    <w:rsid w:val="41A36DE5"/>
    <w:rsid w:val="41B9A12C"/>
    <w:rsid w:val="41CCAF69"/>
    <w:rsid w:val="41D5F9F1"/>
    <w:rsid w:val="41D670DF"/>
    <w:rsid w:val="41E07158"/>
    <w:rsid w:val="41EF0D1E"/>
    <w:rsid w:val="41F4DCD0"/>
    <w:rsid w:val="41F5ADD0"/>
    <w:rsid w:val="4200B0D8"/>
    <w:rsid w:val="420E8E5E"/>
    <w:rsid w:val="4214D0CA"/>
    <w:rsid w:val="421A09C0"/>
    <w:rsid w:val="422B9BC3"/>
    <w:rsid w:val="422CCA88"/>
    <w:rsid w:val="422E97A1"/>
    <w:rsid w:val="422FBD76"/>
    <w:rsid w:val="423AC21B"/>
    <w:rsid w:val="424A5CED"/>
    <w:rsid w:val="425765B0"/>
    <w:rsid w:val="426DB96B"/>
    <w:rsid w:val="427A335A"/>
    <w:rsid w:val="427B06ED"/>
    <w:rsid w:val="427CD75E"/>
    <w:rsid w:val="42804743"/>
    <w:rsid w:val="428065C6"/>
    <w:rsid w:val="428F9393"/>
    <w:rsid w:val="42984957"/>
    <w:rsid w:val="429A231E"/>
    <w:rsid w:val="429B5D8F"/>
    <w:rsid w:val="42A280CC"/>
    <w:rsid w:val="42AC672E"/>
    <w:rsid w:val="42BD4698"/>
    <w:rsid w:val="42C84D16"/>
    <w:rsid w:val="42D5CB5C"/>
    <w:rsid w:val="42D7A530"/>
    <w:rsid w:val="42E5C1AF"/>
    <w:rsid w:val="42E76191"/>
    <w:rsid w:val="42E8D02B"/>
    <w:rsid w:val="42F8D179"/>
    <w:rsid w:val="42F9D8C9"/>
    <w:rsid w:val="42FAECB8"/>
    <w:rsid w:val="431CCD7E"/>
    <w:rsid w:val="43202AFB"/>
    <w:rsid w:val="4321E50C"/>
    <w:rsid w:val="432DB5A2"/>
    <w:rsid w:val="432E451F"/>
    <w:rsid w:val="4338A21A"/>
    <w:rsid w:val="4339D6D8"/>
    <w:rsid w:val="433A8372"/>
    <w:rsid w:val="433B9566"/>
    <w:rsid w:val="433C2EA5"/>
    <w:rsid w:val="4344BA62"/>
    <w:rsid w:val="4346277F"/>
    <w:rsid w:val="43533E63"/>
    <w:rsid w:val="43563DAD"/>
    <w:rsid w:val="436EAD9D"/>
    <w:rsid w:val="436F95E9"/>
    <w:rsid w:val="43783CCB"/>
    <w:rsid w:val="437D9689"/>
    <w:rsid w:val="43803D4A"/>
    <w:rsid w:val="43818790"/>
    <w:rsid w:val="43970DE0"/>
    <w:rsid w:val="439F51DC"/>
    <w:rsid w:val="43A9DC78"/>
    <w:rsid w:val="43AA03D1"/>
    <w:rsid w:val="43AB51B2"/>
    <w:rsid w:val="43AD0558"/>
    <w:rsid w:val="43CC4072"/>
    <w:rsid w:val="43D8FC46"/>
    <w:rsid w:val="43D9732B"/>
    <w:rsid w:val="43E60804"/>
    <w:rsid w:val="43E9D876"/>
    <w:rsid w:val="43EA0B2A"/>
    <w:rsid w:val="43EEC6D5"/>
    <w:rsid w:val="440A20FD"/>
    <w:rsid w:val="44153EF1"/>
    <w:rsid w:val="44206323"/>
    <w:rsid w:val="442BCCF0"/>
    <w:rsid w:val="4435FA0C"/>
    <w:rsid w:val="443BD8AA"/>
    <w:rsid w:val="44500762"/>
    <w:rsid w:val="44676B51"/>
    <w:rsid w:val="446A2EB1"/>
    <w:rsid w:val="4476DB00"/>
    <w:rsid w:val="4482B33F"/>
    <w:rsid w:val="448BC0CF"/>
    <w:rsid w:val="448C8A7E"/>
    <w:rsid w:val="44CFAE16"/>
    <w:rsid w:val="44D1610E"/>
    <w:rsid w:val="44DA8CAE"/>
    <w:rsid w:val="44E679BE"/>
    <w:rsid w:val="44F3319E"/>
    <w:rsid w:val="450B1523"/>
    <w:rsid w:val="45156CAB"/>
    <w:rsid w:val="4517255B"/>
    <w:rsid w:val="4519FF9C"/>
    <w:rsid w:val="451E633B"/>
    <w:rsid w:val="451F6026"/>
    <w:rsid w:val="45219018"/>
    <w:rsid w:val="4525E5CB"/>
    <w:rsid w:val="452CCA2A"/>
    <w:rsid w:val="453EA232"/>
    <w:rsid w:val="4540FC8C"/>
    <w:rsid w:val="4558081E"/>
    <w:rsid w:val="45595182"/>
    <w:rsid w:val="45625BC1"/>
    <w:rsid w:val="456823B6"/>
    <w:rsid w:val="456BDAFB"/>
    <w:rsid w:val="457B53F0"/>
    <w:rsid w:val="458D5A32"/>
    <w:rsid w:val="458F9D59"/>
    <w:rsid w:val="4592C4D0"/>
    <w:rsid w:val="45949D1B"/>
    <w:rsid w:val="459D361A"/>
    <w:rsid w:val="45ACB2F2"/>
    <w:rsid w:val="45AE9DCA"/>
    <w:rsid w:val="45AFF5D3"/>
    <w:rsid w:val="45BFF100"/>
    <w:rsid w:val="45C22A35"/>
    <w:rsid w:val="45D07959"/>
    <w:rsid w:val="45D58B87"/>
    <w:rsid w:val="45D980C6"/>
    <w:rsid w:val="45DA9F91"/>
    <w:rsid w:val="45E72B2D"/>
    <w:rsid w:val="45EBA9F9"/>
    <w:rsid w:val="45F136E5"/>
    <w:rsid w:val="45FF9AF8"/>
    <w:rsid w:val="4611E659"/>
    <w:rsid w:val="462FFD16"/>
    <w:rsid w:val="4632F5B5"/>
    <w:rsid w:val="4636B03B"/>
    <w:rsid w:val="4636F215"/>
    <w:rsid w:val="463B0C9B"/>
    <w:rsid w:val="464F0434"/>
    <w:rsid w:val="4652AF1A"/>
    <w:rsid w:val="4656FF30"/>
    <w:rsid w:val="4668286E"/>
    <w:rsid w:val="4671A74F"/>
    <w:rsid w:val="467B2FB7"/>
    <w:rsid w:val="467D0AB7"/>
    <w:rsid w:val="46831C48"/>
    <w:rsid w:val="468CECDC"/>
    <w:rsid w:val="4694EE7D"/>
    <w:rsid w:val="46BCFC75"/>
    <w:rsid w:val="46CB2C04"/>
    <w:rsid w:val="46DB4732"/>
    <w:rsid w:val="46E484CB"/>
    <w:rsid w:val="46EB7F6D"/>
    <w:rsid w:val="47018C2E"/>
    <w:rsid w:val="470F712A"/>
    <w:rsid w:val="47112D59"/>
    <w:rsid w:val="471A3690"/>
    <w:rsid w:val="472D8DAA"/>
    <w:rsid w:val="472DBE83"/>
    <w:rsid w:val="4739E856"/>
    <w:rsid w:val="473FE18C"/>
    <w:rsid w:val="47487872"/>
    <w:rsid w:val="474BB558"/>
    <w:rsid w:val="474F6BED"/>
    <w:rsid w:val="47503864"/>
    <w:rsid w:val="475BE5B4"/>
    <w:rsid w:val="475EFBCE"/>
    <w:rsid w:val="47614477"/>
    <w:rsid w:val="4765412F"/>
    <w:rsid w:val="47684FB1"/>
    <w:rsid w:val="477658E0"/>
    <w:rsid w:val="4788AAFB"/>
    <w:rsid w:val="478BB745"/>
    <w:rsid w:val="479093C2"/>
    <w:rsid w:val="479EA6D7"/>
    <w:rsid w:val="47AF98AA"/>
    <w:rsid w:val="47D51AA0"/>
    <w:rsid w:val="47E2EB83"/>
    <w:rsid w:val="480556A7"/>
    <w:rsid w:val="481C2427"/>
    <w:rsid w:val="481F046B"/>
    <w:rsid w:val="482329F0"/>
    <w:rsid w:val="4824F63D"/>
    <w:rsid w:val="482D50B1"/>
    <w:rsid w:val="48352536"/>
    <w:rsid w:val="483D2EB9"/>
    <w:rsid w:val="485B6F5F"/>
    <w:rsid w:val="485F550C"/>
    <w:rsid w:val="48646B47"/>
    <w:rsid w:val="486D39B5"/>
    <w:rsid w:val="486D8E89"/>
    <w:rsid w:val="48703747"/>
    <w:rsid w:val="4890DA79"/>
    <w:rsid w:val="4895BF44"/>
    <w:rsid w:val="489BF793"/>
    <w:rsid w:val="489FD046"/>
    <w:rsid w:val="48A25738"/>
    <w:rsid w:val="48A963F9"/>
    <w:rsid w:val="48A96656"/>
    <w:rsid w:val="48AF82FC"/>
    <w:rsid w:val="48B3A523"/>
    <w:rsid w:val="48CBCD03"/>
    <w:rsid w:val="48DCF3D2"/>
    <w:rsid w:val="48F747D2"/>
    <w:rsid w:val="49063575"/>
    <w:rsid w:val="4912B60C"/>
    <w:rsid w:val="491D4980"/>
    <w:rsid w:val="4923F197"/>
    <w:rsid w:val="49275CC3"/>
    <w:rsid w:val="49328BBB"/>
    <w:rsid w:val="493F20C7"/>
    <w:rsid w:val="49405B23"/>
    <w:rsid w:val="494D75D1"/>
    <w:rsid w:val="495CE37F"/>
    <w:rsid w:val="496A3472"/>
    <w:rsid w:val="4972F235"/>
    <w:rsid w:val="497732BA"/>
    <w:rsid w:val="49793E0D"/>
    <w:rsid w:val="4987A84A"/>
    <w:rsid w:val="498D8F04"/>
    <w:rsid w:val="499E989D"/>
    <w:rsid w:val="49A0AB95"/>
    <w:rsid w:val="49B8EC41"/>
    <w:rsid w:val="49B9E91B"/>
    <w:rsid w:val="49C2C0BD"/>
    <w:rsid w:val="49C605CC"/>
    <w:rsid w:val="49E2E2E1"/>
    <w:rsid w:val="49E791C4"/>
    <w:rsid w:val="49E96E12"/>
    <w:rsid w:val="49E9AA6A"/>
    <w:rsid w:val="49EE9E4D"/>
    <w:rsid w:val="49F290AF"/>
    <w:rsid w:val="49F833ED"/>
    <w:rsid w:val="4A0078D5"/>
    <w:rsid w:val="4A10ACC4"/>
    <w:rsid w:val="4A24BD82"/>
    <w:rsid w:val="4A2F694C"/>
    <w:rsid w:val="4A2FEEAD"/>
    <w:rsid w:val="4A5BB23F"/>
    <w:rsid w:val="4A5CC80E"/>
    <w:rsid w:val="4A5FC3AA"/>
    <w:rsid w:val="4A653131"/>
    <w:rsid w:val="4A85D2FC"/>
    <w:rsid w:val="4A870240"/>
    <w:rsid w:val="4A8BCD99"/>
    <w:rsid w:val="4A93BD5E"/>
    <w:rsid w:val="4A948B2C"/>
    <w:rsid w:val="4A9DE45F"/>
    <w:rsid w:val="4AAAA250"/>
    <w:rsid w:val="4AB21686"/>
    <w:rsid w:val="4ACA2FEF"/>
    <w:rsid w:val="4ACAD8E0"/>
    <w:rsid w:val="4AE0651D"/>
    <w:rsid w:val="4AE335DB"/>
    <w:rsid w:val="4AE4C5D6"/>
    <w:rsid w:val="4AFCCCED"/>
    <w:rsid w:val="4B0571E6"/>
    <w:rsid w:val="4B0E06B2"/>
    <w:rsid w:val="4B14E55C"/>
    <w:rsid w:val="4B16E0E4"/>
    <w:rsid w:val="4B450A0E"/>
    <w:rsid w:val="4B48B9BF"/>
    <w:rsid w:val="4B526F2F"/>
    <w:rsid w:val="4B5CBFAF"/>
    <w:rsid w:val="4B70362A"/>
    <w:rsid w:val="4B72FE5D"/>
    <w:rsid w:val="4B73FA39"/>
    <w:rsid w:val="4B7A8918"/>
    <w:rsid w:val="4B8FCA33"/>
    <w:rsid w:val="4B947281"/>
    <w:rsid w:val="4B965465"/>
    <w:rsid w:val="4B96DC11"/>
    <w:rsid w:val="4B9FB38F"/>
    <w:rsid w:val="4BA15353"/>
    <w:rsid w:val="4BA31FB6"/>
    <w:rsid w:val="4BA3CE5E"/>
    <w:rsid w:val="4BB5F3FF"/>
    <w:rsid w:val="4BB6556D"/>
    <w:rsid w:val="4BC015EC"/>
    <w:rsid w:val="4BC45CF2"/>
    <w:rsid w:val="4BD4EF99"/>
    <w:rsid w:val="4BE38C5E"/>
    <w:rsid w:val="4BE460DC"/>
    <w:rsid w:val="4BEE8466"/>
    <w:rsid w:val="4BF019F3"/>
    <w:rsid w:val="4BF2146C"/>
    <w:rsid w:val="4BF76140"/>
    <w:rsid w:val="4C127BD9"/>
    <w:rsid w:val="4C173732"/>
    <w:rsid w:val="4C1BC69D"/>
    <w:rsid w:val="4C1CF15B"/>
    <w:rsid w:val="4C1DD32A"/>
    <w:rsid w:val="4C1FFBC8"/>
    <w:rsid w:val="4C221543"/>
    <w:rsid w:val="4C229825"/>
    <w:rsid w:val="4C236476"/>
    <w:rsid w:val="4C2B1B37"/>
    <w:rsid w:val="4C2B4CAD"/>
    <w:rsid w:val="4C4A832F"/>
    <w:rsid w:val="4C4DA9BC"/>
    <w:rsid w:val="4C66064D"/>
    <w:rsid w:val="4C717C66"/>
    <w:rsid w:val="4C7E00F5"/>
    <w:rsid w:val="4C8240B5"/>
    <w:rsid w:val="4C85152D"/>
    <w:rsid w:val="4C9696AF"/>
    <w:rsid w:val="4C976353"/>
    <w:rsid w:val="4C9AF03B"/>
    <w:rsid w:val="4CA6C2AD"/>
    <w:rsid w:val="4CAF4D5C"/>
    <w:rsid w:val="4CD1F607"/>
    <w:rsid w:val="4CD5BC94"/>
    <w:rsid w:val="4CD66249"/>
    <w:rsid w:val="4D038513"/>
    <w:rsid w:val="4D094635"/>
    <w:rsid w:val="4D11A46B"/>
    <w:rsid w:val="4D1720CA"/>
    <w:rsid w:val="4D1A030D"/>
    <w:rsid w:val="4D1DD6F1"/>
    <w:rsid w:val="4D1EA6BA"/>
    <w:rsid w:val="4D2628FC"/>
    <w:rsid w:val="4D2C5A6D"/>
    <w:rsid w:val="4D4FC441"/>
    <w:rsid w:val="4D54F06C"/>
    <w:rsid w:val="4D6C8964"/>
    <w:rsid w:val="4D77D41B"/>
    <w:rsid w:val="4D7B4576"/>
    <w:rsid w:val="4D7E16CE"/>
    <w:rsid w:val="4D8389B4"/>
    <w:rsid w:val="4D963748"/>
    <w:rsid w:val="4D9B04F8"/>
    <w:rsid w:val="4DB0DEC1"/>
    <w:rsid w:val="4DC79C77"/>
    <w:rsid w:val="4DD7D247"/>
    <w:rsid w:val="4DE52399"/>
    <w:rsid w:val="4DE8AD63"/>
    <w:rsid w:val="4DEA6A14"/>
    <w:rsid w:val="4DEAC162"/>
    <w:rsid w:val="4DEEECBB"/>
    <w:rsid w:val="4E00015C"/>
    <w:rsid w:val="4E093D65"/>
    <w:rsid w:val="4E177377"/>
    <w:rsid w:val="4E1E1D9E"/>
    <w:rsid w:val="4E2BF347"/>
    <w:rsid w:val="4E2C2EDE"/>
    <w:rsid w:val="4E343394"/>
    <w:rsid w:val="4E44BFDE"/>
    <w:rsid w:val="4E73DDE2"/>
    <w:rsid w:val="4E761EA3"/>
    <w:rsid w:val="4E7A6988"/>
    <w:rsid w:val="4E92FB24"/>
    <w:rsid w:val="4EA645A8"/>
    <w:rsid w:val="4EBCECC2"/>
    <w:rsid w:val="4EC04124"/>
    <w:rsid w:val="4ED2447E"/>
    <w:rsid w:val="4EDFCD0B"/>
    <w:rsid w:val="4EE4EAE7"/>
    <w:rsid w:val="4EE64809"/>
    <w:rsid w:val="4EF52A02"/>
    <w:rsid w:val="4EFAB6FC"/>
    <w:rsid w:val="4EFFD543"/>
    <w:rsid w:val="4F045AD1"/>
    <w:rsid w:val="4F084CC7"/>
    <w:rsid w:val="4F285CC1"/>
    <w:rsid w:val="4F3554D1"/>
    <w:rsid w:val="4F365779"/>
    <w:rsid w:val="4F47CE26"/>
    <w:rsid w:val="4F618C79"/>
    <w:rsid w:val="4F776ED5"/>
    <w:rsid w:val="4F7A93E9"/>
    <w:rsid w:val="4F8B215B"/>
    <w:rsid w:val="4F8B38CD"/>
    <w:rsid w:val="4F9EE6F5"/>
    <w:rsid w:val="4FDE8786"/>
    <w:rsid w:val="4FE3D56D"/>
    <w:rsid w:val="4FF96515"/>
    <w:rsid w:val="4FFDFDC7"/>
    <w:rsid w:val="500609A9"/>
    <w:rsid w:val="5009E464"/>
    <w:rsid w:val="50166BD4"/>
    <w:rsid w:val="502223A3"/>
    <w:rsid w:val="5024894E"/>
    <w:rsid w:val="502F3EB0"/>
    <w:rsid w:val="5031EFB5"/>
    <w:rsid w:val="503CC912"/>
    <w:rsid w:val="50400203"/>
    <w:rsid w:val="5053CDD1"/>
    <w:rsid w:val="5056023B"/>
    <w:rsid w:val="505C3F42"/>
    <w:rsid w:val="506E3691"/>
    <w:rsid w:val="50984CE3"/>
    <w:rsid w:val="509DBBC8"/>
    <w:rsid w:val="50A30590"/>
    <w:rsid w:val="50AD3617"/>
    <w:rsid w:val="50AF4C40"/>
    <w:rsid w:val="50BC09D5"/>
    <w:rsid w:val="50BD84D4"/>
    <w:rsid w:val="50C9E580"/>
    <w:rsid w:val="50D11FC7"/>
    <w:rsid w:val="50D76515"/>
    <w:rsid w:val="50F2FE40"/>
    <w:rsid w:val="50F37149"/>
    <w:rsid w:val="51050508"/>
    <w:rsid w:val="510B1B06"/>
    <w:rsid w:val="51112138"/>
    <w:rsid w:val="511A038E"/>
    <w:rsid w:val="512188BB"/>
    <w:rsid w:val="5123C326"/>
    <w:rsid w:val="51402093"/>
    <w:rsid w:val="5141F787"/>
    <w:rsid w:val="516068E6"/>
    <w:rsid w:val="5171E467"/>
    <w:rsid w:val="517609DD"/>
    <w:rsid w:val="5177D7AF"/>
    <w:rsid w:val="517C16C9"/>
    <w:rsid w:val="517FDEC2"/>
    <w:rsid w:val="518BE268"/>
    <w:rsid w:val="519107A7"/>
    <w:rsid w:val="51928BD9"/>
    <w:rsid w:val="51936DD6"/>
    <w:rsid w:val="519803DD"/>
    <w:rsid w:val="519DD54C"/>
    <w:rsid w:val="51A8649A"/>
    <w:rsid w:val="51B5699F"/>
    <w:rsid w:val="51B86B2E"/>
    <w:rsid w:val="51BE1821"/>
    <w:rsid w:val="51C2B374"/>
    <w:rsid w:val="51C663E8"/>
    <w:rsid w:val="51CD3E68"/>
    <w:rsid w:val="51D8CEDA"/>
    <w:rsid w:val="51E59F44"/>
    <w:rsid w:val="51E697A3"/>
    <w:rsid w:val="51F4A2BF"/>
    <w:rsid w:val="51FAE8B4"/>
    <w:rsid w:val="51FE2CEB"/>
    <w:rsid w:val="520758EB"/>
    <w:rsid w:val="521676AB"/>
    <w:rsid w:val="5223949D"/>
    <w:rsid w:val="522605AB"/>
    <w:rsid w:val="522B9F9F"/>
    <w:rsid w:val="522F7488"/>
    <w:rsid w:val="5233813F"/>
    <w:rsid w:val="523EB61A"/>
    <w:rsid w:val="5246B9A9"/>
    <w:rsid w:val="5248C42B"/>
    <w:rsid w:val="5249B6F5"/>
    <w:rsid w:val="52590358"/>
    <w:rsid w:val="526349D5"/>
    <w:rsid w:val="526C9685"/>
    <w:rsid w:val="5277DAF5"/>
    <w:rsid w:val="527F5929"/>
    <w:rsid w:val="528F1DF8"/>
    <w:rsid w:val="52A451CA"/>
    <w:rsid w:val="52BED4F6"/>
    <w:rsid w:val="52C8B26D"/>
    <w:rsid w:val="52D0754B"/>
    <w:rsid w:val="52D29705"/>
    <w:rsid w:val="52E63FFD"/>
    <w:rsid w:val="52ED4AF1"/>
    <w:rsid w:val="52F28B8B"/>
    <w:rsid w:val="52F93D33"/>
    <w:rsid w:val="52FD0539"/>
    <w:rsid w:val="53036004"/>
    <w:rsid w:val="53074390"/>
    <w:rsid w:val="5313EEB4"/>
    <w:rsid w:val="531D03A0"/>
    <w:rsid w:val="53244855"/>
    <w:rsid w:val="5327C550"/>
    <w:rsid w:val="532BA7A5"/>
    <w:rsid w:val="532F0FAA"/>
    <w:rsid w:val="53325746"/>
    <w:rsid w:val="5341FBB3"/>
    <w:rsid w:val="535172DC"/>
    <w:rsid w:val="53575DB5"/>
    <w:rsid w:val="535C0952"/>
    <w:rsid w:val="536DEA15"/>
    <w:rsid w:val="5375B619"/>
    <w:rsid w:val="538376E8"/>
    <w:rsid w:val="53B52AFB"/>
    <w:rsid w:val="53BA6309"/>
    <w:rsid w:val="53BAB84A"/>
    <w:rsid w:val="53BB3FF0"/>
    <w:rsid w:val="53BECDE8"/>
    <w:rsid w:val="53C06F7F"/>
    <w:rsid w:val="53CC2F8C"/>
    <w:rsid w:val="53D103F9"/>
    <w:rsid w:val="53D4EB48"/>
    <w:rsid w:val="53DF603C"/>
    <w:rsid w:val="53F5F788"/>
    <w:rsid w:val="53FDD53E"/>
    <w:rsid w:val="540AFA09"/>
    <w:rsid w:val="5412941F"/>
    <w:rsid w:val="5414CD2D"/>
    <w:rsid w:val="54194670"/>
    <w:rsid w:val="542304B7"/>
    <w:rsid w:val="542482F3"/>
    <w:rsid w:val="542B3340"/>
    <w:rsid w:val="542EBADF"/>
    <w:rsid w:val="542F19DA"/>
    <w:rsid w:val="543F9521"/>
    <w:rsid w:val="54532BCE"/>
    <w:rsid w:val="5454DAB7"/>
    <w:rsid w:val="545ADD82"/>
    <w:rsid w:val="54639688"/>
    <w:rsid w:val="546484BE"/>
    <w:rsid w:val="5467955A"/>
    <w:rsid w:val="5472019F"/>
    <w:rsid w:val="547415C7"/>
    <w:rsid w:val="54742473"/>
    <w:rsid w:val="547E452F"/>
    <w:rsid w:val="548A479B"/>
    <w:rsid w:val="548DA758"/>
    <w:rsid w:val="5495E73A"/>
    <w:rsid w:val="549E824D"/>
    <w:rsid w:val="54A560A0"/>
    <w:rsid w:val="54AEA843"/>
    <w:rsid w:val="54B30EF5"/>
    <w:rsid w:val="54B566A8"/>
    <w:rsid w:val="54C7B597"/>
    <w:rsid w:val="54D05388"/>
    <w:rsid w:val="54D9B418"/>
    <w:rsid w:val="54E37A06"/>
    <w:rsid w:val="54E57067"/>
    <w:rsid w:val="54E646D8"/>
    <w:rsid w:val="54E8FC6E"/>
    <w:rsid w:val="54EA2FD7"/>
    <w:rsid w:val="54EE986A"/>
    <w:rsid w:val="54F9CD50"/>
    <w:rsid w:val="550E0260"/>
    <w:rsid w:val="5522B0E1"/>
    <w:rsid w:val="552F7714"/>
    <w:rsid w:val="5537B00A"/>
    <w:rsid w:val="5538CB1D"/>
    <w:rsid w:val="55396E9D"/>
    <w:rsid w:val="553A02AC"/>
    <w:rsid w:val="55451806"/>
    <w:rsid w:val="5551AED9"/>
    <w:rsid w:val="555420A8"/>
    <w:rsid w:val="55570D55"/>
    <w:rsid w:val="555AEC47"/>
    <w:rsid w:val="555E7602"/>
    <w:rsid w:val="5566CFE7"/>
    <w:rsid w:val="557D0193"/>
    <w:rsid w:val="5580CDDF"/>
    <w:rsid w:val="558253FF"/>
    <w:rsid w:val="558E7547"/>
    <w:rsid w:val="5599386F"/>
    <w:rsid w:val="559AFA36"/>
    <w:rsid w:val="55C4B6C3"/>
    <w:rsid w:val="55C7A4FC"/>
    <w:rsid w:val="55D9A7CA"/>
    <w:rsid w:val="55DC4BFE"/>
    <w:rsid w:val="55DCCB98"/>
    <w:rsid w:val="55F1380E"/>
    <w:rsid w:val="55F38CC9"/>
    <w:rsid w:val="55F6AA22"/>
    <w:rsid w:val="55F8502B"/>
    <w:rsid w:val="56029B73"/>
    <w:rsid w:val="560B3B9E"/>
    <w:rsid w:val="560BF5DA"/>
    <w:rsid w:val="560D7414"/>
    <w:rsid w:val="56153CB8"/>
    <w:rsid w:val="561BAF43"/>
    <w:rsid w:val="5621AF69"/>
    <w:rsid w:val="5642031F"/>
    <w:rsid w:val="56481ADB"/>
    <w:rsid w:val="564C0B07"/>
    <w:rsid w:val="564F4564"/>
    <w:rsid w:val="56543552"/>
    <w:rsid w:val="566C6788"/>
    <w:rsid w:val="56705272"/>
    <w:rsid w:val="567091DB"/>
    <w:rsid w:val="5674F2BC"/>
    <w:rsid w:val="5687C1B6"/>
    <w:rsid w:val="568AB4BA"/>
    <w:rsid w:val="56930210"/>
    <w:rsid w:val="569F8B4B"/>
    <w:rsid w:val="56A70EE9"/>
    <w:rsid w:val="56A9559A"/>
    <w:rsid w:val="56AAACEF"/>
    <w:rsid w:val="56AC5502"/>
    <w:rsid w:val="56BA8C12"/>
    <w:rsid w:val="56D64292"/>
    <w:rsid w:val="56DB6809"/>
    <w:rsid w:val="56EB6EAF"/>
    <w:rsid w:val="56F793B4"/>
    <w:rsid w:val="57010DD2"/>
    <w:rsid w:val="571681B4"/>
    <w:rsid w:val="57184F68"/>
    <w:rsid w:val="572118E7"/>
    <w:rsid w:val="57216E4A"/>
    <w:rsid w:val="57330E60"/>
    <w:rsid w:val="5737780C"/>
    <w:rsid w:val="573FB63E"/>
    <w:rsid w:val="5742629E"/>
    <w:rsid w:val="574E0FCC"/>
    <w:rsid w:val="5753788F"/>
    <w:rsid w:val="575937B7"/>
    <w:rsid w:val="576E00C1"/>
    <w:rsid w:val="578C35B8"/>
    <w:rsid w:val="578DA011"/>
    <w:rsid w:val="57A26C32"/>
    <w:rsid w:val="57A5CEE2"/>
    <w:rsid w:val="57A814FB"/>
    <w:rsid w:val="57ABC71D"/>
    <w:rsid w:val="57ADD749"/>
    <w:rsid w:val="57B2C806"/>
    <w:rsid w:val="57B93635"/>
    <w:rsid w:val="57C6FFA6"/>
    <w:rsid w:val="57CD1E4D"/>
    <w:rsid w:val="57D2CB02"/>
    <w:rsid w:val="57D427E5"/>
    <w:rsid w:val="57D7C515"/>
    <w:rsid w:val="57D9A18B"/>
    <w:rsid w:val="57EBA15C"/>
    <w:rsid w:val="57F7821E"/>
    <w:rsid w:val="57FE126C"/>
    <w:rsid w:val="58183759"/>
    <w:rsid w:val="582B4C94"/>
    <w:rsid w:val="583762AB"/>
    <w:rsid w:val="5857E013"/>
    <w:rsid w:val="585D9A1B"/>
    <w:rsid w:val="5862E189"/>
    <w:rsid w:val="5869CD22"/>
    <w:rsid w:val="5885519C"/>
    <w:rsid w:val="58BACF68"/>
    <w:rsid w:val="58BBC1FE"/>
    <w:rsid w:val="58C9661C"/>
    <w:rsid w:val="58CDE93E"/>
    <w:rsid w:val="58DA946C"/>
    <w:rsid w:val="58E34067"/>
    <w:rsid w:val="58E820A1"/>
    <w:rsid w:val="58EBEF7B"/>
    <w:rsid w:val="58EFB9EB"/>
    <w:rsid w:val="58FE9547"/>
    <w:rsid w:val="5901A277"/>
    <w:rsid w:val="5913F1C1"/>
    <w:rsid w:val="591FA191"/>
    <w:rsid w:val="5921A2D4"/>
    <w:rsid w:val="5958D177"/>
    <w:rsid w:val="596031E2"/>
    <w:rsid w:val="5961508D"/>
    <w:rsid w:val="5966F868"/>
    <w:rsid w:val="59731122"/>
    <w:rsid w:val="597AE832"/>
    <w:rsid w:val="597CD2FA"/>
    <w:rsid w:val="5980C137"/>
    <w:rsid w:val="59838050"/>
    <w:rsid w:val="598A380F"/>
    <w:rsid w:val="5995B3E3"/>
    <w:rsid w:val="599D20CB"/>
    <w:rsid w:val="59A5152C"/>
    <w:rsid w:val="59A7D2F0"/>
    <w:rsid w:val="59C820C6"/>
    <w:rsid w:val="59CC8D37"/>
    <w:rsid w:val="59D272E5"/>
    <w:rsid w:val="59F7D52B"/>
    <w:rsid w:val="59F9755B"/>
    <w:rsid w:val="5A161D2B"/>
    <w:rsid w:val="5A19E611"/>
    <w:rsid w:val="5A1EA8C0"/>
    <w:rsid w:val="5A27B4F5"/>
    <w:rsid w:val="5A331099"/>
    <w:rsid w:val="5A46AC7F"/>
    <w:rsid w:val="5A478C49"/>
    <w:rsid w:val="5A4BED6B"/>
    <w:rsid w:val="5A5CDDD1"/>
    <w:rsid w:val="5A630194"/>
    <w:rsid w:val="5A6ABC9D"/>
    <w:rsid w:val="5A6D4AE3"/>
    <w:rsid w:val="5A6F82CA"/>
    <w:rsid w:val="5A78B81A"/>
    <w:rsid w:val="5A7B4EAA"/>
    <w:rsid w:val="5A84B96E"/>
    <w:rsid w:val="5A860874"/>
    <w:rsid w:val="5A91DC4E"/>
    <w:rsid w:val="5A9493E7"/>
    <w:rsid w:val="5AA2F828"/>
    <w:rsid w:val="5AA85F0F"/>
    <w:rsid w:val="5AB06EFF"/>
    <w:rsid w:val="5AB7CAB4"/>
    <w:rsid w:val="5ABAE465"/>
    <w:rsid w:val="5AC08238"/>
    <w:rsid w:val="5AC753D6"/>
    <w:rsid w:val="5AC83DF9"/>
    <w:rsid w:val="5ACBF8AE"/>
    <w:rsid w:val="5ACD963B"/>
    <w:rsid w:val="5ADF638A"/>
    <w:rsid w:val="5AF329DF"/>
    <w:rsid w:val="5B00F79A"/>
    <w:rsid w:val="5B08B0C2"/>
    <w:rsid w:val="5B176405"/>
    <w:rsid w:val="5B38F30E"/>
    <w:rsid w:val="5B39CC67"/>
    <w:rsid w:val="5B3D25A3"/>
    <w:rsid w:val="5B3DAEED"/>
    <w:rsid w:val="5B5126D5"/>
    <w:rsid w:val="5B5A252A"/>
    <w:rsid w:val="5B68D782"/>
    <w:rsid w:val="5B716FE6"/>
    <w:rsid w:val="5B7AFA36"/>
    <w:rsid w:val="5B9DDC01"/>
    <w:rsid w:val="5BA06546"/>
    <w:rsid w:val="5BAC2BEC"/>
    <w:rsid w:val="5BAC97F1"/>
    <w:rsid w:val="5BAEBE77"/>
    <w:rsid w:val="5BC2BE35"/>
    <w:rsid w:val="5BE2652C"/>
    <w:rsid w:val="5BE4A5D7"/>
    <w:rsid w:val="5BEFABA7"/>
    <w:rsid w:val="5BFD53BD"/>
    <w:rsid w:val="5C01A6F3"/>
    <w:rsid w:val="5C030C7D"/>
    <w:rsid w:val="5C048AEB"/>
    <w:rsid w:val="5C0E79A2"/>
    <w:rsid w:val="5C0E862F"/>
    <w:rsid w:val="5C1E2B0A"/>
    <w:rsid w:val="5C2EB1A5"/>
    <w:rsid w:val="5C2F5FF6"/>
    <w:rsid w:val="5C39FFB5"/>
    <w:rsid w:val="5C4364AB"/>
    <w:rsid w:val="5C47722F"/>
    <w:rsid w:val="5C560377"/>
    <w:rsid w:val="5C6BE1D5"/>
    <w:rsid w:val="5C6D3785"/>
    <w:rsid w:val="5C78F487"/>
    <w:rsid w:val="5C7E92AE"/>
    <w:rsid w:val="5C8BA895"/>
    <w:rsid w:val="5C971387"/>
    <w:rsid w:val="5C98BB38"/>
    <w:rsid w:val="5CADA33C"/>
    <w:rsid w:val="5CB203C2"/>
    <w:rsid w:val="5CBDEC1E"/>
    <w:rsid w:val="5CCA6A45"/>
    <w:rsid w:val="5CD856CF"/>
    <w:rsid w:val="5CD8ED49"/>
    <w:rsid w:val="5CEAFF39"/>
    <w:rsid w:val="5D121402"/>
    <w:rsid w:val="5D1D931C"/>
    <w:rsid w:val="5D28BE41"/>
    <w:rsid w:val="5D3C49C4"/>
    <w:rsid w:val="5D53B90E"/>
    <w:rsid w:val="5D56FC47"/>
    <w:rsid w:val="5D5764A5"/>
    <w:rsid w:val="5D66B19E"/>
    <w:rsid w:val="5D758424"/>
    <w:rsid w:val="5D77A1C0"/>
    <w:rsid w:val="5D80C564"/>
    <w:rsid w:val="5D839DAF"/>
    <w:rsid w:val="5D85A9DD"/>
    <w:rsid w:val="5D975227"/>
    <w:rsid w:val="5D9990D7"/>
    <w:rsid w:val="5DABB582"/>
    <w:rsid w:val="5DC1CF25"/>
    <w:rsid w:val="5DD00EE7"/>
    <w:rsid w:val="5DD3CD44"/>
    <w:rsid w:val="5DD4E4EF"/>
    <w:rsid w:val="5DD9F500"/>
    <w:rsid w:val="5DE91E13"/>
    <w:rsid w:val="5DF1F0EB"/>
    <w:rsid w:val="5E0066B1"/>
    <w:rsid w:val="5E00D69B"/>
    <w:rsid w:val="5E1946E1"/>
    <w:rsid w:val="5E21E485"/>
    <w:rsid w:val="5E2401DE"/>
    <w:rsid w:val="5E242A71"/>
    <w:rsid w:val="5E27B72D"/>
    <w:rsid w:val="5E363521"/>
    <w:rsid w:val="5E38E718"/>
    <w:rsid w:val="5E3BEBB4"/>
    <w:rsid w:val="5E3C639B"/>
    <w:rsid w:val="5E4151BC"/>
    <w:rsid w:val="5E4B9FA4"/>
    <w:rsid w:val="5E5612FF"/>
    <w:rsid w:val="5E6A299F"/>
    <w:rsid w:val="5EA277BC"/>
    <w:rsid w:val="5EB04D9A"/>
    <w:rsid w:val="5EB3C75A"/>
    <w:rsid w:val="5EB737CB"/>
    <w:rsid w:val="5EC27CD0"/>
    <w:rsid w:val="5ED4CB15"/>
    <w:rsid w:val="5EDC00CE"/>
    <w:rsid w:val="5EDEEB06"/>
    <w:rsid w:val="5EDFE5E1"/>
    <w:rsid w:val="5EDFECAA"/>
    <w:rsid w:val="5EE0A75F"/>
    <w:rsid w:val="5EEB77BB"/>
    <w:rsid w:val="5EFADA91"/>
    <w:rsid w:val="5F0BB8AE"/>
    <w:rsid w:val="5F1892FC"/>
    <w:rsid w:val="5F1A9E4F"/>
    <w:rsid w:val="5F26DE75"/>
    <w:rsid w:val="5F292D27"/>
    <w:rsid w:val="5F34F447"/>
    <w:rsid w:val="5F372D03"/>
    <w:rsid w:val="5F379843"/>
    <w:rsid w:val="5F3ED284"/>
    <w:rsid w:val="5F41311D"/>
    <w:rsid w:val="5F426A09"/>
    <w:rsid w:val="5F543AE3"/>
    <w:rsid w:val="5F5AC606"/>
    <w:rsid w:val="5F5DD838"/>
    <w:rsid w:val="5F66A251"/>
    <w:rsid w:val="5F681A07"/>
    <w:rsid w:val="5F7A4A4F"/>
    <w:rsid w:val="5F87FD1B"/>
    <w:rsid w:val="5FB20FB1"/>
    <w:rsid w:val="5FBCC56D"/>
    <w:rsid w:val="5FBEA77F"/>
    <w:rsid w:val="5FBEEFF2"/>
    <w:rsid w:val="5FC81B0A"/>
    <w:rsid w:val="5FCCB88D"/>
    <w:rsid w:val="5FD24852"/>
    <w:rsid w:val="5FD75123"/>
    <w:rsid w:val="5FD7AD83"/>
    <w:rsid w:val="5FED312B"/>
    <w:rsid w:val="5FF1ACC4"/>
    <w:rsid w:val="5FFB690F"/>
    <w:rsid w:val="60038A2B"/>
    <w:rsid w:val="601BAF34"/>
    <w:rsid w:val="602F1EF9"/>
    <w:rsid w:val="6035E17E"/>
    <w:rsid w:val="604723F9"/>
    <w:rsid w:val="604F8A86"/>
    <w:rsid w:val="606C6A63"/>
    <w:rsid w:val="606DEC7E"/>
    <w:rsid w:val="607DA6EE"/>
    <w:rsid w:val="608B0536"/>
    <w:rsid w:val="608B783C"/>
    <w:rsid w:val="608ECA1D"/>
    <w:rsid w:val="6091E678"/>
    <w:rsid w:val="6099DB9F"/>
    <w:rsid w:val="609A7B15"/>
    <w:rsid w:val="609B591F"/>
    <w:rsid w:val="60A963C3"/>
    <w:rsid w:val="60ACAC21"/>
    <w:rsid w:val="60BBB61C"/>
    <w:rsid w:val="60BFA5D2"/>
    <w:rsid w:val="60D05A4B"/>
    <w:rsid w:val="60DF241E"/>
    <w:rsid w:val="60DF2EF1"/>
    <w:rsid w:val="60E04022"/>
    <w:rsid w:val="60E1A4A4"/>
    <w:rsid w:val="60E42BFE"/>
    <w:rsid w:val="60FC8FFC"/>
    <w:rsid w:val="6106FCEE"/>
    <w:rsid w:val="610BBECD"/>
    <w:rsid w:val="6114ACFC"/>
    <w:rsid w:val="611E2637"/>
    <w:rsid w:val="61341285"/>
    <w:rsid w:val="613D0637"/>
    <w:rsid w:val="614921B1"/>
    <w:rsid w:val="614982D2"/>
    <w:rsid w:val="615545FD"/>
    <w:rsid w:val="616139AE"/>
    <w:rsid w:val="6164D9CD"/>
    <w:rsid w:val="616C4E49"/>
    <w:rsid w:val="616CFADE"/>
    <w:rsid w:val="61741EE4"/>
    <w:rsid w:val="6176F619"/>
    <w:rsid w:val="617B4DFB"/>
    <w:rsid w:val="619433B5"/>
    <w:rsid w:val="6196BEB1"/>
    <w:rsid w:val="61B9CAA0"/>
    <w:rsid w:val="61BA630F"/>
    <w:rsid w:val="61C88825"/>
    <w:rsid w:val="61CCD415"/>
    <w:rsid w:val="61CD1442"/>
    <w:rsid w:val="61E66B70"/>
    <w:rsid w:val="61EA72CE"/>
    <w:rsid w:val="620D97FF"/>
    <w:rsid w:val="620E21B0"/>
    <w:rsid w:val="621F2DE4"/>
    <w:rsid w:val="622B471E"/>
    <w:rsid w:val="6232EF8D"/>
    <w:rsid w:val="623B028C"/>
    <w:rsid w:val="6243B67E"/>
    <w:rsid w:val="624B9D06"/>
    <w:rsid w:val="6255777A"/>
    <w:rsid w:val="62586FC0"/>
    <w:rsid w:val="627ADA6C"/>
    <w:rsid w:val="6286ADC2"/>
    <w:rsid w:val="628ABCAC"/>
    <w:rsid w:val="628FCBE8"/>
    <w:rsid w:val="629503FB"/>
    <w:rsid w:val="629E7B62"/>
    <w:rsid w:val="62A71AAD"/>
    <w:rsid w:val="62A9442C"/>
    <w:rsid w:val="62AA94D6"/>
    <w:rsid w:val="62B29890"/>
    <w:rsid w:val="62BA8A54"/>
    <w:rsid w:val="62C0D9C0"/>
    <w:rsid w:val="62E1B749"/>
    <w:rsid w:val="62F9F45F"/>
    <w:rsid w:val="62FAB518"/>
    <w:rsid w:val="62FF0632"/>
    <w:rsid w:val="62FF0BDE"/>
    <w:rsid w:val="63003130"/>
    <w:rsid w:val="6304690C"/>
    <w:rsid w:val="630B3CBC"/>
    <w:rsid w:val="631254D8"/>
    <w:rsid w:val="63198A80"/>
    <w:rsid w:val="631D0A92"/>
    <w:rsid w:val="631D91E4"/>
    <w:rsid w:val="63272ADA"/>
    <w:rsid w:val="632BCCB9"/>
    <w:rsid w:val="632E1604"/>
    <w:rsid w:val="63357CE1"/>
    <w:rsid w:val="633C0D37"/>
    <w:rsid w:val="634BBDAB"/>
    <w:rsid w:val="634F7B37"/>
    <w:rsid w:val="635066C2"/>
    <w:rsid w:val="635248F7"/>
    <w:rsid w:val="63579FF3"/>
    <w:rsid w:val="63684F84"/>
    <w:rsid w:val="6376BE55"/>
    <w:rsid w:val="637A152E"/>
    <w:rsid w:val="638850E3"/>
    <w:rsid w:val="6396A769"/>
    <w:rsid w:val="63A0D473"/>
    <w:rsid w:val="63A430FD"/>
    <w:rsid w:val="63A4C1C1"/>
    <w:rsid w:val="63A5E8E8"/>
    <w:rsid w:val="63A97728"/>
    <w:rsid w:val="63BA6640"/>
    <w:rsid w:val="63C11747"/>
    <w:rsid w:val="63CBD81D"/>
    <w:rsid w:val="63D19713"/>
    <w:rsid w:val="63D97359"/>
    <w:rsid w:val="63DFD3F8"/>
    <w:rsid w:val="63F1B641"/>
    <w:rsid w:val="63FFEAA7"/>
    <w:rsid w:val="64201269"/>
    <w:rsid w:val="64208EDA"/>
    <w:rsid w:val="64409EA4"/>
    <w:rsid w:val="64465CC9"/>
    <w:rsid w:val="6446C9DF"/>
    <w:rsid w:val="644B31D7"/>
    <w:rsid w:val="644B6AE5"/>
    <w:rsid w:val="644CAC1D"/>
    <w:rsid w:val="644E57E4"/>
    <w:rsid w:val="646E0494"/>
    <w:rsid w:val="646FB0A7"/>
    <w:rsid w:val="64951F89"/>
    <w:rsid w:val="649B9DF2"/>
    <w:rsid w:val="64A19863"/>
    <w:rsid w:val="64B78E7F"/>
    <w:rsid w:val="64CFD141"/>
    <w:rsid w:val="64E87507"/>
    <w:rsid w:val="64F8CE8F"/>
    <w:rsid w:val="6509951B"/>
    <w:rsid w:val="65146930"/>
    <w:rsid w:val="6521868A"/>
    <w:rsid w:val="652345CE"/>
    <w:rsid w:val="6532A82C"/>
    <w:rsid w:val="65356FF1"/>
    <w:rsid w:val="6538E30D"/>
    <w:rsid w:val="6539DF24"/>
    <w:rsid w:val="65454EE0"/>
    <w:rsid w:val="654B707D"/>
    <w:rsid w:val="655F05DC"/>
    <w:rsid w:val="65623FCC"/>
    <w:rsid w:val="656A0D07"/>
    <w:rsid w:val="6571F968"/>
    <w:rsid w:val="657692B6"/>
    <w:rsid w:val="6578331C"/>
    <w:rsid w:val="657B901A"/>
    <w:rsid w:val="65A40DDA"/>
    <w:rsid w:val="65A93266"/>
    <w:rsid w:val="65B1AFE1"/>
    <w:rsid w:val="65B5AA2A"/>
    <w:rsid w:val="65B74584"/>
    <w:rsid w:val="65B9456B"/>
    <w:rsid w:val="65C009E6"/>
    <w:rsid w:val="65CA19A1"/>
    <w:rsid w:val="65D652F9"/>
    <w:rsid w:val="65D836B4"/>
    <w:rsid w:val="65DD00EE"/>
    <w:rsid w:val="65ED2572"/>
    <w:rsid w:val="65F777D9"/>
    <w:rsid w:val="66048F3D"/>
    <w:rsid w:val="66059461"/>
    <w:rsid w:val="660A1171"/>
    <w:rsid w:val="660D3BB1"/>
    <w:rsid w:val="66103FF4"/>
    <w:rsid w:val="6613569C"/>
    <w:rsid w:val="6619BBB1"/>
    <w:rsid w:val="661AE319"/>
    <w:rsid w:val="662CC55A"/>
    <w:rsid w:val="66357D36"/>
    <w:rsid w:val="664B8952"/>
    <w:rsid w:val="664E0689"/>
    <w:rsid w:val="665D1D1E"/>
    <w:rsid w:val="666C4C04"/>
    <w:rsid w:val="667FAAD7"/>
    <w:rsid w:val="66855150"/>
    <w:rsid w:val="6689CEBC"/>
    <w:rsid w:val="668AF79C"/>
    <w:rsid w:val="6693FC7F"/>
    <w:rsid w:val="66A1BD67"/>
    <w:rsid w:val="66AC9B9E"/>
    <w:rsid w:val="66B1A9CA"/>
    <w:rsid w:val="66C69A02"/>
    <w:rsid w:val="66CE8143"/>
    <w:rsid w:val="66F9B7A4"/>
    <w:rsid w:val="67021848"/>
    <w:rsid w:val="67023668"/>
    <w:rsid w:val="671473EF"/>
    <w:rsid w:val="6719B27C"/>
    <w:rsid w:val="671D204C"/>
    <w:rsid w:val="67254123"/>
    <w:rsid w:val="672E5C5A"/>
    <w:rsid w:val="67371AFA"/>
    <w:rsid w:val="674814A8"/>
    <w:rsid w:val="67505448"/>
    <w:rsid w:val="6762C145"/>
    <w:rsid w:val="67652D20"/>
    <w:rsid w:val="676D0B0B"/>
    <w:rsid w:val="67762688"/>
    <w:rsid w:val="677B88EF"/>
    <w:rsid w:val="67853EBA"/>
    <w:rsid w:val="67873826"/>
    <w:rsid w:val="6787484E"/>
    <w:rsid w:val="67926E31"/>
    <w:rsid w:val="6797E27E"/>
    <w:rsid w:val="67A6AEE7"/>
    <w:rsid w:val="67B61467"/>
    <w:rsid w:val="67B85398"/>
    <w:rsid w:val="67BDB9BD"/>
    <w:rsid w:val="67D79B67"/>
    <w:rsid w:val="67DDDD25"/>
    <w:rsid w:val="67DE9BF1"/>
    <w:rsid w:val="67FAF0BE"/>
    <w:rsid w:val="67FB63FF"/>
    <w:rsid w:val="6804C545"/>
    <w:rsid w:val="680841BE"/>
    <w:rsid w:val="680F2A4F"/>
    <w:rsid w:val="681BB703"/>
    <w:rsid w:val="68239AE8"/>
    <w:rsid w:val="6855891F"/>
    <w:rsid w:val="6856B016"/>
    <w:rsid w:val="685A119B"/>
    <w:rsid w:val="685FF2D0"/>
    <w:rsid w:val="68612C2D"/>
    <w:rsid w:val="6867F43B"/>
    <w:rsid w:val="686C8A45"/>
    <w:rsid w:val="688C05B4"/>
    <w:rsid w:val="688C349C"/>
    <w:rsid w:val="68944973"/>
    <w:rsid w:val="68947F12"/>
    <w:rsid w:val="689FE613"/>
    <w:rsid w:val="68ABA2C3"/>
    <w:rsid w:val="68AD5DF2"/>
    <w:rsid w:val="68B7BE06"/>
    <w:rsid w:val="68B81A2D"/>
    <w:rsid w:val="68B93260"/>
    <w:rsid w:val="68BC5F90"/>
    <w:rsid w:val="68C4CEEA"/>
    <w:rsid w:val="68D6A313"/>
    <w:rsid w:val="68E21031"/>
    <w:rsid w:val="68F5AE5B"/>
    <w:rsid w:val="68F94843"/>
    <w:rsid w:val="6904C0ED"/>
    <w:rsid w:val="6905C8CA"/>
    <w:rsid w:val="691D2530"/>
    <w:rsid w:val="692BE685"/>
    <w:rsid w:val="693048EC"/>
    <w:rsid w:val="69430DAE"/>
    <w:rsid w:val="695AB05A"/>
    <w:rsid w:val="695CC8B8"/>
    <w:rsid w:val="6966E4E2"/>
    <w:rsid w:val="696CFD60"/>
    <w:rsid w:val="696DF2FF"/>
    <w:rsid w:val="69753CD7"/>
    <w:rsid w:val="6980E382"/>
    <w:rsid w:val="69810672"/>
    <w:rsid w:val="69810EA8"/>
    <w:rsid w:val="69815E30"/>
    <w:rsid w:val="6985ECCC"/>
    <w:rsid w:val="69869BEC"/>
    <w:rsid w:val="6998FB82"/>
    <w:rsid w:val="69A2122F"/>
    <w:rsid w:val="69ABB911"/>
    <w:rsid w:val="69BA1083"/>
    <w:rsid w:val="69BCA64B"/>
    <w:rsid w:val="69C32D29"/>
    <w:rsid w:val="69C42179"/>
    <w:rsid w:val="69D2CB16"/>
    <w:rsid w:val="69DD127D"/>
    <w:rsid w:val="6A0E5B56"/>
    <w:rsid w:val="6A2A8D5F"/>
    <w:rsid w:val="6A300F21"/>
    <w:rsid w:val="6A502A40"/>
    <w:rsid w:val="6A53385B"/>
    <w:rsid w:val="6A651ADB"/>
    <w:rsid w:val="6A68CA58"/>
    <w:rsid w:val="6A6B4AAB"/>
    <w:rsid w:val="6A6C8BE3"/>
    <w:rsid w:val="6A783F0B"/>
    <w:rsid w:val="6A789B48"/>
    <w:rsid w:val="6A958FFE"/>
    <w:rsid w:val="6A966022"/>
    <w:rsid w:val="6AAB5EAA"/>
    <w:rsid w:val="6AC451F7"/>
    <w:rsid w:val="6AC6C479"/>
    <w:rsid w:val="6AD362AD"/>
    <w:rsid w:val="6ADC41AF"/>
    <w:rsid w:val="6ADDDAB9"/>
    <w:rsid w:val="6AE1B2B1"/>
    <w:rsid w:val="6AEB0EA7"/>
    <w:rsid w:val="6AF4E675"/>
    <w:rsid w:val="6AF8EF2F"/>
    <w:rsid w:val="6B055FA4"/>
    <w:rsid w:val="6B1C56C1"/>
    <w:rsid w:val="6B1E93D2"/>
    <w:rsid w:val="6B2587A9"/>
    <w:rsid w:val="6B317F2F"/>
    <w:rsid w:val="6B395CE5"/>
    <w:rsid w:val="6B3A2DB2"/>
    <w:rsid w:val="6B42A4B1"/>
    <w:rsid w:val="6B470EAF"/>
    <w:rsid w:val="6B5D45BE"/>
    <w:rsid w:val="6B5E3289"/>
    <w:rsid w:val="6B6705C7"/>
    <w:rsid w:val="6B6E117C"/>
    <w:rsid w:val="6B70BEF6"/>
    <w:rsid w:val="6B76BA77"/>
    <w:rsid w:val="6B7A4CB3"/>
    <w:rsid w:val="6B7BAB5C"/>
    <w:rsid w:val="6B8372AA"/>
    <w:rsid w:val="6B83BC0D"/>
    <w:rsid w:val="6B8784BC"/>
    <w:rsid w:val="6B8D2845"/>
    <w:rsid w:val="6B8E61D0"/>
    <w:rsid w:val="6B9C2209"/>
    <w:rsid w:val="6BA12F59"/>
    <w:rsid w:val="6BA807FF"/>
    <w:rsid w:val="6BC53E8E"/>
    <w:rsid w:val="6BD38244"/>
    <w:rsid w:val="6BD41CAB"/>
    <w:rsid w:val="6BD4B12F"/>
    <w:rsid w:val="6BD69097"/>
    <w:rsid w:val="6BD8EA17"/>
    <w:rsid w:val="6BD8FDAF"/>
    <w:rsid w:val="6BDE387B"/>
    <w:rsid w:val="6BDFC84E"/>
    <w:rsid w:val="6BE091A0"/>
    <w:rsid w:val="6BE88B7D"/>
    <w:rsid w:val="6BFB8129"/>
    <w:rsid w:val="6BFE4AE6"/>
    <w:rsid w:val="6C024B10"/>
    <w:rsid w:val="6C09D76C"/>
    <w:rsid w:val="6C1240F5"/>
    <w:rsid w:val="6C2761F5"/>
    <w:rsid w:val="6C34CFCB"/>
    <w:rsid w:val="6C3B7276"/>
    <w:rsid w:val="6C3D2652"/>
    <w:rsid w:val="6C4066D7"/>
    <w:rsid w:val="6C52FE48"/>
    <w:rsid w:val="6C551720"/>
    <w:rsid w:val="6C552215"/>
    <w:rsid w:val="6C632334"/>
    <w:rsid w:val="6C64B843"/>
    <w:rsid w:val="6C67CFD6"/>
    <w:rsid w:val="6C6C5C0C"/>
    <w:rsid w:val="6C6F9D98"/>
    <w:rsid w:val="6C72440E"/>
    <w:rsid w:val="6C74D9CA"/>
    <w:rsid w:val="6C7675A1"/>
    <w:rsid w:val="6C829797"/>
    <w:rsid w:val="6C9A94C0"/>
    <w:rsid w:val="6CA83F2F"/>
    <w:rsid w:val="6CB0F158"/>
    <w:rsid w:val="6CB1D2B6"/>
    <w:rsid w:val="6CB20D60"/>
    <w:rsid w:val="6CC2739D"/>
    <w:rsid w:val="6CC4597C"/>
    <w:rsid w:val="6CC60000"/>
    <w:rsid w:val="6CCAC40A"/>
    <w:rsid w:val="6CD46E1E"/>
    <w:rsid w:val="6CD8F99A"/>
    <w:rsid w:val="6CE36C11"/>
    <w:rsid w:val="6CF2B816"/>
    <w:rsid w:val="6CFEDF2D"/>
    <w:rsid w:val="6D002578"/>
    <w:rsid w:val="6D00ED6E"/>
    <w:rsid w:val="6D0AF588"/>
    <w:rsid w:val="6D25728B"/>
    <w:rsid w:val="6D2C3CD7"/>
    <w:rsid w:val="6D325926"/>
    <w:rsid w:val="6D3B0183"/>
    <w:rsid w:val="6D3CDC9B"/>
    <w:rsid w:val="6D4DD509"/>
    <w:rsid w:val="6D5ADF6F"/>
    <w:rsid w:val="6D6D6656"/>
    <w:rsid w:val="6D71BF1B"/>
    <w:rsid w:val="6D768EC2"/>
    <w:rsid w:val="6D7C99DD"/>
    <w:rsid w:val="6D800686"/>
    <w:rsid w:val="6D8C6C7E"/>
    <w:rsid w:val="6D8ED74A"/>
    <w:rsid w:val="6DBA8330"/>
    <w:rsid w:val="6DC42790"/>
    <w:rsid w:val="6DCE821F"/>
    <w:rsid w:val="6DDA2E92"/>
    <w:rsid w:val="6DE1289B"/>
    <w:rsid w:val="6DE2F9C1"/>
    <w:rsid w:val="6DE7EB44"/>
    <w:rsid w:val="6DE95189"/>
    <w:rsid w:val="6DEE79A9"/>
    <w:rsid w:val="6DEFC944"/>
    <w:rsid w:val="6DF40C22"/>
    <w:rsid w:val="6DF4CEA0"/>
    <w:rsid w:val="6DFC7BFE"/>
    <w:rsid w:val="6E07523A"/>
    <w:rsid w:val="6E0D5058"/>
    <w:rsid w:val="6E0E2A4F"/>
    <w:rsid w:val="6E132DEF"/>
    <w:rsid w:val="6E13769C"/>
    <w:rsid w:val="6E1AE998"/>
    <w:rsid w:val="6E20C8F5"/>
    <w:rsid w:val="6E2D9EDC"/>
    <w:rsid w:val="6E3B2A1D"/>
    <w:rsid w:val="6E55E7A1"/>
    <w:rsid w:val="6E5AC24B"/>
    <w:rsid w:val="6E6126C7"/>
    <w:rsid w:val="6E652DAC"/>
    <w:rsid w:val="6E6C3D54"/>
    <w:rsid w:val="6E79649F"/>
    <w:rsid w:val="6E83956C"/>
    <w:rsid w:val="6E84BC7B"/>
    <w:rsid w:val="6E89BDB3"/>
    <w:rsid w:val="6E8DA72D"/>
    <w:rsid w:val="6E93B5D4"/>
    <w:rsid w:val="6E94AA04"/>
    <w:rsid w:val="6EABA4D2"/>
    <w:rsid w:val="6EAC6398"/>
    <w:rsid w:val="6EAE79A2"/>
    <w:rsid w:val="6EC1747F"/>
    <w:rsid w:val="6EC6FE4E"/>
    <w:rsid w:val="6ECD024A"/>
    <w:rsid w:val="6EE21AF4"/>
    <w:rsid w:val="6EE90A7E"/>
    <w:rsid w:val="6EF8F4DB"/>
    <w:rsid w:val="6F00547C"/>
    <w:rsid w:val="6F0C722F"/>
    <w:rsid w:val="6F0CDA1C"/>
    <w:rsid w:val="6F139A00"/>
    <w:rsid w:val="6F17B72C"/>
    <w:rsid w:val="6F26FF8A"/>
    <w:rsid w:val="6F28418E"/>
    <w:rsid w:val="6F2ACF77"/>
    <w:rsid w:val="6F373E27"/>
    <w:rsid w:val="6F38A364"/>
    <w:rsid w:val="6F393AE4"/>
    <w:rsid w:val="6F3CFC9E"/>
    <w:rsid w:val="6F4AEEEA"/>
    <w:rsid w:val="6F5D7908"/>
    <w:rsid w:val="6F65E5C8"/>
    <w:rsid w:val="6F6EA4DF"/>
    <w:rsid w:val="6F737D37"/>
    <w:rsid w:val="6F7BC4F7"/>
    <w:rsid w:val="6F7F2366"/>
    <w:rsid w:val="6F832CDF"/>
    <w:rsid w:val="6F96B266"/>
    <w:rsid w:val="6FB3E512"/>
    <w:rsid w:val="6FBEACF0"/>
    <w:rsid w:val="6FC0A0CD"/>
    <w:rsid w:val="6FC77A7C"/>
    <w:rsid w:val="6FCF2730"/>
    <w:rsid w:val="6FE1FE07"/>
    <w:rsid w:val="6FF13B05"/>
    <w:rsid w:val="70049723"/>
    <w:rsid w:val="700D4DC3"/>
    <w:rsid w:val="700D4EA6"/>
    <w:rsid w:val="701316F4"/>
    <w:rsid w:val="7015553B"/>
    <w:rsid w:val="701BBBC0"/>
    <w:rsid w:val="703CA71B"/>
    <w:rsid w:val="7041068A"/>
    <w:rsid w:val="7042EEAE"/>
    <w:rsid w:val="7046ACAA"/>
    <w:rsid w:val="7047CDE9"/>
    <w:rsid w:val="706113FB"/>
    <w:rsid w:val="706C95E5"/>
    <w:rsid w:val="7074CF98"/>
    <w:rsid w:val="70898E05"/>
    <w:rsid w:val="70903E98"/>
    <w:rsid w:val="70972AE5"/>
    <w:rsid w:val="70989114"/>
    <w:rsid w:val="709FC1D2"/>
    <w:rsid w:val="70AA9297"/>
    <w:rsid w:val="70BB2883"/>
    <w:rsid w:val="70BB6B0F"/>
    <w:rsid w:val="70BFB488"/>
    <w:rsid w:val="70C4FE4A"/>
    <w:rsid w:val="70C94027"/>
    <w:rsid w:val="70CC0607"/>
    <w:rsid w:val="70D8CDE2"/>
    <w:rsid w:val="70DA6545"/>
    <w:rsid w:val="70DC6CE0"/>
    <w:rsid w:val="70E0FB98"/>
    <w:rsid w:val="70E8359D"/>
    <w:rsid w:val="70E93147"/>
    <w:rsid w:val="70F2EB6D"/>
    <w:rsid w:val="7101A729"/>
    <w:rsid w:val="7101FD9B"/>
    <w:rsid w:val="7114C502"/>
    <w:rsid w:val="71191783"/>
    <w:rsid w:val="71199F2F"/>
    <w:rsid w:val="711D44BC"/>
    <w:rsid w:val="712D74D0"/>
    <w:rsid w:val="7136834E"/>
    <w:rsid w:val="714461E2"/>
    <w:rsid w:val="7146F710"/>
    <w:rsid w:val="715165F9"/>
    <w:rsid w:val="7152D868"/>
    <w:rsid w:val="715872A9"/>
    <w:rsid w:val="717B05FA"/>
    <w:rsid w:val="71814859"/>
    <w:rsid w:val="71822446"/>
    <w:rsid w:val="71958CEB"/>
    <w:rsid w:val="71A08DC9"/>
    <w:rsid w:val="71A3C0BA"/>
    <w:rsid w:val="71AF22FD"/>
    <w:rsid w:val="71B34827"/>
    <w:rsid w:val="71B68317"/>
    <w:rsid w:val="71BF6F29"/>
    <w:rsid w:val="71C7DAB1"/>
    <w:rsid w:val="71C945FA"/>
    <w:rsid w:val="71E3C646"/>
    <w:rsid w:val="71F0C4EB"/>
    <w:rsid w:val="71F53975"/>
    <w:rsid w:val="72000937"/>
    <w:rsid w:val="72075AE6"/>
    <w:rsid w:val="720F65D2"/>
    <w:rsid w:val="72104B52"/>
    <w:rsid w:val="7215F233"/>
    <w:rsid w:val="72196133"/>
    <w:rsid w:val="722C84E9"/>
    <w:rsid w:val="722CEA9A"/>
    <w:rsid w:val="7232EC31"/>
    <w:rsid w:val="723C51E5"/>
    <w:rsid w:val="72463454"/>
    <w:rsid w:val="7253383A"/>
    <w:rsid w:val="72558E6C"/>
    <w:rsid w:val="7257885B"/>
    <w:rsid w:val="725EF6EE"/>
    <w:rsid w:val="726173F2"/>
    <w:rsid w:val="726A9E11"/>
    <w:rsid w:val="728FD9F4"/>
    <w:rsid w:val="7296CCA8"/>
    <w:rsid w:val="729890D2"/>
    <w:rsid w:val="72A7AC46"/>
    <w:rsid w:val="72AC3D8F"/>
    <w:rsid w:val="72B5B6B2"/>
    <w:rsid w:val="72B79C94"/>
    <w:rsid w:val="72BF79CC"/>
    <w:rsid w:val="72E6F1B6"/>
    <w:rsid w:val="72F38E1E"/>
    <w:rsid w:val="72F86D09"/>
    <w:rsid w:val="7300F10F"/>
    <w:rsid w:val="73015DBE"/>
    <w:rsid w:val="7305B892"/>
    <w:rsid w:val="7306E5B2"/>
    <w:rsid w:val="7307FE1A"/>
    <w:rsid w:val="730DBEE0"/>
    <w:rsid w:val="730E9B40"/>
    <w:rsid w:val="731411F4"/>
    <w:rsid w:val="7316A18C"/>
    <w:rsid w:val="731F9284"/>
    <w:rsid w:val="731FF9C0"/>
    <w:rsid w:val="732243F6"/>
    <w:rsid w:val="732BC563"/>
    <w:rsid w:val="73448534"/>
    <w:rsid w:val="734E6AF6"/>
    <w:rsid w:val="7354C943"/>
    <w:rsid w:val="736061D1"/>
    <w:rsid w:val="7362F4D5"/>
    <w:rsid w:val="736360AD"/>
    <w:rsid w:val="736712F2"/>
    <w:rsid w:val="736FE551"/>
    <w:rsid w:val="7372DE7A"/>
    <w:rsid w:val="738D8FDE"/>
    <w:rsid w:val="738DF83E"/>
    <w:rsid w:val="73937790"/>
    <w:rsid w:val="739BE9D7"/>
    <w:rsid w:val="73A83FD3"/>
    <w:rsid w:val="73AB22B1"/>
    <w:rsid w:val="73AFC930"/>
    <w:rsid w:val="73C9CCFB"/>
    <w:rsid w:val="73CD429F"/>
    <w:rsid w:val="73D2FE7B"/>
    <w:rsid w:val="73D85B56"/>
    <w:rsid w:val="73DE42A7"/>
    <w:rsid w:val="73E9832D"/>
    <w:rsid w:val="73EEB311"/>
    <w:rsid w:val="73F4FFFE"/>
    <w:rsid w:val="73F99055"/>
    <w:rsid w:val="7400FD21"/>
    <w:rsid w:val="7415E9F0"/>
    <w:rsid w:val="7418FB4C"/>
    <w:rsid w:val="7424ECA7"/>
    <w:rsid w:val="74274C4E"/>
    <w:rsid w:val="74276956"/>
    <w:rsid w:val="74411F2D"/>
    <w:rsid w:val="7447F22D"/>
    <w:rsid w:val="745CCB2B"/>
    <w:rsid w:val="746D7859"/>
    <w:rsid w:val="746D940B"/>
    <w:rsid w:val="7481537D"/>
    <w:rsid w:val="748CEDC0"/>
    <w:rsid w:val="748E4ACB"/>
    <w:rsid w:val="7490608C"/>
    <w:rsid w:val="7496F423"/>
    <w:rsid w:val="74973854"/>
    <w:rsid w:val="749ABCE2"/>
    <w:rsid w:val="74AF9B64"/>
    <w:rsid w:val="74B58565"/>
    <w:rsid w:val="74B8285F"/>
    <w:rsid w:val="74C977B7"/>
    <w:rsid w:val="74D17C7F"/>
    <w:rsid w:val="74DAF772"/>
    <w:rsid w:val="74EE6E3D"/>
    <w:rsid w:val="74EEEC1D"/>
    <w:rsid w:val="74F27490"/>
    <w:rsid w:val="74F9647E"/>
    <w:rsid w:val="75062D65"/>
    <w:rsid w:val="751AF30A"/>
    <w:rsid w:val="752204DB"/>
    <w:rsid w:val="7527D67F"/>
    <w:rsid w:val="7536A3CF"/>
    <w:rsid w:val="753F65EB"/>
    <w:rsid w:val="754B0EA6"/>
    <w:rsid w:val="754E69EA"/>
    <w:rsid w:val="7556CF2D"/>
    <w:rsid w:val="756E5F6E"/>
    <w:rsid w:val="757456D5"/>
    <w:rsid w:val="7574A346"/>
    <w:rsid w:val="757EC502"/>
    <w:rsid w:val="758EAD8D"/>
    <w:rsid w:val="7595D92E"/>
    <w:rsid w:val="759AB20F"/>
    <w:rsid w:val="75AAF29C"/>
    <w:rsid w:val="75B1B352"/>
    <w:rsid w:val="75B77AF2"/>
    <w:rsid w:val="75C418AE"/>
    <w:rsid w:val="75CCD66B"/>
    <w:rsid w:val="75DBBBE4"/>
    <w:rsid w:val="75E87ED6"/>
    <w:rsid w:val="75EB7641"/>
    <w:rsid w:val="7601EA00"/>
    <w:rsid w:val="76057209"/>
    <w:rsid w:val="760ECA50"/>
    <w:rsid w:val="761C4C98"/>
    <w:rsid w:val="761DBD92"/>
    <w:rsid w:val="76209393"/>
    <w:rsid w:val="7622F1FE"/>
    <w:rsid w:val="76270F89"/>
    <w:rsid w:val="762E6031"/>
    <w:rsid w:val="763167F9"/>
    <w:rsid w:val="76480152"/>
    <w:rsid w:val="76594DCF"/>
    <w:rsid w:val="767044E1"/>
    <w:rsid w:val="767B5912"/>
    <w:rsid w:val="76866CDB"/>
    <w:rsid w:val="76AA63D5"/>
    <w:rsid w:val="76B6EBE1"/>
    <w:rsid w:val="76CB21A6"/>
    <w:rsid w:val="76CF73B3"/>
    <w:rsid w:val="76DEBF00"/>
    <w:rsid w:val="76E33844"/>
    <w:rsid w:val="76E56C18"/>
    <w:rsid w:val="76FB3FA5"/>
    <w:rsid w:val="77021004"/>
    <w:rsid w:val="77069DF0"/>
    <w:rsid w:val="770B610C"/>
    <w:rsid w:val="770C43C3"/>
    <w:rsid w:val="770E98B1"/>
    <w:rsid w:val="7716D46F"/>
    <w:rsid w:val="771FCA16"/>
    <w:rsid w:val="7729B16A"/>
    <w:rsid w:val="772EA546"/>
    <w:rsid w:val="7731A5AF"/>
    <w:rsid w:val="7735ACAD"/>
    <w:rsid w:val="774E9606"/>
    <w:rsid w:val="7759657E"/>
    <w:rsid w:val="775BBACD"/>
    <w:rsid w:val="7769C46B"/>
    <w:rsid w:val="7785C74F"/>
    <w:rsid w:val="778CE369"/>
    <w:rsid w:val="77AC1944"/>
    <w:rsid w:val="77CCD6F5"/>
    <w:rsid w:val="77D6740A"/>
    <w:rsid w:val="77DB891B"/>
    <w:rsid w:val="77E0995D"/>
    <w:rsid w:val="77F4A34C"/>
    <w:rsid w:val="77FCEF29"/>
    <w:rsid w:val="7803ACDB"/>
    <w:rsid w:val="78079E0E"/>
    <w:rsid w:val="780F26B2"/>
    <w:rsid w:val="7818B581"/>
    <w:rsid w:val="781A6425"/>
    <w:rsid w:val="781E0DE7"/>
    <w:rsid w:val="7829E9E0"/>
    <w:rsid w:val="783FCA8D"/>
    <w:rsid w:val="784AFCC1"/>
    <w:rsid w:val="784B7403"/>
    <w:rsid w:val="7857D9D0"/>
    <w:rsid w:val="7867C68E"/>
    <w:rsid w:val="7868AC6A"/>
    <w:rsid w:val="786F3322"/>
    <w:rsid w:val="78711CD4"/>
    <w:rsid w:val="788423E7"/>
    <w:rsid w:val="78876EFB"/>
    <w:rsid w:val="78887A8E"/>
    <w:rsid w:val="7893A13D"/>
    <w:rsid w:val="78A74885"/>
    <w:rsid w:val="78B788B7"/>
    <w:rsid w:val="78C4FAFB"/>
    <w:rsid w:val="78C7BAC5"/>
    <w:rsid w:val="78CD7AC6"/>
    <w:rsid w:val="78DBF6DF"/>
    <w:rsid w:val="78FA1D21"/>
    <w:rsid w:val="7907CACD"/>
    <w:rsid w:val="79193D43"/>
    <w:rsid w:val="791FC8A0"/>
    <w:rsid w:val="7927571F"/>
    <w:rsid w:val="7929F579"/>
    <w:rsid w:val="793A1978"/>
    <w:rsid w:val="795705AF"/>
    <w:rsid w:val="795803C1"/>
    <w:rsid w:val="796F16B8"/>
    <w:rsid w:val="7992D67B"/>
    <w:rsid w:val="7993B384"/>
    <w:rsid w:val="799AC289"/>
    <w:rsid w:val="79A1AF19"/>
    <w:rsid w:val="79A7F91B"/>
    <w:rsid w:val="79C0295F"/>
    <w:rsid w:val="79D0F91B"/>
    <w:rsid w:val="79D24009"/>
    <w:rsid w:val="79D7DE07"/>
    <w:rsid w:val="79D94881"/>
    <w:rsid w:val="79E1C5B4"/>
    <w:rsid w:val="79E34006"/>
    <w:rsid w:val="79E58CAD"/>
    <w:rsid w:val="7A0011CA"/>
    <w:rsid w:val="7A0462E8"/>
    <w:rsid w:val="7A04DDB8"/>
    <w:rsid w:val="7A1C4A78"/>
    <w:rsid w:val="7A1DE7D6"/>
    <w:rsid w:val="7A24200C"/>
    <w:rsid w:val="7A2B56B4"/>
    <w:rsid w:val="7A2E5B5D"/>
    <w:rsid w:val="7A368DCA"/>
    <w:rsid w:val="7A3E92B7"/>
    <w:rsid w:val="7A4A19CA"/>
    <w:rsid w:val="7A643739"/>
    <w:rsid w:val="7A7600CD"/>
    <w:rsid w:val="7A816D8C"/>
    <w:rsid w:val="7A86D060"/>
    <w:rsid w:val="7A9077BA"/>
    <w:rsid w:val="7A909E98"/>
    <w:rsid w:val="7A987031"/>
    <w:rsid w:val="7AAD6D6C"/>
    <w:rsid w:val="7AB711E2"/>
    <w:rsid w:val="7AB81CB2"/>
    <w:rsid w:val="7ABFDA7C"/>
    <w:rsid w:val="7AC0F88C"/>
    <w:rsid w:val="7AE18CD5"/>
    <w:rsid w:val="7AEFF96B"/>
    <w:rsid w:val="7AF893A4"/>
    <w:rsid w:val="7B11C495"/>
    <w:rsid w:val="7B212094"/>
    <w:rsid w:val="7B2CA40A"/>
    <w:rsid w:val="7B30C194"/>
    <w:rsid w:val="7B634E65"/>
    <w:rsid w:val="7B726FD5"/>
    <w:rsid w:val="7B76C329"/>
    <w:rsid w:val="7B881EFA"/>
    <w:rsid w:val="7B8C4430"/>
    <w:rsid w:val="7B951605"/>
    <w:rsid w:val="7B95CF70"/>
    <w:rsid w:val="7B9B2EF6"/>
    <w:rsid w:val="7B9FF9B2"/>
    <w:rsid w:val="7BA6306C"/>
    <w:rsid w:val="7BA75723"/>
    <w:rsid w:val="7BB0461A"/>
    <w:rsid w:val="7BB0A5A0"/>
    <w:rsid w:val="7BB7E17D"/>
    <w:rsid w:val="7BCF816F"/>
    <w:rsid w:val="7BD27FB5"/>
    <w:rsid w:val="7BE28F80"/>
    <w:rsid w:val="7BE7066D"/>
    <w:rsid w:val="7BEFA878"/>
    <w:rsid w:val="7BF1DDE4"/>
    <w:rsid w:val="7BF5B293"/>
    <w:rsid w:val="7BFA37F8"/>
    <w:rsid w:val="7C11502F"/>
    <w:rsid w:val="7C16531F"/>
    <w:rsid w:val="7C1A95ED"/>
    <w:rsid w:val="7C230723"/>
    <w:rsid w:val="7C25549A"/>
    <w:rsid w:val="7C472088"/>
    <w:rsid w:val="7C4EB0C4"/>
    <w:rsid w:val="7C4F341A"/>
    <w:rsid w:val="7C520A75"/>
    <w:rsid w:val="7C595876"/>
    <w:rsid w:val="7C5AE11F"/>
    <w:rsid w:val="7C66312B"/>
    <w:rsid w:val="7C692B81"/>
    <w:rsid w:val="7C713B48"/>
    <w:rsid w:val="7C7B3628"/>
    <w:rsid w:val="7C8D10B7"/>
    <w:rsid w:val="7C90CB56"/>
    <w:rsid w:val="7C91DEC9"/>
    <w:rsid w:val="7C9DFDAD"/>
    <w:rsid w:val="7CAC0C9F"/>
    <w:rsid w:val="7CB2474A"/>
    <w:rsid w:val="7CBD0219"/>
    <w:rsid w:val="7CBDA57A"/>
    <w:rsid w:val="7CD876CE"/>
    <w:rsid w:val="7CF37157"/>
    <w:rsid w:val="7CF7D0B9"/>
    <w:rsid w:val="7CFD99BB"/>
    <w:rsid w:val="7D041F6F"/>
    <w:rsid w:val="7D07818F"/>
    <w:rsid w:val="7D0901FF"/>
    <w:rsid w:val="7D1D47EE"/>
    <w:rsid w:val="7D21997D"/>
    <w:rsid w:val="7D2369D2"/>
    <w:rsid w:val="7D36CE39"/>
    <w:rsid w:val="7D38972A"/>
    <w:rsid w:val="7D3BFDF5"/>
    <w:rsid w:val="7D41EA0E"/>
    <w:rsid w:val="7D57EA1F"/>
    <w:rsid w:val="7D58ADD1"/>
    <w:rsid w:val="7D599A2D"/>
    <w:rsid w:val="7D633FFD"/>
    <w:rsid w:val="7D67B315"/>
    <w:rsid w:val="7D86AD38"/>
    <w:rsid w:val="7D870D93"/>
    <w:rsid w:val="7D87ED2D"/>
    <w:rsid w:val="7D883154"/>
    <w:rsid w:val="7D88F0EA"/>
    <w:rsid w:val="7D8E3806"/>
    <w:rsid w:val="7D94547F"/>
    <w:rsid w:val="7D9B884B"/>
    <w:rsid w:val="7DA7B19A"/>
    <w:rsid w:val="7DA95884"/>
    <w:rsid w:val="7DB9CA00"/>
    <w:rsid w:val="7DBDFA53"/>
    <w:rsid w:val="7DBF18BD"/>
    <w:rsid w:val="7DC7131A"/>
    <w:rsid w:val="7DD9EFD8"/>
    <w:rsid w:val="7DDE7A2B"/>
    <w:rsid w:val="7DE38692"/>
    <w:rsid w:val="7DF1D2A3"/>
    <w:rsid w:val="7DFB691D"/>
    <w:rsid w:val="7E281AFB"/>
    <w:rsid w:val="7E33D7ED"/>
    <w:rsid w:val="7E354EED"/>
    <w:rsid w:val="7E3E198C"/>
    <w:rsid w:val="7E45761C"/>
    <w:rsid w:val="7E481CF7"/>
    <w:rsid w:val="7E4AA56A"/>
    <w:rsid w:val="7E4D1ADF"/>
    <w:rsid w:val="7E514DE7"/>
    <w:rsid w:val="7E666C90"/>
    <w:rsid w:val="7E7715C7"/>
    <w:rsid w:val="7E7BDED8"/>
    <w:rsid w:val="7E9DF0A6"/>
    <w:rsid w:val="7EA7CEA4"/>
    <w:rsid w:val="7EAE98BD"/>
    <w:rsid w:val="7EB4F536"/>
    <w:rsid w:val="7EC67A83"/>
    <w:rsid w:val="7ED4520D"/>
    <w:rsid w:val="7EE577F2"/>
    <w:rsid w:val="7EEAD538"/>
    <w:rsid w:val="7EEC1067"/>
    <w:rsid w:val="7EF3E2F1"/>
    <w:rsid w:val="7EF43341"/>
    <w:rsid w:val="7F0AD288"/>
    <w:rsid w:val="7F1CFC12"/>
    <w:rsid w:val="7F242440"/>
    <w:rsid w:val="7F32B633"/>
    <w:rsid w:val="7F384A03"/>
    <w:rsid w:val="7F3A7321"/>
    <w:rsid w:val="7F417972"/>
    <w:rsid w:val="7F56482D"/>
    <w:rsid w:val="7F5E6F52"/>
    <w:rsid w:val="7F5EAD61"/>
    <w:rsid w:val="7F6CFDCA"/>
    <w:rsid w:val="7F6E3DFD"/>
    <w:rsid w:val="7F7DD90E"/>
    <w:rsid w:val="7F7FF8DA"/>
    <w:rsid w:val="7F8869D9"/>
    <w:rsid w:val="7F8ACFBF"/>
    <w:rsid w:val="7F8F9A66"/>
    <w:rsid w:val="7F95D022"/>
    <w:rsid w:val="7F9D472F"/>
    <w:rsid w:val="7FB4C94E"/>
    <w:rsid w:val="7FB6EAAB"/>
    <w:rsid w:val="7FC6EFC3"/>
    <w:rsid w:val="7FD05200"/>
    <w:rsid w:val="7FD05E83"/>
    <w:rsid w:val="7FD06C32"/>
  </w:rsids>
  <m:mathPr>
    <m:mathFont m:val="Cambria Math"/>
    <m:brkBin m:val="before"/>
    <m:brkBinSub m:val="--"/>
    <m:smallFrac m:val="0"/>
    <m:dispDef/>
    <m:lMargin m:val="0"/>
    <m:rMargin m:val="0"/>
    <m:defJc m:val="centerGroup"/>
    <m:wrapIndent m:val="1440"/>
    <m:intLim m:val="subSup"/>
    <m:naryLim m:val="undOvr"/>
  </m:mathPr>
  <w:themeFontLang w:val="mn-M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0707C"/>
  <w15:chartTrackingRefBased/>
  <w15:docId w15:val="{3B763A5F-1279-438B-8FE1-C882480F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sz w:val="24"/>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13A"/>
    <w:pPr>
      <w:widowControl w:val="0"/>
      <w:spacing w:after="0" w:line="240" w:lineRule="auto"/>
      <w:jc w:val="both"/>
    </w:pPr>
    <w:rPr>
      <w:rFonts w:ascii="DengXian" w:eastAsia="DengXian" w:hAnsi="DengXian" w:cs="Times New Roman"/>
      <w:kern w:val="2"/>
      <w:sz w:val="21"/>
      <w:lang w:val="en-US" w:eastAsia="zh-CN"/>
    </w:rPr>
  </w:style>
  <w:style w:type="paragraph" w:styleId="Heading1">
    <w:name w:val="heading 1"/>
    <w:basedOn w:val="Normal"/>
    <w:next w:val="Normal"/>
    <w:link w:val="Heading1Char"/>
    <w:uiPriority w:val="9"/>
    <w:qFormat/>
    <w:rsid w:val="002D7D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6F8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F85"/>
    <w:pPr>
      <w:ind w:left="720"/>
      <w:contextualSpacing/>
    </w:pPr>
  </w:style>
  <w:style w:type="character" w:customStyle="1" w:styleId="Heading1Char">
    <w:name w:val="Heading 1 Char"/>
    <w:basedOn w:val="DefaultParagraphFont"/>
    <w:link w:val="Heading1"/>
    <w:uiPriority w:val="9"/>
    <w:rsid w:val="002D7DF1"/>
    <w:rPr>
      <w:rFonts w:asciiTheme="majorHAnsi" w:eastAsiaTheme="majorEastAsia" w:hAnsiTheme="majorHAnsi" w:cstheme="majorBidi"/>
      <w:color w:val="2F5496" w:themeColor="accent1" w:themeShade="BF"/>
      <w:kern w:val="2"/>
      <w:sz w:val="32"/>
      <w:szCs w:val="32"/>
      <w:lang w:val="en-US" w:eastAsia="zh-CN"/>
    </w:rPr>
  </w:style>
  <w:style w:type="character" w:styleId="CommentReference">
    <w:name w:val="annotation reference"/>
    <w:basedOn w:val="DefaultParagraphFont"/>
    <w:uiPriority w:val="99"/>
    <w:semiHidden/>
    <w:unhideWhenUsed/>
    <w:rsid w:val="0010328C"/>
    <w:rPr>
      <w:sz w:val="16"/>
      <w:szCs w:val="16"/>
    </w:rPr>
  </w:style>
  <w:style w:type="paragraph" w:styleId="CommentText">
    <w:name w:val="annotation text"/>
    <w:basedOn w:val="Normal"/>
    <w:link w:val="CommentTextChar"/>
    <w:uiPriority w:val="99"/>
    <w:unhideWhenUsed/>
    <w:rsid w:val="0010328C"/>
    <w:rPr>
      <w:sz w:val="20"/>
      <w:szCs w:val="20"/>
    </w:rPr>
  </w:style>
  <w:style w:type="character" w:customStyle="1" w:styleId="CommentTextChar">
    <w:name w:val="Comment Text Char"/>
    <w:basedOn w:val="DefaultParagraphFont"/>
    <w:link w:val="CommentText"/>
    <w:uiPriority w:val="99"/>
    <w:rsid w:val="0010328C"/>
    <w:rPr>
      <w:rFonts w:ascii="DengXian" w:eastAsia="DengXian" w:hAnsi="DengXian" w:cs="Times New Roman"/>
      <w:kern w:val="2"/>
      <w:sz w:val="20"/>
      <w:szCs w:val="20"/>
      <w:lang w:val="en-US" w:eastAsia="zh-CN"/>
    </w:rPr>
  </w:style>
  <w:style w:type="paragraph" w:styleId="CommentSubject">
    <w:name w:val="annotation subject"/>
    <w:basedOn w:val="CommentText"/>
    <w:next w:val="CommentText"/>
    <w:link w:val="CommentSubjectChar"/>
    <w:uiPriority w:val="99"/>
    <w:semiHidden/>
    <w:unhideWhenUsed/>
    <w:rsid w:val="0010328C"/>
    <w:rPr>
      <w:b/>
      <w:bCs/>
    </w:rPr>
  </w:style>
  <w:style w:type="character" w:customStyle="1" w:styleId="CommentSubjectChar">
    <w:name w:val="Comment Subject Char"/>
    <w:basedOn w:val="CommentTextChar"/>
    <w:link w:val="CommentSubject"/>
    <w:uiPriority w:val="99"/>
    <w:semiHidden/>
    <w:rsid w:val="0010328C"/>
    <w:rPr>
      <w:rFonts w:ascii="DengXian" w:eastAsia="DengXian" w:hAnsi="DengXian" w:cs="Times New Roman"/>
      <w:b/>
      <w:bCs/>
      <w:kern w:val="2"/>
      <w:sz w:val="20"/>
      <w:szCs w:val="20"/>
      <w:lang w:val="en-US" w:eastAsia="zh-CN"/>
    </w:rPr>
  </w:style>
  <w:style w:type="paragraph" w:styleId="Revision">
    <w:name w:val="Revision"/>
    <w:hidden/>
    <w:uiPriority w:val="99"/>
    <w:semiHidden/>
    <w:rsid w:val="0010328C"/>
    <w:pPr>
      <w:spacing w:after="0" w:line="240" w:lineRule="auto"/>
    </w:pPr>
    <w:rPr>
      <w:rFonts w:ascii="DengXian" w:eastAsia="DengXian" w:hAnsi="DengXian" w:cs="Times New Roman"/>
      <w:kern w:val="2"/>
      <w:sz w:val="21"/>
      <w:lang w:val="en-US" w:eastAsia="zh-CN"/>
    </w:rPr>
  </w:style>
  <w:style w:type="paragraph" w:styleId="BalloonText">
    <w:name w:val="Balloon Text"/>
    <w:basedOn w:val="Normal"/>
    <w:link w:val="BalloonTextChar"/>
    <w:uiPriority w:val="99"/>
    <w:semiHidden/>
    <w:unhideWhenUsed/>
    <w:rsid w:val="001032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28C"/>
    <w:rPr>
      <w:rFonts w:ascii="Segoe UI" w:eastAsia="DengXian" w:hAnsi="Segoe UI" w:cs="Segoe UI"/>
      <w:kern w:val="2"/>
      <w:sz w:val="18"/>
      <w:szCs w:val="18"/>
      <w:lang w:val="en-US" w:eastAsia="zh-CN"/>
    </w:rPr>
  </w:style>
  <w:style w:type="paragraph" w:styleId="NormalWeb">
    <w:name w:val="Normal (Web)"/>
    <w:basedOn w:val="Normal"/>
    <w:uiPriority w:val="99"/>
    <w:unhideWhenUsed/>
    <w:rsid w:val="00776945"/>
    <w:pPr>
      <w:widowControl/>
      <w:spacing w:before="100" w:beforeAutospacing="1" w:after="100" w:afterAutospacing="1"/>
      <w:jc w:val="left"/>
    </w:pPr>
    <w:rPr>
      <w:rFonts w:ascii="Times New Roman" w:eastAsia="Times New Roman" w:hAnsi="Times New Roman"/>
      <w:kern w:val="0"/>
      <w:sz w:val="24"/>
      <w:szCs w:val="24"/>
      <w:lang w:eastAsia="en-US"/>
    </w:rPr>
  </w:style>
  <w:style w:type="paragraph" w:styleId="Header">
    <w:name w:val="header"/>
    <w:basedOn w:val="Normal"/>
    <w:link w:val="HeaderChar"/>
    <w:uiPriority w:val="99"/>
    <w:unhideWhenUsed/>
    <w:rsid w:val="00C20C31"/>
    <w:pPr>
      <w:tabs>
        <w:tab w:val="center" w:pos="4513"/>
        <w:tab w:val="right" w:pos="9026"/>
      </w:tabs>
    </w:pPr>
  </w:style>
  <w:style w:type="character" w:customStyle="1" w:styleId="HeaderChar">
    <w:name w:val="Header Char"/>
    <w:basedOn w:val="DefaultParagraphFont"/>
    <w:link w:val="Header"/>
    <w:uiPriority w:val="99"/>
    <w:rsid w:val="00C20C31"/>
    <w:rPr>
      <w:rFonts w:ascii="DengXian" w:eastAsia="DengXian" w:hAnsi="DengXian" w:cs="Times New Roman"/>
      <w:kern w:val="2"/>
      <w:sz w:val="21"/>
      <w:lang w:val="en-US" w:eastAsia="zh-CN"/>
    </w:rPr>
  </w:style>
  <w:style w:type="paragraph" w:styleId="Footer">
    <w:name w:val="footer"/>
    <w:basedOn w:val="Normal"/>
    <w:link w:val="FooterChar"/>
    <w:uiPriority w:val="99"/>
    <w:unhideWhenUsed/>
    <w:rsid w:val="00C20C31"/>
    <w:pPr>
      <w:tabs>
        <w:tab w:val="center" w:pos="4513"/>
        <w:tab w:val="right" w:pos="9026"/>
      </w:tabs>
    </w:pPr>
  </w:style>
  <w:style w:type="character" w:customStyle="1" w:styleId="FooterChar">
    <w:name w:val="Footer Char"/>
    <w:basedOn w:val="DefaultParagraphFont"/>
    <w:link w:val="Footer"/>
    <w:uiPriority w:val="99"/>
    <w:rsid w:val="00C20C31"/>
    <w:rPr>
      <w:rFonts w:ascii="DengXian" w:eastAsia="DengXian" w:hAnsi="DengXian" w:cs="Times New Roman"/>
      <w:kern w:val="2"/>
      <w:sz w:val="21"/>
      <w:lang w:val="en-US" w:eastAsia="zh-CN"/>
    </w:rPr>
  </w:style>
  <w:style w:type="character" w:styleId="Hyperlink">
    <w:name w:val="Hyperlink"/>
    <w:basedOn w:val="DefaultParagraphFont"/>
    <w:uiPriority w:val="99"/>
    <w:unhideWhenUsed/>
    <w:qFormat/>
    <w:rsid w:val="00897B8D"/>
    <w:rPr>
      <w:color w:val="0563C1" w:themeColor="hyperlink"/>
      <w:u w:val="single"/>
    </w:rPr>
  </w:style>
  <w:style w:type="character" w:customStyle="1" w:styleId="Heading2Char">
    <w:name w:val="Heading 2 Char"/>
    <w:basedOn w:val="DefaultParagraphFont"/>
    <w:link w:val="Heading2"/>
    <w:uiPriority w:val="9"/>
    <w:rsid w:val="00226F86"/>
    <w:rPr>
      <w:rFonts w:asciiTheme="majorHAnsi" w:eastAsiaTheme="majorEastAsia" w:hAnsiTheme="majorHAnsi" w:cstheme="majorBidi"/>
      <w:color w:val="2F5496" w:themeColor="accent1" w:themeShade="BF"/>
      <w:kern w:val="2"/>
      <w:sz w:val="26"/>
      <w:szCs w:val="26"/>
      <w:lang w:val="en-US" w:eastAsia="zh-CN"/>
    </w:rPr>
  </w:style>
  <w:style w:type="table" w:styleId="TableGrid">
    <w:name w:val="Table Grid"/>
    <w:basedOn w:val="TableNormal"/>
    <w:uiPriority w:val="39"/>
    <w:qFormat/>
    <w:rsid w:val="00521CB9"/>
    <w:pPr>
      <w:spacing w:after="0" w:line="240" w:lineRule="auto"/>
      <w:ind w:left="567" w:hanging="567"/>
      <w:jc w:val="both"/>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245A5"/>
    <w:pPr>
      <w:tabs>
        <w:tab w:val="right" w:leader="dot" w:pos="9344"/>
      </w:tabs>
      <w:spacing w:after="100"/>
    </w:pPr>
  </w:style>
  <w:style w:type="paragraph" w:styleId="TOC2">
    <w:name w:val="toc 2"/>
    <w:basedOn w:val="Normal"/>
    <w:next w:val="Normal"/>
    <w:autoRedefine/>
    <w:uiPriority w:val="39"/>
    <w:unhideWhenUsed/>
    <w:rsid w:val="005245A5"/>
    <w:pPr>
      <w:tabs>
        <w:tab w:val="right" w:leader="dot" w:pos="9344"/>
      </w:tabs>
      <w:spacing w:after="100"/>
      <w:ind w:left="426"/>
    </w:pPr>
  </w:style>
  <w:style w:type="paragraph" w:styleId="NoSpacing">
    <w:name w:val="No Spacing"/>
    <w:link w:val="NoSpacingChar"/>
    <w:uiPriority w:val="1"/>
    <w:qFormat/>
    <w:rsid w:val="00C7413A"/>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C7413A"/>
    <w:rPr>
      <w:rFonts w:asciiTheme="minorHAnsi" w:eastAsiaTheme="minorEastAsia" w:hAnsiTheme="minorHAnsi"/>
      <w:sz w:val="22"/>
      <w:lang w:val="en-US"/>
    </w:rPr>
  </w:style>
  <w:style w:type="character" w:customStyle="1" w:styleId="normaltextrun">
    <w:name w:val="normaltextrun"/>
    <w:basedOn w:val="DefaultParagraphFont"/>
    <w:rsid w:val="0097303D"/>
  </w:style>
  <w:style w:type="character" w:customStyle="1" w:styleId="eop">
    <w:name w:val="eop"/>
    <w:basedOn w:val="DefaultParagraphFont"/>
    <w:rsid w:val="0097303D"/>
  </w:style>
  <w:style w:type="character" w:styleId="UnresolvedMention">
    <w:name w:val="Unresolved Mention"/>
    <w:basedOn w:val="DefaultParagraphFont"/>
    <w:uiPriority w:val="99"/>
    <w:semiHidden/>
    <w:unhideWhenUsed/>
    <w:rsid w:val="00812EF0"/>
    <w:rPr>
      <w:color w:val="605E5C"/>
      <w:shd w:val="clear" w:color="auto" w:fill="E1DFDD"/>
    </w:rPr>
  </w:style>
  <w:style w:type="paragraph" w:styleId="BodyText">
    <w:name w:val="Body Text"/>
    <w:basedOn w:val="Normal"/>
    <w:link w:val="BodyTextChar"/>
    <w:uiPriority w:val="1"/>
    <w:qFormat/>
    <w:rsid w:val="00096B56"/>
    <w:pPr>
      <w:autoSpaceDE w:val="0"/>
      <w:autoSpaceDN w:val="0"/>
      <w:jc w:val="left"/>
    </w:pPr>
    <w:rPr>
      <w:rFonts w:ascii="Times New Roman" w:eastAsia="Times New Roman" w:hAnsi="Times New Roman"/>
      <w:kern w:val="0"/>
      <w:sz w:val="24"/>
      <w:szCs w:val="24"/>
      <w:lang w:val="ru-RU" w:eastAsia="en-US"/>
    </w:rPr>
  </w:style>
  <w:style w:type="character" w:customStyle="1" w:styleId="BodyTextChar">
    <w:name w:val="Body Text Char"/>
    <w:basedOn w:val="DefaultParagraphFont"/>
    <w:link w:val="BodyText"/>
    <w:uiPriority w:val="1"/>
    <w:rsid w:val="00096B56"/>
    <w:rPr>
      <w:rFonts w:eastAsia="Times New Roman" w:cs="Times New Roman"/>
      <w:szCs w:val="24"/>
      <w:lang w:val="ru-RU"/>
    </w:rPr>
  </w:style>
  <w:style w:type="paragraph" w:styleId="FootnoteText">
    <w:name w:val="footnote text"/>
    <w:basedOn w:val="Normal"/>
    <w:link w:val="FootnoteTextChar"/>
    <w:uiPriority w:val="99"/>
    <w:semiHidden/>
    <w:unhideWhenUsed/>
    <w:rsid w:val="006A3355"/>
    <w:rPr>
      <w:sz w:val="20"/>
      <w:szCs w:val="20"/>
    </w:rPr>
  </w:style>
  <w:style w:type="character" w:customStyle="1" w:styleId="FootnoteTextChar">
    <w:name w:val="Footnote Text Char"/>
    <w:basedOn w:val="DefaultParagraphFont"/>
    <w:link w:val="FootnoteText"/>
    <w:uiPriority w:val="99"/>
    <w:semiHidden/>
    <w:rsid w:val="006A3355"/>
    <w:rPr>
      <w:rFonts w:ascii="DengXian" w:eastAsia="DengXian" w:hAnsi="DengXian" w:cs="Times New Roman"/>
      <w:kern w:val="2"/>
      <w:sz w:val="20"/>
      <w:szCs w:val="20"/>
      <w:lang w:val="en-US" w:eastAsia="zh-CN"/>
    </w:rPr>
  </w:style>
  <w:style w:type="character" w:styleId="FootnoteReference">
    <w:name w:val="footnote reference"/>
    <w:basedOn w:val="DefaultParagraphFont"/>
    <w:uiPriority w:val="99"/>
    <w:semiHidden/>
    <w:unhideWhenUsed/>
    <w:rsid w:val="006A33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430">
      <w:bodyDiv w:val="1"/>
      <w:marLeft w:val="0"/>
      <w:marRight w:val="0"/>
      <w:marTop w:val="0"/>
      <w:marBottom w:val="0"/>
      <w:divBdr>
        <w:top w:val="none" w:sz="0" w:space="0" w:color="auto"/>
        <w:left w:val="none" w:sz="0" w:space="0" w:color="auto"/>
        <w:bottom w:val="none" w:sz="0" w:space="0" w:color="auto"/>
        <w:right w:val="none" w:sz="0" w:space="0" w:color="auto"/>
      </w:divBdr>
      <w:divsChild>
        <w:div w:id="88671317">
          <w:marLeft w:val="0"/>
          <w:marRight w:val="0"/>
          <w:marTop w:val="0"/>
          <w:marBottom w:val="0"/>
          <w:divBdr>
            <w:top w:val="none" w:sz="0" w:space="0" w:color="auto"/>
            <w:left w:val="none" w:sz="0" w:space="0" w:color="auto"/>
            <w:bottom w:val="none" w:sz="0" w:space="0" w:color="auto"/>
            <w:right w:val="none" w:sz="0" w:space="0" w:color="auto"/>
          </w:divBdr>
        </w:div>
        <w:div w:id="421799689">
          <w:marLeft w:val="0"/>
          <w:marRight w:val="0"/>
          <w:marTop w:val="0"/>
          <w:marBottom w:val="0"/>
          <w:divBdr>
            <w:top w:val="none" w:sz="0" w:space="0" w:color="auto"/>
            <w:left w:val="none" w:sz="0" w:space="0" w:color="auto"/>
            <w:bottom w:val="none" w:sz="0" w:space="0" w:color="auto"/>
            <w:right w:val="none" w:sz="0" w:space="0" w:color="auto"/>
          </w:divBdr>
        </w:div>
        <w:div w:id="673843156">
          <w:marLeft w:val="0"/>
          <w:marRight w:val="0"/>
          <w:marTop w:val="0"/>
          <w:marBottom w:val="0"/>
          <w:divBdr>
            <w:top w:val="none" w:sz="0" w:space="0" w:color="auto"/>
            <w:left w:val="none" w:sz="0" w:space="0" w:color="auto"/>
            <w:bottom w:val="none" w:sz="0" w:space="0" w:color="auto"/>
            <w:right w:val="none" w:sz="0" w:space="0" w:color="auto"/>
          </w:divBdr>
          <w:divsChild>
            <w:div w:id="1216965424">
              <w:marLeft w:val="-75"/>
              <w:marRight w:val="0"/>
              <w:marTop w:val="30"/>
              <w:marBottom w:val="30"/>
              <w:divBdr>
                <w:top w:val="none" w:sz="0" w:space="0" w:color="auto"/>
                <w:left w:val="none" w:sz="0" w:space="0" w:color="auto"/>
                <w:bottom w:val="none" w:sz="0" w:space="0" w:color="auto"/>
                <w:right w:val="none" w:sz="0" w:space="0" w:color="auto"/>
              </w:divBdr>
              <w:divsChild>
                <w:div w:id="84769396">
                  <w:marLeft w:val="0"/>
                  <w:marRight w:val="0"/>
                  <w:marTop w:val="0"/>
                  <w:marBottom w:val="0"/>
                  <w:divBdr>
                    <w:top w:val="none" w:sz="0" w:space="0" w:color="auto"/>
                    <w:left w:val="none" w:sz="0" w:space="0" w:color="auto"/>
                    <w:bottom w:val="none" w:sz="0" w:space="0" w:color="auto"/>
                    <w:right w:val="none" w:sz="0" w:space="0" w:color="auto"/>
                  </w:divBdr>
                  <w:divsChild>
                    <w:div w:id="1224097823">
                      <w:marLeft w:val="0"/>
                      <w:marRight w:val="0"/>
                      <w:marTop w:val="0"/>
                      <w:marBottom w:val="0"/>
                      <w:divBdr>
                        <w:top w:val="none" w:sz="0" w:space="0" w:color="auto"/>
                        <w:left w:val="none" w:sz="0" w:space="0" w:color="auto"/>
                        <w:bottom w:val="none" w:sz="0" w:space="0" w:color="auto"/>
                        <w:right w:val="none" w:sz="0" w:space="0" w:color="auto"/>
                      </w:divBdr>
                    </w:div>
                  </w:divsChild>
                </w:div>
                <w:div w:id="119300507">
                  <w:marLeft w:val="0"/>
                  <w:marRight w:val="0"/>
                  <w:marTop w:val="0"/>
                  <w:marBottom w:val="0"/>
                  <w:divBdr>
                    <w:top w:val="none" w:sz="0" w:space="0" w:color="auto"/>
                    <w:left w:val="none" w:sz="0" w:space="0" w:color="auto"/>
                    <w:bottom w:val="none" w:sz="0" w:space="0" w:color="auto"/>
                    <w:right w:val="none" w:sz="0" w:space="0" w:color="auto"/>
                  </w:divBdr>
                  <w:divsChild>
                    <w:div w:id="1539511147">
                      <w:marLeft w:val="0"/>
                      <w:marRight w:val="0"/>
                      <w:marTop w:val="0"/>
                      <w:marBottom w:val="0"/>
                      <w:divBdr>
                        <w:top w:val="none" w:sz="0" w:space="0" w:color="auto"/>
                        <w:left w:val="none" w:sz="0" w:space="0" w:color="auto"/>
                        <w:bottom w:val="none" w:sz="0" w:space="0" w:color="auto"/>
                        <w:right w:val="none" w:sz="0" w:space="0" w:color="auto"/>
                      </w:divBdr>
                    </w:div>
                  </w:divsChild>
                </w:div>
                <w:div w:id="179702354">
                  <w:marLeft w:val="0"/>
                  <w:marRight w:val="0"/>
                  <w:marTop w:val="0"/>
                  <w:marBottom w:val="0"/>
                  <w:divBdr>
                    <w:top w:val="none" w:sz="0" w:space="0" w:color="auto"/>
                    <w:left w:val="none" w:sz="0" w:space="0" w:color="auto"/>
                    <w:bottom w:val="none" w:sz="0" w:space="0" w:color="auto"/>
                    <w:right w:val="none" w:sz="0" w:space="0" w:color="auto"/>
                  </w:divBdr>
                  <w:divsChild>
                    <w:div w:id="1606112065">
                      <w:marLeft w:val="0"/>
                      <w:marRight w:val="0"/>
                      <w:marTop w:val="0"/>
                      <w:marBottom w:val="0"/>
                      <w:divBdr>
                        <w:top w:val="none" w:sz="0" w:space="0" w:color="auto"/>
                        <w:left w:val="none" w:sz="0" w:space="0" w:color="auto"/>
                        <w:bottom w:val="none" w:sz="0" w:space="0" w:color="auto"/>
                        <w:right w:val="none" w:sz="0" w:space="0" w:color="auto"/>
                      </w:divBdr>
                    </w:div>
                  </w:divsChild>
                </w:div>
                <w:div w:id="204607751">
                  <w:marLeft w:val="0"/>
                  <w:marRight w:val="0"/>
                  <w:marTop w:val="0"/>
                  <w:marBottom w:val="0"/>
                  <w:divBdr>
                    <w:top w:val="none" w:sz="0" w:space="0" w:color="auto"/>
                    <w:left w:val="none" w:sz="0" w:space="0" w:color="auto"/>
                    <w:bottom w:val="none" w:sz="0" w:space="0" w:color="auto"/>
                    <w:right w:val="none" w:sz="0" w:space="0" w:color="auto"/>
                  </w:divBdr>
                  <w:divsChild>
                    <w:div w:id="1148783734">
                      <w:marLeft w:val="0"/>
                      <w:marRight w:val="0"/>
                      <w:marTop w:val="0"/>
                      <w:marBottom w:val="0"/>
                      <w:divBdr>
                        <w:top w:val="none" w:sz="0" w:space="0" w:color="auto"/>
                        <w:left w:val="none" w:sz="0" w:space="0" w:color="auto"/>
                        <w:bottom w:val="none" w:sz="0" w:space="0" w:color="auto"/>
                        <w:right w:val="none" w:sz="0" w:space="0" w:color="auto"/>
                      </w:divBdr>
                    </w:div>
                  </w:divsChild>
                </w:div>
                <w:div w:id="238948029">
                  <w:marLeft w:val="0"/>
                  <w:marRight w:val="0"/>
                  <w:marTop w:val="0"/>
                  <w:marBottom w:val="0"/>
                  <w:divBdr>
                    <w:top w:val="none" w:sz="0" w:space="0" w:color="auto"/>
                    <w:left w:val="none" w:sz="0" w:space="0" w:color="auto"/>
                    <w:bottom w:val="none" w:sz="0" w:space="0" w:color="auto"/>
                    <w:right w:val="none" w:sz="0" w:space="0" w:color="auto"/>
                  </w:divBdr>
                  <w:divsChild>
                    <w:div w:id="654181804">
                      <w:marLeft w:val="0"/>
                      <w:marRight w:val="0"/>
                      <w:marTop w:val="0"/>
                      <w:marBottom w:val="0"/>
                      <w:divBdr>
                        <w:top w:val="none" w:sz="0" w:space="0" w:color="auto"/>
                        <w:left w:val="none" w:sz="0" w:space="0" w:color="auto"/>
                        <w:bottom w:val="none" w:sz="0" w:space="0" w:color="auto"/>
                        <w:right w:val="none" w:sz="0" w:space="0" w:color="auto"/>
                      </w:divBdr>
                    </w:div>
                  </w:divsChild>
                </w:div>
                <w:div w:id="272711354">
                  <w:marLeft w:val="0"/>
                  <w:marRight w:val="0"/>
                  <w:marTop w:val="0"/>
                  <w:marBottom w:val="0"/>
                  <w:divBdr>
                    <w:top w:val="none" w:sz="0" w:space="0" w:color="auto"/>
                    <w:left w:val="none" w:sz="0" w:space="0" w:color="auto"/>
                    <w:bottom w:val="none" w:sz="0" w:space="0" w:color="auto"/>
                    <w:right w:val="none" w:sz="0" w:space="0" w:color="auto"/>
                  </w:divBdr>
                  <w:divsChild>
                    <w:div w:id="2073967737">
                      <w:marLeft w:val="0"/>
                      <w:marRight w:val="0"/>
                      <w:marTop w:val="0"/>
                      <w:marBottom w:val="0"/>
                      <w:divBdr>
                        <w:top w:val="none" w:sz="0" w:space="0" w:color="auto"/>
                        <w:left w:val="none" w:sz="0" w:space="0" w:color="auto"/>
                        <w:bottom w:val="none" w:sz="0" w:space="0" w:color="auto"/>
                        <w:right w:val="none" w:sz="0" w:space="0" w:color="auto"/>
                      </w:divBdr>
                    </w:div>
                    <w:div w:id="2081756371">
                      <w:marLeft w:val="0"/>
                      <w:marRight w:val="0"/>
                      <w:marTop w:val="0"/>
                      <w:marBottom w:val="0"/>
                      <w:divBdr>
                        <w:top w:val="none" w:sz="0" w:space="0" w:color="auto"/>
                        <w:left w:val="none" w:sz="0" w:space="0" w:color="auto"/>
                        <w:bottom w:val="none" w:sz="0" w:space="0" w:color="auto"/>
                        <w:right w:val="none" w:sz="0" w:space="0" w:color="auto"/>
                      </w:divBdr>
                      <w:divsChild>
                        <w:div w:id="1034647287">
                          <w:marLeft w:val="0"/>
                          <w:marRight w:val="0"/>
                          <w:marTop w:val="30"/>
                          <w:marBottom w:val="30"/>
                          <w:divBdr>
                            <w:top w:val="none" w:sz="0" w:space="0" w:color="auto"/>
                            <w:left w:val="none" w:sz="0" w:space="0" w:color="auto"/>
                            <w:bottom w:val="none" w:sz="0" w:space="0" w:color="auto"/>
                            <w:right w:val="none" w:sz="0" w:space="0" w:color="auto"/>
                          </w:divBdr>
                          <w:divsChild>
                            <w:div w:id="114913258">
                              <w:marLeft w:val="0"/>
                              <w:marRight w:val="0"/>
                              <w:marTop w:val="0"/>
                              <w:marBottom w:val="0"/>
                              <w:divBdr>
                                <w:top w:val="none" w:sz="0" w:space="0" w:color="auto"/>
                                <w:left w:val="none" w:sz="0" w:space="0" w:color="auto"/>
                                <w:bottom w:val="none" w:sz="0" w:space="0" w:color="auto"/>
                                <w:right w:val="none" w:sz="0" w:space="0" w:color="auto"/>
                              </w:divBdr>
                              <w:divsChild>
                                <w:div w:id="1378356845">
                                  <w:marLeft w:val="0"/>
                                  <w:marRight w:val="0"/>
                                  <w:marTop w:val="0"/>
                                  <w:marBottom w:val="0"/>
                                  <w:divBdr>
                                    <w:top w:val="none" w:sz="0" w:space="0" w:color="auto"/>
                                    <w:left w:val="none" w:sz="0" w:space="0" w:color="auto"/>
                                    <w:bottom w:val="none" w:sz="0" w:space="0" w:color="auto"/>
                                    <w:right w:val="none" w:sz="0" w:space="0" w:color="auto"/>
                                  </w:divBdr>
                                </w:div>
                              </w:divsChild>
                            </w:div>
                            <w:div w:id="188104255">
                              <w:marLeft w:val="0"/>
                              <w:marRight w:val="0"/>
                              <w:marTop w:val="0"/>
                              <w:marBottom w:val="0"/>
                              <w:divBdr>
                                <w:top w:val="none" w:sz="0" w:space="0" w:color="auto"/>
                                <w:left w:val="none" w:sz="0" w:space="0" w:color="auto"/>
                                <w:bottom w:val="none" w:sz="0" w:space="0" w:color="auto"/>
                                <w:right w:val="none" w:sz="0" w:space="0" w:color="auto"/>
                              </w:divBdr>
                              <w:divsChild>
                                <w:div w:id="1309944675">
                                  <w:marLeft w:val="0"/>
                                  <w:marRight w:val="0"/>
                                  <w:marTop w:val="0"/>
                                  <w:marBottom w:val="0"/>
                                  <w:divBdr>
                                    <w:top w:val="none" w:sz="0" w:space="0" w:color="auto"/>
                                    <w:left w:val="none" w:sz="0" w:space="0" w:color="auto"/>
                                    <w:bottom w:val="none" w:sz="0" w:space="0" w:color="auto"/>
                                    <w:right w:val="none" w:sz="0" w:space="0" w:color="auto"/>
                                  </w:divBdr>
                                </w:div>
                              </w:divsChild>
                            </w:div>
                            <w:div w:id="491874447">
                              <w:marLeft w:val="0"/>
                              <w:marRight w:val="0"/>
                              <w:marTop w:val="0"/>
                              <w:marBottom w:val="0"/>
                              <w:divBdr>
                                <w:top w:val="none" w:sz="0" w:space="0" w:color="auto"/>
                                <w:left w:val="none" w:sz="0" w:space="0" w:color="auto"/>
                                <w:bottom w:val="none" w:sz="0" w:space="0" w:color="auto"/>
                                <w:right w:val="none" w:sz="0" w:space="0" w:color="auto"/>
                              </w:divBdr>
                              <w:divsChild>
                                <w:div w:id="404230196">
                                  <w:marLeft w:val="0"/>
                                  <w:marRight w:val="0"/>
                                  <w:marTop w:val="0"/>
                                  <w:marBottom w:val="0"/>
                                  <w:divBdr>
                                    <w:top w:val="none" w:sz="0" w:space="0" w:color="auto"/>
                                    <w:left w:val="none" w:sz="0" w:space="0" w:color="auto"/>
                                    <w:bottom w:val="none" w:sz="0" w:space="0" w:color="auto"/>
                                    <w:right w:val="none" w:sz="0" w:space="0" w:color="auto"/>
                                  </w:divBdr>
                                </w:div>
                              </w:divsChild>
                            </w:div>
                            <w:div w:id="531265468">
                              <w:marLeft w:val="0"/>
                              <w:marRight w:val="0"/>
                              <w:marTop w:val="0"/>
                              <w:marBottom w:val="0"/>
                              <w:divBdr>
                                <w:top w:val="none" w:sz="0" w:space="0" w:color="auto"/>
                                <w:left w:val="none" w:sz="0" w:space="0" w:color="auto"/>
                                <w:bottom w:val="none" w:sz="0" w:space="0" w:color="auto"/>
                                <w:right w:val="none" w:sz="0" w:space="0" w:color="auto"/>
                              </w:divBdr>
                              <w:divsChild>
                                <w:div w:id="561717021">
                                  <w:marLeft w:val="0"/>
                                  <w:marRight w:val="0"/>
                                  <w:marTop w:val="0"/>
                                  <w:marBottom w:val="0"/>
                                  <w:divBdr>
                                    <w:top w:val="none" w:sz="0" w:space="0" w:color="auto"/>
                                    <w:left w:val="none" w:sz="0" w:space="0" w:color="auto"/>
                                    <w:bottom w:val="none" w:sz="0" w:space="0" w:color="auto"/>
                                    <w:right w:val="none" w:sz="0" w:space="0" w:color="auto"/>
                                  </w:divBdr>
                                </w:div>
                              </w:divsChild>
                            </w:div>
                            <w:div w:id="1006400182">
                              <w:marLeft w:val="0"/>
                              <w:marRight w:val="0"/>
                              <w:marTop w:val="0"/>
                              <w:marBottom w:val="0"/>
                              <w:divBdr>
                                <w:top w:val="none" w:sz="0" w:space="0" w:color="auto"/>
                                <w:left w:val="none" w:sz="0" w:space="0" w:color="auto"/>
                                <w:bottom w:val="none" w:sz="0" w:space="0" w:color="auto"/>
                                <w:right w:val="none" w:sz="0" w:space="0" w:color="auto"/>
                              </w:divBdr>
                              <w:divsChild>
                                <w:div w:id="1140878245">
                                  <w:marLeft w:val="0"/>
                                  <w:marRight w:val="0"/>
                                  <w:marTop w:val="0"/>
                                  <w:marBottom w:val="0"/>
                                  <w:divBdr>
                                    <w:top w:val="none" w:sz="0" w:space="0" w:color="auto"/>
                                    <w:left w:val="none" w:sz="0" w:space="0" w:color="auto"/>
                                    <w:bottom w:val="none" w:sz="0" w:space="0" w:color="auto"/>
                                    <w:right w:val="none" w:sz="0" w:space="0" w:color="auto"/>
                                  </w:divBdr>
                                </w:div>
                              </w:divsChild>
                            </w:div>
                            <w:div w:id="1060326119">
                              <w:marLeft w:val="0"/>
                              <w:marRight w:val="0"/>
                              <w:marTop w:val="0"/>
                              <w:marBottom w:val="0"/>
                              <w:divBdr>
                                <w:top w:val="none" w:sz="0" w:space="0" w:color="auto"/>
                                <w:left w:val="none" w:sz="0" w:space="0" w:color="auto"/>
                                <w:bottom w:val="none" w:sz="0" w:space="0" w:color="auto"/>
                                <w:right w:val="none" w:sz="0" w:space="0" w:color="auto"/>
                              </w:divBdr>
                              <w:divsChild>
                                <w:div w:id="1154102097">
                                  <w:marLeft w:val="0"/>
                                  <w:marRight w:val="0"/>
                                  <w:marTop w:val="0"/>
                                  <w:marBottom w:val="0"/>
                                  <w:divBdr>
                                    <w:top w:val="none" w:sz="0" w:space="0" w:color="auto"/>
                                    <w:left w:val="none" w:sz="0" w:space="0" w:color="auto"/>
                                    <w:bottom w:val="none" w:sz="0" w:space="0" w:color="auto"/>
                                    <w:right w:val="none" w:sz="0" w:space="0" w:color="auto"/>
                                  </w:divBdr>
                                </w:div>
                              </w:divsChild>
                            </w:div>
                            <w:div w:id="1274165322">
                              <w:marLeft w:val="0"/>
                              <w:marRight w:val="0"/>
                              <w:marTop w:val="0"/>
                              <w:marBottom w:val="0"/>
                              <w:divBdr>
                                <w:top w:val="none" w:sz="0" w:space="0" w:color="auto"/>
                                <w:left w:val="none" w:sz="0" w:space="0" w:color="auto"/>
                                <w:bottom w:val="none" w:sz="0" w:space="0" w:color="auto"/>
                                <w:right w:val="none" w:sz="0" w:space="0" w:color="auto"/>
                              </w:divBdr>
                              <w:divsChild>
                                <w:div w:id="466167679">
                                  <w:marLeft w:val="0"/>
                                  <w:marRight w:val="0"/>
                                  <w:marTop w:val="0"/>
                                  <w:marBottom w:val="0"/>
                                  <w:divBdr>
                                    <w:top w:val="none" w:sz="0" w:space="0" w:color="auto"/>
                                    <w:left w:val="none" w:sz="0" w:space="0" w:color="auto"/>
                                    <w:bottom w:val="none" w:sz="0" w:space="0" w:color="auto"/>
                                    <w:right w:val="none" w:sz="0" w:space="0" w:color="auto"/>
                                  </w:divBdr>
                                </w:div>
                              </w:divsChild>
                            </w:div>
                            <w:div w:id="1306622597">
                              <w:marLeft w:val="0"/>
                              <w:marRight w:val="0"/>
                              <w:marTop w:val="0"/>
                              <w:marBottom w:val="0"/>
                              <w:divBdr>
                                <w:top w:val="none" w:sz="0" w:space="0" w:color="auto"/>
                                <w:left w:val="none" w:sz="0" w:space="0" w:color="auto"/>
                                <w:bottom w:val="none" w:sz="0" w:space="0" w:color="auto"/>
                                <w:right w:val="none" w:sz="0" w:space="0" w:color="auto"/>
                              </w:divBdr>
                              <w:divsChild>
                                <w:div w:id="422453479">
                                  <w:marLeft w:val="0"/>
                                  <w:marRight w:val="0"/>
                                  <w:marTop w:val="0"/>
                                  <w:marBottom w:val="0"/>
                                  <w:divBdr>
                                    <w:top w:val="none" w:sz="0" w:space="0" w:color="auto"/>
                                    <w:left w:val="none" w:sz="0" w:space="0" w:color="auto"/>
                                    <w:bottom w:val="none" w:sz="0" w:space="0" w:color="auto"/>
                                    <w:right w:val="none" w:sz="0" w:space="0" w:color="auto"/>
                                  </w:divBdr>
                                </w:div>
                              </w:divsChild>
                            </w:div>
                            <w:div w:id="1315990408">
                              <w:marLeft w:val="0"/>
                              <w:marRight w:val="0"/>
                              <w:marTop w:val="0"/>
                              <w:marBottom w:val="0"/>
                              <w:divBdr>
                                <w:top w:val="none" w:sz="0" w:space="0" w:color="auto"/>
                                <w:left w:val="none" w:sz="0" w:space="0" w:color="auto"/>
                                <w:bottom w:val="none" w:sz="0" w:space="0" w:color="auto"/>
                                <w:right w:val="none" w:sz="0" w:space="0" w:color="auto"/>
                              </w:divBdr>
                              <w:divsChild>
                                <w:div w:id="73281408">
                                  <w:marLeft w:val="0"/>
                                  <w:marRight w:val="0"/>
                                  <w:marTop w:val="0"/>
                                  <w:marBottom w:val="0"/>
                                  <w:divBdr>
                                    <w:top w:val="none" w:sz="0" w:space="0" w:color="auto"/>
                                    <w:left w:val="none" w:sz="0" w:space="0" w:color="auto"/>
                                    <w:bottom w:val="none" w:sz="0" w:space="0" w:color="auto"/>
                                    <w:right w:val="none" w:sz="0" w:space="0" w:color="auto"/>
                                  </w:divBdr>
                                </w:div>
                              </w:divsChild>
                            </w:div>
                            <w:div w:id="1461532476">
                              <w:marLeft w:val="0"/>
                              <w:marRight w:val="0"/>
                              <w:marTop w:val="0"/>
                              <w:marBottom w:val="0"/>
                              <w:divBdr>
                                <w:top w:val="none" w:sz="0" w:space="0" w:color="auto"/>
                                <w:left w:val="none" w:sz="0" w:space="0" w:color="auto"/>
                                <w:bottom w:val="none" w:sz="0" w:space="0" w:color="auto"/>
                                <w:right w:val="none" w:sz="0" w:space="0" w:color="auto"/>
                              </w:divBdr>
                              <w:divsChild>
                                <w:div w:id="756904413">
                                  <w:marLeft w:val="0"/>
                                  <w:marRight w:val="0"/>
                                  <w:marTop w:val="0"/>
                                  <w:marBottom w:val="0"/>
                                  <w:divBdr>
                                    <w:top w:val="none" w:sz="0" w:space="0" w:color="auto"/>
                                    <w:left w:val="none" w:sz="0" w:space="0" w:color="auto"/>
                                    <w:bottom w:val="none" w:sz="0" w:space="0" w:color="auto"/>
                                    <w:right w:val="none" w:sz="0" w:space="0" w:color="auto"/>
                                  </w:divBdr>
                                </w:div>
                              </w:divsChild>
                            </w:div>
                            <w:div w:id="1562249564">
                              <w:marLeft w:val="0"/>
                              <w:marRight w:val="0"/>
                              <w:marTop w:val="0"/>
                              <w:marBottom w:val="0"/>
                              <w:divBdr>
                                <w:top w:val="none" w:sz="0" w:space="0" w:color="auto"/>
                                <w:left w:val="none" w:sz="0" w:space="0" w:color="auto"/>
                                <w:bottom w:val="none" w:sz="0" w:space="0" w:color="auto"/>
                                <w:right w:val="none" w:sz="0" w:space="0" w:color="auto"/>
                              </w:divBdr>
                              <w:divsChild>
                                <w:div w:id="2008286998">
                                  <w:marLeft w:val="0"/>
                                  <w:marRight w:val="0"/>
                                  <w:marTop w:val="0"/>
                                  <w:marBottom w:val="0"/>
                                  <w:divBdr>
                                    <w:top w:val="none" w:sz="0" w:space="0" w:color="auto"/>
                                    <w:left w:val="none" w:sz="0" w:space="0" w:color="auto"/>
                                    <w:bottom w:val="none" w:sz="0" w:space="0" w:color="auto"/>
                                    <w:right w:val="none" w:sz="0" w:space="0" w:color="auto"/>
                                  </w:divBdr>
                                </w:div>
                              </w:divsChild>
                            </w:div>
                            <w:div w:id="1755932791">
                              <w:marLeft w:val="0"/>
                              <w:marRight w:val="0"/>
                              <w:marTop w:val="0"/>
                              <w:marBottom w:val="0"/>
                              <w:divBdr>
                                <w:top w:val="none" w:sz="0" w:space="0" w:color="auto"/>
                                <w:left w:val="none" w:sz="0" w:space="0" w:color="auto"/>
                                <w:bottom w:val="none" w:sz="0" w:space="0" w:color="auto"/>
                                <w:right w:val="none" w:sz="0" w:space="0" w:color="auto"/>
                              </w:divBdr>
                              <w:divsChild>
                                <w:div w:id="1868105167">
                                  <w:marLeft w:val="0"/>
                                  <w:marRight w:val="0"/>
                                  <w:marTop w:val="0"/>
                                  <w:marBottom w:val="0"/>
                                  <w:divBdr>
                                    <w:top w:val="none" w:sz="0" w:space="0" w:color="auto"/>
                                    <w:left w:val="none" w:sz="0" w:space="0" w:color="auto"/>
                                    <w:bottom w:val="none" w:sz="0" w:space="0" w:color="auto"/>
                                    <w:right w:val="none" w:sz="0" w:space="0" w:color="auto"/>
                                  </w:divBdr>
                                </w:div>
                              </w:divsChild>
                            </w:div>
                            <w:div w:id="2029287774">
                              <w:marLeft w:val="0"/>
                              <w:marRight w:val="0"/>
                              <w:marTop w:val="0"/>
                              <w:marBottom w:val="0"/>
                              <w:divBdr>
                                <w:top w:val="none" w:sz="0" w:space="0" w:color="auto"/>
                                <w:left w:val="none" w:sz="0" w:space="0" w:color="auto"/>
                                <w:bottom w:val="none" w:sz="0" w:space="0" w:color="auto"/>
                                <w:right w:val="none" w:sz="0" w:space="0" w:color="auto"/>
                              </w:divBdr>
                              <w:divsChild>
                                <w:div w:id="642388326">
                                  <w:marLeft w:val="0"/>
                                  <w:marRight w:val="0"/>
                                  <w:marTop w:val="0"/>
                                  <w:marBottom w:val="0"/>
                                  <w:divBdr>
                                    <w:top w:val="none" w:sz="0" w:space="0" w:color="auto"/>
                                    <w:left w:val="none" w:sz="0" w:space="0" w:color="auto"/>
                                    <w:bottom w:val="none" w:sz="0" w:space="0" w:color="auto"/>
                                    <w:right w:val="none" w:sz="0" w:space="0" w:color="auto"/>
                                  </w:divBdr>
                                </w:div>
                              </w:divsChild>
                            </w:div>
                            <w:div w:id="2139296283">
                              <w:marLeft w:val="0"/>
                              <w:marRight w:val="0"/>
                              <w:marTop w:val="0"/>
                              <w:marBottom w:val="0"/>
                              <w:divBdr>
                                <w:top w:val="none" w:sz="0" w:space="0" w:color="auto"/>
                                <w:left w:val="none" w:sz="0" w:space="0" w:color="auto"/>
                                <w:bottom w:val="none" w:sz="0" w:space="0" w:color="auto"/>
                                <w:right w:val="none" w:sz="0" w:space="0" w:color="auto"/>
                              </w:divBdr>
                              <w:divsChild>
                                <w:div w:id="41952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24585">
                  <w:marLeft w:val="0"/>
                  <w:marRight w:val="0"/>
                  <w:marTop w:val="0"/>
                  <w:marBottom w:val="0"/>
                  <w:divBdr>
                    <w:top w:val="none" w:sz="0" w:space="0" w:color="auto"/>
                    <w:left w:val="none" w:sz="0" w:space="0" w:color="auto"/>
                    <w:bottom w:val="none" w:sz="0" w:space="0" w:color="auto"/>
                    <w:right w:val="none" w:sz="0" w:space="0" w:color="auto"/>
                  </w:divBdr>
                  <w:divsChild>
                    <w:div w:id="105319208">
                      <w:marLeft w:val="0"/>
                      <w:marRight w:val="0"/>
                      <w:marTop w:val="0"/>
                      <w:marBottom w:val="0"/>
                      <w:divBdr>
                        <w:top w:val="none" w:sz="0" w:space="0" w:color="auto"/>
                        <w:left w:val="none" w:sz="0" w:space="0" w:color="auto"/>
                        <w:bottom w:val="none" w:sz="0" w:space="0" w:color="auto"/>
                        <w:right w:val="none" w:sz="0" w:space="0" w:color="auto"/>
                      </w:divBdr>
                    </w:div>
                  </w:divsChild>
                </w:div>
                <w:div w:id="452209858">
                  <w:marLeft w:val="0"/>
                  <w:marRight w:val="0"/>
                  <w:marTop w:val="0"/>
                  <w:marBottom w:val="0"/>
                  <w:divBdr>
                    <w:top w:val="none" w:sz="0" w:space="0" w:color="auto"/>
                    <w:left w:val="none" w:sz="0" w:space="0" w:color="auto"/>
                    <w:bottom w:val="none" w:sz="0" w:space="0" w:color="auto"/>
                    <w:right w:val="none" w:sz="0" w:space="0" w:color="auto"/>
                  </w:divBdr>
                  <w:divsChild>
                    <w:div w:id="1709793464">
                      <w:marLeft w:val="0"/>
                      <w:marRight w:val="0"/>
                      <w:marTop w:val="0"/>
                      <w:marBottom w:val="0"/>
                      <w:divBdr>
                        <w:top w:val="none" w:sz="0" w:space="0" w:color="auto"/>
                        <w:left w:val="none" w:sz="0" w:space="0" w:color="auto"/>
                        <w:bottom w:val="none" w:sz="0" w:space="0" w:color="auto"/>
                        <w:right w:val="none" w:sz="0" w:space="0" w:color="auto"/>
                      </w:divBdr>
                    </w:div>
                  </w:divsChild>
                </w:div>
                <w:div w:id="485824485">
                  <w:marLeft w:val="0"/>
                  <w:marRight w:val="0"/>
                  <w:marTop w:val="0"/>
                  <w:marBottom w:val="0"/>
                  <w:divBdr>
                    <w:top w:val="none" w:sz="0" w:space="0" w:color="auto"/>
                    <w:left w:val="none" w:sz="0" w:space="0" w:color="auto"/>
                    <w:bottom w:val="none" w:sz="0" w:space="0" w:color="auto"/>
                    <w:right w:val="none" w:sz="0" w:space="0" w:color="auto"/>
                  </w:divBdr>
                  <w:divsChild>
                    <w:div w:id="1574967895">
                      <w:marLeft w:val="0"/>
                      <w:marRight w:val="0"/>
                      <w:marTop w:val="0"/>
                      <w:marBottom w:val="0"/>
                      <w:divBdr>
                        <w:top w:val="none" w:sz="0" w:space="0" w:color="auto"/>
                        <w:left w:val="none" w:sz="0" w:space="0" w:color="auto"/>
                        <w:bottom w:val="none" w:sz="0" w:space="0" w:color="auto"/>
                        <w:right w:val="none" w:sz="0" w:space="0" w:color="auto"/>
                      </w:divBdr>
                    </w:div>
                  </w:divsChild>
                </w:div>
                <w:div w:id="521213068">
                  <w:marLeft w:val="0"/>
                  <w:marRight w:val="0"/>
                  <w:marTop w:val="0"/>
                  <w:marBottom w:val="0"/>
                  <w:divBdr>
                    <w:top w:val="none" w:sz="0" w:space="0" w:color="auto"/>
                    <w:left w:val="none" w:sz="0" w:space="0" w:color="auto"/>
                    <w:bottom w:val="none" w:sz="0" w:space="0" w:color="auto"/>
                    <w:right w:val="none" w:sz="0" w:space="0" w:color="auto"/>
                  </w:divBdr>
                  <w:divsChild>
                    <w:div w:id="190150705">
                      <w:marLeft w:val="0"/>
                      <w:marRight w:val="0"/>
                      <w:marTop w:val="0"/>
                      <w:marBottom w:val="0"/>
                      <w:divBdr>
                        <w:top w:val="none" w:sz="0" w:space="0" w:color="auto"/>
                        <w:left w:val="none" w:sz="0" w:space="0" w:color="auto"/>
                        <w:bottom w:val="none" w:sz="0" w:space="0" w:color="auto"/>
                        <w:right w:val="none" w:sz="0" w:space="0" w:color="auto"/>
                      </w:divBdr>
                    </w:div>
                  </w:divsChild>
                </w:div>
                <w:div w:id="523327632">
                  <w:marLeft w:val="0"/>
                  <w:marRight w:val="0"/>
                  <w:marTop w:val="0"/>
                  <w:marBottom w:val="0"/>
                  <w:divBdr>
                    <w:top w:val="none" w:sz="0" w:space="0" w:color="auto"/>
                    <w:left w:val="none" w:sz="0" w:space="0" w:color="auto"/>
                    <w:bottom w:val="none" w:sz="0" w:space="0" w:color="auto"/>
                    <w:right w:val="none" w:sz="0" w:space="0" w:color="auto"/>
                  </w:divBdr>
                  <w:divsChild>
                    <w:div w:id="267125728">
                      <w:marLeft w:val="0"/>
                      <w:marRight w:val="0"/>
                      <w:marTop w:val="0"/>
                      <w:marBottom w:val="0"/>
                      <w:divBdr>
                        <w:top w:val="none" w:sz="0" w:space="0" w:color="auto"/>
                        <w:left w:val="none" w:sz="0" w:space="0" w:color="auto"/>
                        <w:bottom w:val="none" w:sz="0" w:space="0" w:color="auto"/>
                        <w:right w:val="none" w:sz="0" w:space="0" w:color="auto"/>
                      </w:divBdr>
                    </w:div>
                  </w:divsChild>
                </w:div>
                <w:div w:id="553737251">
                  <w:marLeft w:val="0"/>
                  <w:marRight w:val="0"/>
                  <w:marTop w:val="0"/>
                  <w:marBottom w:val="0"/>
                  <w:divBdr>
                    <w:top w:val="none" w:sz="0" w:space="0" w:color="auto"/>
                    <w:left w:val="none" w:sz="0" w:space="0" w:color="auto"/>
                    <w:bottom w:val="none" w:sz="0" w:space="0" w:color="auto"/>
                    <w:right w:val="none" w:sz="0" w:space="0" w:color="auto"/>
                  </w:divBdr>
                  <w:divsChild>
                    <w:div w:id="963005803">
                      <w:marLeft w:val="0"/>
                      <w:marRight w:val="0"/>
                      <w:marTop w:val="0"/>
                      <w:marBottom w:val="0"/>
                      <w:divBdr>
                        <w:top w:val="none" w:sz="0" w:space="0" w:color="auto"/>
                        <w:left w:val="none" w:sz="0" w:space="0" w:color="auto"/>
                        <w:bottom w:val="none" w:sz="0" w:space="0" w:color="auto"/>
                        <w:right w:val="none" w:sz="0" w:space="0" w:color="auto"/>
                      </w:divBdr>
                    </w:div>
                  </w:divsChild>
                </w:div>
                <w:div w:id="569391589">
                  <w:marLeft w:val="0"/>
                  <w:marRight w:val="0"/>
                  <w:marTop w:val="0"/>
                  <w:marBottom w:val="0"/>
                  <w:divBdr>
                    <w:top w:val="none" w:sz="0" w:space="0" w:color="auto"/>
                    <w:left w:val="none" w:sz="0" w:space="0" w:color="auto"/>
                    <w:bottom w:val="none" w:sz="0" w:space="0" w:color="auto"/>
                    <w:right w:val="none" w:sz="0" w:space="0" w:color="auto"/>
                  </w:divBdr>
                  <w:divsChild>
                    <w:div w:id="1920749578">
                      <w:marLeft w:val="0"/>
                      <w:marRight w:val="0"/>
                      <w:marTop w:val="0"/>
                      <w:marBottom w:val="0"/>
                      <w:divBdr>
                        <w:top w:val="none" w:sz="0" w:space="0" w:color="auto"/>
                        <w:left w:val="none" w:sz="0" w:space="0" w:color="auto"/>
                        <w:bottom w:val="none" w:sz="0" w:space="0" w:color="auto"/>
                        <w:right w:val="none" w:sz="0" w:space="0" w:color="auto"/>
                      </w:divBdr>
                    </w:div>
                  </w:divsChild>
                </w:div>
                <w:div w:id="637338446">
                  <w:marLeft w:val="0"/>
                  <w:marRight w:val="0"/>
                  <w:marTop w:val="0"/>
                  <w:marBottom w:val="0"/>
                  <w:divBdr>
                    <w:top w:val="none" w:sz="0" w:space="0" w:color="auto"/>
                    <w:left w:val="none" w:sz="0" w:space="0" w:color="auto"/>
                    <w:bottom w:val="none" w:sz="0" w:space="0" w:color="auto"/>
                    <w:right w:val="none" w:sz="0" w:space="0" w:color="auto"/>
                  </w:divBdr>
                  <w:divsChild>
                    <w:div w:id="1365011261">
                      <w:marLeft w:val="0"/>
                      <w:marRight w:val="0"/>
                      <w:marTop w:val="0"/>
                      <w:marBottom w:val="0"/>
                      <w:divBdr>
                        <w:top w:val="none" w:sz="0" w:space="0" w:color="auto"/>
                        <w:left w:val="none" w:sz="0" w:space="0" w:color="auto"/>
                        <w:bottom w:val="none" w:sz="0" w:space="0" w:color="auto"/>
                        <w:right w:val="none" w:sz="0" w:space="0" w:color="auto"/>
                      </w:divBdr>
                    </w:div>
                  </w:divsChild>
                </w:div>
                <w:div w:id="640383206">
                  <w:marLeft w:val="0"/>
                  <w:marRight w:val="0"/>
                  <w:marTop w:val="0"/>
                  <w:marBottom w:val="0"/>
                  <w:divBdr>
                    <w:top w:val="none" w:sz="0" w:space="0" w:color="auto"/>
                    <w:left w:val="none" w:sz="0" w:space="0" w:color="auto"/>
                    <w:bottom w:val="none" w:sz="0" w:space="0" w:color="auto"/>
                    <w:right w:val="none" w:sz="0" w:space="0" w:color="auto"/>
                  </w:divBdr>
                  <w:divsChild>
                    <w:div w:id="1397977460">
                      <w:marLeft w:val="0"/>
                      <w:marRight w:val="0"/>
                      <w:marTop w:val="0"/>
                      <w:marBottom w:val="0"/>
                      <w:divBdr>
                        <w:top w:val="none" w:sz="0" w:space="0" w:color="auto"/>
                        <w:left w:val="none" w:sz="0" w:space="0" w:color="auto"/>
                        <w:bottom w:val="none" w:sz="0" w:space="0" w:color="auto"/>
                        <w:right w:val="none" w:sz="0" w:space="0" w:color="auto"/>
                      </w:divBdr>
                    </w:div>
                  </w:divsChild>
                </w:div>
                <w:div w:id="676276623">
                  <w:marLeft w:val="0"/>
                  <w:marRight w:val="0"/>
                  <w:marTop w:val="0"/>
                  <w:marBottom w:val="0"/>
                  <w:divBdr>
                    <w:top w:val="none" w:sz="0" w:space="0" w:color="auto"/>
                    <w:left w:val="none" w:sz="0" w:space="0" w:color="auto"/>
                    <w:bottom w:val="none" w:sz="0" w:space="0" w:color="auto"/>
                    <w:right w:val="none" w:sz="0" w:space="0" w:color="auto"/>
                  </w:divBdr>
                  <w:divsChild>
                    <w:div w:id="203030746">
                      <w:marLeft w:val="0"/>
                      <w:marRight w:val="0"/>
                      <w:marTop w:val="0"/>
                      <w:marBottom w:val="0"/>
                      <w:divBdr>
                        <w:top w:val="none" w:sz="0" w:space="0" w:color="auto"/>
                        <w:left w:val="none" w:sz="0" w:space="0" w:color="auto"/>
                        <w:bottom w:val="none" w:sz="0" w:space="0" w:color="auto"/>
                        <w:right w:val="none" w:sz="0" w:space="0" w:color="auto"/>
                      </w:divBdr>
                    </w:div>
                  </w:divsChild>
                </w:div>
                <w:div w:id="735276387">
                  <w:marLeft w:val="0"/>
                  <w:marRight w:val="0"/>
                  <w:marTop w:val="0"/>
                  <w:marBottom w:val="0"/>
                  <w:divBdr>
                    <w:top w:val="none" w:sz="0" w:space="0" w:color="auto"/>
                    <w:left w:val="none" w:sz="0" w:space="0" w:color="auto"/>
                    <w:bottom w:val="none" w:sz="0" w:space="0" w:color="auto"/>
                    <w:right w:val="none" w:sz="0" w:space="0" w:color="auto"/>
                  </w:divBdr>
                  <w:divsChild>
                    <w:div w:id="640353612">
                      <w:marLeft w:val="0"/>
                      <w:marRight w:val="0"/>
                      <w:marTop w:val="0"/>
                      <w:marBottom w:val="0"/>
                      <w:divBdr>
                        <w:top w:val="none" w:sz="0" w:space="0" w:color="auto"/>
                        <w:left w:val="none" w:sz="0" w:space="0" w:color="auto"/>
                        <w:bottom w:val="none" w:sz="0" w:space="0" w:color="auto"/>
                        <w:right w:val="none" w:sz="0" w:space="0" w:color="auto"/>
                      </w:divBdr>
                    </w:div>
                  </w:divsChild>
                </w:div>
                <w:div w:id="738600238">
                  <w:marLeft w:val="0"/>
                  <w:marRight w:val="0"/>
                  <w:marTop w:val="0"/>
                  <w:marBottom w:val="0"/>
                  <w:divBdr>
                    <w:top w:val="none" w:sz="0" w:space="0" w:color="auto"/>
                    <w:left w:val="none" w:sz="0" w:space="0" w:color="auto"/>
                    <w:bottom w:val="none" w:sz="0" w:space="0" w:color="auto"/>
                    <w:right w:val="none" w:sz="0" w:space="0" w:color="auto"/>
                  </w:divBdr>
                  <w:divsChild>
                    <w:div w:id="2084329629">
                      <w:marLeft w:val="0"/>
                      <w:marRight w:val="0"/>
                      <w:marTop w:val="0"/>
                      <w:marBottom w:val="0"/>
                      <w:divBdr>
                        <w:top w:val="none" w:sz="0" w:space="0" w:color="auto"/>
                        <w:left w:val="none" w:sz="0" w:space="0" w:color="auto"/>
                        <w:bottom w:val="none" w:sz="0" w:space="0" w:color="auto"/>
                        <w:right w:val="none" w:sz="0" w:space="0" w:color="auto"/>
                      </w:divBdr>
                    </w:div>
                  </w:divsChild>
                </w:div>
                <w:div w:id="795216140">
                  <w:marLeft w:val="0"/>
                  <w:marRight w:val="0"/>
                  <w:marTop w:val="0"/>
                  <w:marBottom w:val="0"/>
                  <w:divBdr>
                    <w:top w:val="none" w:sz="0" w:space="0" w:color="auto"/>
                    <w:left w:val="none" w:sz="0" w:space="0" w:color="auto"/>
                    <w:bottom w:val="none" w:sz="0" w:space="0" w:color="auto"/>
                    <w:right w:val="none" w:sz="0" w:space="0" w:color="auto"/>
                  </w:divBdr>
                  <w:divsChild>
                    <w:div w:id="1563325035">
                      <w:marLeft w:val="0"/>
                      <w:marRight w:val="0"/>
                      <w:marTop w:val="0"/>
                      <w:marBottom w:val="0"/>
                      <w:divBdr>
                        <w:top w:val="none" w:sz="0" w:space="0" w:color="auto"/>
                        <w:left w:val="none" w:sz="0" w:space="0" w:color="auto"/>
                        <w:bottom w:val="none" w:sz="0" w:space="0" w:color="auto"/>
                        <w:right w:val="none" w:sz="0" w:space="0" w:color="auto"/>
                      </w:divBdr>
                    </w:div>
                  </w:divsChild>
                </w:div>
                <w:div w:id="908002318">
                  <w:marLeft w:val="0"/>
                  <w:marRight w:val="0"/>
                  <w:marTop w:val="0"/>
                  <w:marBottom w:val="0"/>
                  <w:divBdr>
                    <w:top w:val="none" w:sz="0" w:space="0" w:color="auto"/>
                    <w:left w:val="none" w:sz="0" w:space="0" w:color="auto"/>
                    <w:bottom w:val="none" w:sz="0" w:space="0" w:color="auto"/>
                    <w:right w:val="none" w:sz="0" w:space="0" w:color="auto"/>
                  </w:divBdr>
                  <w:divsChild>
                    <w:div w:id="1224023604">
                      <w:marLeft w:val="0"/>
                      <w:marRight w:val="0"/>
                      <w:marTop w:val="0"/>
                      <w:marBottom w:val="0"/>
                      <w:divBdr>
                        <w:top w:val="none" w:sz="0" w:space="0" w:color="auto"/>
                        <w:left w:val="none" w:sz="0" w:space="0" w:color="auto"/>
                        <w:bottom w:val="none" w:sz="0" w:space="0" w:color="auto"/>
                        <w:right w:val="none" w:sz="0" w:space="0" w:color="auto"/>
                      </w:divBdr>
                    </w:div>
                  </w:divsChild>
                </w:div>
                <w:div w:id="1072317978">
                  <w:marLeft w:val="0"/>
                  <w:marRight w:val="0"/>
                  <w:marTop w:val="0"/>
                  <w:marBottom w:val="0"/>
                  <w:divBdr>
                    <w:top w:val="none" w:sz="0" w:space="0" w:color="auto"/>
                    <w:left w:val="none" w:sz="0" w:space="0" w:color="auto"/>
                    <w:bottom w:val="none" w:sz="0" w:space="0" w:color="auto"/>
                    <w:right w:val="none" w:sz="0" w:space="0" w:color="auto"/>
                  </w:divBdr>
                  <w:divsChild>
                    <w:div w:id="491678529">
                      <w:marLeft w:val="0"/>
                      <w:marRight w:val="0"/>
                      <w:marTop w:val="0"/>
                      <w:marBottom w:val="0"/>
                      <w:divBdr>
                        <w:top w:val="none" w:sz="0" w:space="0" w:color="auto"/>
                        <w:left w:val="none" w:sz="0" w:space="0" w:color="auto"/>
                        <w:bottom w:val="none" w:sz="0" w:space="0" w:color="auto"/>
                        <w:right w:val="none" w:sz="0" w:space="0" w:color="auto"/>
                      </w:divBdr>
                    </w:div>
                  </w:divsChild>
                </w:div>
                <w:div w:id="1156216627">
                  <w:marLeft w:val="0"/>
                  <w:marRight w:val="0"/>
                  <w:marTop w:val="0"/>
                  <w:marBottom w:val="0"/>
                  <w:divBdr>
                    <w:top w:val="none" w:sz="0" w:space="0" w:color="auto"/>
                    <w:left w:val="none" w:sz="0" w:space="0" w:color="auto"/>
                    <w:bottom w:val="none" w:sz="0" w:space="0" w:color="auto"/>
                    <w:right w:val="none" w:sz="0" w:space="0" w:color="auto"/>
                  </w:divBdr>
                  <w:divsChild>
                    <w:div w:id="746616445">
                      <w:marLeft w:val="0"/>
                      <w:marRight w:val="0"/>
                      <w:marTop w:val="0"/>
                      <w:marBottom w:val="0"/>
                      <w:divBdr>
                        <w:top w:val="none" w:sz="0" w:space="0" w:color="auto"/>
                        <w:left w:val="none" w:sz="0" w:space="0" w:color="auto"/>
                        <w:bottom w:val="none" w:sz="0" w:space="0" w:color="auto"/>
                        <w:right w:val="none" w:sz="0" w:space="0" w:color="auto"/>
                      </w:divBdr>
                    </w:div>
                  </w:divsChild>
                </w:div>
                <w:div w:id="1190068490">
                  <w:marLeft w:val="0"/>
                  <w:marRight w:val="0"/>
                  <w:marTop w:val="0"/>
                  <w:marBottom w:val="0"/>
                  <w:divBdr>
                    <w:top w:val="none" w:sz="0" w:space="0" w:color="auto"/>
                    <w:left w:val="none" w:sz="0" w:space="0" w:color="auto"/>
                    <w:bottom w:val="none" w:sz="0" w:space="0" w:color="auto"/>
                    <w:right w:val="none" w:sz="0" w:space="0" w:color="auto"/>
                  </w:divBdr>
                  <w:divsChild>
                    <w:div w:id="480081643">
                      <w:marLeft w:val="0"/>
                      <w:marRight w:val="0"/>
                      <w:marTop w:val="0"/>
                      <w:marBottom w:val="0"/>
                      <w:divBdr>
                        <w:top w:val="none" w:sz="0" w:space="0" w:color="auto"/>
                        <w:left w:val="none" w:sz="0" w:space="0" w:color="auto"/>
                        <w:bottom w:val="none" w:sz="0" w:space="0" w:color="auto"/>
                        <w:right w:val="none" w:sz="0" w:space="0" w:color="auto"/>
                      </w:divBdr>
                    </w:div>
                  </w:divsChild>
                </w:div>
                <w:div w:id="1253205070">
                  <w:marLeft w:val="0"/>
                  <w:marRight w:val="0"/>
                  <w:marTop w:val="0"/>
                  <w:marBottom w:val="0"/>
                  <w:divBdr>
                    <w:top w:val="none" w:sz="0" w:space="0" w:color="auto"/>
                    <w:left w:val="none" w:sz="0" w:space="0" w:color="auto"/>
                    <w:bottom w:val="none" w:sz="0" w:space="0" w:color="auto"/>
                    <w:right w:val="none" w:sz="0" w:space="0" w:color="auto"/>
                  </w:divBdr>
                  <w:divsChild>
                    <w:div w:id="2109421350">
                      <w:marLeft w:val="0"/>
                      <w:marRight w:val="0"/>
                      <w:marTop w:val="0"/>
                      <w:marBottom w:val="0"/>
                      <w:divBdr>
                        <w:top w:val="none" w:sz="0" w:space="0" w:color="auto"/>
                        <w:left w:val="none" w:sz="0" w:space="0" w:color="auto"/>
                        <w:bottom w:val="none" w:sz="0" w:space="0" w:color="auto"/>
                        <w:right w:val="none" w:sz="0" w:space="0" w:color="auto"/>
                      </w:divBdr>
                    </w:div>
                  </w:divsChild>
                </w:div>
                <w:div w:id="1311865074">
                  <w:marLeft w:val="0"/>
                  <w:marRight w:val="0"/>
                  <w:marTop w:val="0"/>
                  <w:marBottom w:val="0"/>
                  <w:divBdr>
                    <w:top w:val="none" w:sz="0" w:space="0" w:color="auto"/>
                    <w:left w:val="none" w:sz="0" w:space="0" w:color="auto"/>
                    <w:bottom w:val="none" w:sz="0" w:space="0" w:color="auto"/>
                    <w:right w:val="none" w:sz="0" w:space="0" w:color="auto"/>
                  </w:divBdr>
                  <w:divsChild>
                    <w:div w:id="1968466593">
                      <w:marLeft w:val="0"/>
                      <w:marRight w:val="0"/>
                      <w:marTop w:val="0"/>
                      <w:marBottom w:val="0"/>
                      <w:divBdr>
                        <w:top w:val="none" w:sz="0" w:space="0" w:color="auto"/>
                        <w:left w:val="none" w:sz="0" w:space="0" w:color="auto"/>
                        <w:bottom w:val="none" w:sz="0" w:space="0" w:color="auto"/>
                        <w:right w:val="none" w:sz="0" w:space="0" w:color="auto"/>
                      </w:divBdr>
                    </w:div>
                  </w:divsChild>
                </w:div>
                <w:div w:id="1347974531">
                  <w:marLeft w:val="0"/>
                  <w:marRight w:val="0"/>
                  <w:marTop w:val="0"/>
                  <w:marBottom w:val="0"/>
                  <w:divBdr>
                    <w:top w:val="none" w:sz="0" w:space="0" w:color="auto"/>
                    <w:left w:val="none" w:sz="0" w:space="0" w:color="auto"/>
                    <w:bottom w:val="none" w:sz="0" w:space="0" w:color="auto"/>
                    <w:right w:val="none" w:sz="0" w:space="0" w:color="auto"/>
                  </w:divBdr>
                  <w:divsChild>
                    <w:div w:id="924917934">
                      <w:marLeft w:val="0"/>
                      <w:marRight w:val="0"/>
                      <w:marTop w:val="0"/>
                      <w:marBottom w:val="0"/>
                      <w:divBdr>
                        <w:top w:val="none" w:sz="0" w:space="0" w:color="auto"/>
                        <w:left w:val="none" w:sz="0" w:space="0" w:color="auto"/>
                        <w:bottom w:val="none" w:sz="0" w:space="0" w:color="auto"/>
                        <w:right w:val="none" w:sz="0" w:space="0" w:color="auto"/>
                      </w:divBdr>
                    </w:div>
                  </w:divsChild>
                </w:div>
                <w:div w:id="1449931328">
                  <w:marLeft w:val="0"/>
                  <w:marRight w:val="0"/>
                  <w:marTop w:val="0"/>
                  <w:marBottom w:val="0"/>
                  <w:divBdr>
                    <w:top w:val="none" w:sz="0" w:space="0" w:color="auto"/>
                    <w:left w:val="none" w:sz="0" w:space="0" w:color="auto"/>
                    <w:bottom w:val="none" w:sz="0" w:space="0" w:color="auto"/>
                    <w:right w:val="none" w:sz="0" w:space="0" w:color="auto"/>
                  </w:divBdr>
                  <w:divsChild>
                    <w:div w:id="597447785">
                      <w:marLeft w:val="0"/>
                      <w:marRight w:val="0"/>
                      <w:marTop w:val="0"/>
                      <w:marBottom w:val="0"/>
                      <w:divBdr>
                        <w:top w:val="none" w:sz="0" w:space="0" w:color="auto"/>
                        <w:left w:val="none" w:sz="0" w:space="0" w:color="auto"/>
                        <w:bottom w:val="none" w:sz="0" w:space="0" w:color="auto"/>
                        <w:right w:val="none" w:sz="0" w:space="0" w:color="auto"/>
                      </w:divBdr>
                    </w:div>
                  </w:divsChild>
                </w:div>
                <w:div w:id="1468888329">
                  <w:marLeft w:val="0"/>
                  <w:marRight w:val="0"/>
                  <w:marTop w:val="0"/>
                  <w:marBottom w:val="0"/>
                  <w:divBdr>
                    <w:top w:val="none" w:sz="0" w:space="0" w:color="auto"/>
                    <w:left w:val="none" w:sz="0" w:space="0" w:color="auto"/>
                    <w:bottom w:val="none" w:sz="0" w:space="0" w:color="auto"/>
                    <w:right w:val="none" w:sz="0" w:space="0" w:color="auto"/>
                  </w:divBdr>
                  <w:divsChild>
                    <w:div w:id="362900366">
                      <w:marLeft w:val="0"/>
                      <w:marRight w:val="0"/>
                      <w:marTop w:val="0"/>
                      <w:marBottom w:val="0"/>
                      <w:divBdr>
                        <w:top w:val="none" w:sz="0" w:space="0" w:color="auto"/>
                        <w:left w:val="none" w:sz="0" w:space="0" w:color="auto"/>
                        <w:bottom w:val="none" w:sz="0" w:space="0" w:color="auto"/>
                        <w:right w:val="none" w:sz="0" w:space="0" w:color="auto"/>
                      </w:divBdr>
                    </w:div>
                  </w:divsChild>
                </w:div>
                <w:div w:id="1484587185">
                  <w:marLeft w:val="0"/>
                  <w:marRight w:val="0"/>
                  <w:marTop w:val="0"/>
                  <w:marBottom w:val="0"/>
                  <w:divBdr>
                    <w:top w:val="none" w:sz="0" w:space="0" w:color="auto"/>
                    <w:left w:val="none" w:sz="0" w:space="0" w:color="auto"/>
                    <w:bottom w:val="none" w:sz="0" w:space="0" w:color="auto"/>
                    <w:right w:val="none" w:sz="0" w:space="0" w:color="auto"/>
                  </w:divBdr>
                  <w:divsChild>
                    <w:div w:id="852572843">
                      <w:marLeft w:val="0"/>
                      <w:marRight w:val="0"/>
                      <w:marTop w:val="0"/>
                      <w:marBottom w:val="0"/>
                      <w:divBdr>
                        <w:top w:val="none" w:sz="0" w:space="0" w:color="auto"/>
                        <w:left w:val="none" w:sz="0" w:space="0" w:color="auto"/>
                        <w:bottom w:val="none" w:sz="0" w:space="0" w:color="auto"/>
                        <w:right w:val="none" w:sz="0" w:space="0" w:color="auto"/>
                      </w:divBdr>
                    </w:div>
                  </w:divsChild>
                </w:div>
                <w:div w:id="1508059784">
                  <w:marLeft w:val="0"/>
                  <w:marRight w:val="0"/>
                  <w:marTop w:val="0"/>
                  <w:marBottom w:val="0"/>
                  <w:divBdr>
                    <w:top w:val="none" w:sz="0" w:space="0" w:color="auto"/>
                    <w:left w:val="none" w:sz="0" w:space="0" w:color="auto"/>
                    <w:bottom w:val="none" w:sz="0" w:space="0" w:color="auto"/>
                    <w:right w:val="none" w:sz="0" w:space="0" w:color="auto"/>
                  </w:divBdr>
                  <w:divsChild>
                    <w:div w:id="1678118842">
                      <w:marLeft w:val="0"/>
                      <w:marRight w:val="0"/>
                      <w:marTop w:val="0"/>
                      <w:marBottom w:val="0"/>
                      <w:divBdr>
                        <w:top w:val="none" w:sz="0" w:space="0" w:color="auto"/>
                        <w:left w:val="none" w:sz="0" w:space="0" w:color="auto"/>
                        <w:bottom w:val="none" w:sz="0" w:space="0" w:color="auto"/>
                        <w:right w:val="none" w:sz="0" w:space="0" w:color="auto"/>
                      </w:divBdr>
                    </w:div>
                  </w:divsChild>
                </w:div>
                <w:div w:id="1516312085">
                  <w:marLeft w:val="0"/>
                  <w:marRight w:val="0"/>
                  <w:marTop w:val="0"/>
                  <w:marBottom w:val="0"/>
                  <w:divBdr>
                    <w:top w:val="none" w:sz="0" w:space="0" w:color="auto"/>
                    <w:left w:val="none" w:sz="0" w:space="0" w:color="auto"/>
                    <w:bottom w:val="none" w:sz="0" w:space="0" w:color="auto"/>
                    <w:right w:val="none" w:sz="0" w:space="0" w:color="auto"/>
                  </w:divBdr>
                  <w:divsChild>
                    <w:div w:id="1888756517">
                      <w:marLeft w:val="0"/>
                      <w:marRight w:val="0"/>
                      <w:marTop w:val="0"/>
                      <w:marBottom w:val="0"/>
                      <w:divBdr>
                        <w:top w:val="none" w:sz="0" w:space="0" w:color="auto"/>
                        <w:left w:val="none" w:sz="0" w:space="0" w:color="auto"/>
                        <w:bottom w:val="none" w:sz="0" w:space="0" w:color="auto"/>
                        <w:right w:val="none" w:sz="0" w:space="0" w:color="auto"/>
                      </w:divBdr>
                    </w:div>
                  </w:divsChild>
                </w:div>
                <w:div w:id="1551500350">
                  <w:marLeft w:val="0"/>
                  <w:marRight w:val="0"/>
                  <w:marTop w:val="0"/>
                  <w:marBottom w:val="0"/>
                  <w:divBdr>
                    <w:top w:val="none" w:sz="0" w:space="0" w:color="auto"/>
                    <w:left w:val="none" w:sz="0" w:space="0" w:color="auto"/>
                    <w:bottom w:val="none" w:sz="0" w:space="0" w:color="auto"/>
                    <w:right w:val="none" w:sz="0" w:space="0" w:color="auto"/>
                  </w:divBdr>
                  <w:divsChild>
                    <w:div w:id="440076371">
                      <w:marLeft w:val="0"/>
                      <w:marRight w:val="0"/>
                      <w:marTop w:val="0"/>
                      <w:marBottom w:val="0"/>
                      <w:divBdr>
                        <w:top w:val="none" w:sz="0" w:space="0" w:color="auto"/>
                        <w:left w:val="none" w:sz="0" w:space="0" w:color="auto"/>
                        <w:bottom w:val="none" w:sz="0" w:space="0" w:color="auto"/>
                        <w:right w:val="none" w:sz="0" w:space="0" w:color="auto"/>
                      </w:divBdr>
                    </w:div>
                  </w:divsChild>
                </w:div>
                <w:div w:id="1598709983">
                  <w:marLeft w:val="0"/>
                  <w:marRight w:val="0"/>
                  <w:marTop w:val="0"/>
                  <w:marBottom w:val="0"/>
                  <w:divBdr>
                    <w:top w:val="none" w:sz="0" w:space="0" w:color="auto"/>
                    <w:left w:val="none" w:sz="0" w:space="0" w:color="auto"/>
                    <w:bottom w:val="none" w:sz="0" w:space="0" w:color="auto"/>
                    <w:right w:val="none" w:sz="0" w:space="0" w:color="auto"/>
                  </w:divBdr>
                  <w:divsChild>
                    <w:div w:id="492524893">
                      <w:marLeft w:val="0"/>
                      <w:marRight w:val="0"/>
                      <w:marTop w:val="0"/>
                      <w:marBottom w:val="0"/>
                      <w:divBdr>
                        <w:top w:val="none" w:sz="0" w:space="0" w:color="auto"/>
                        <w:left w:val="none" w:sz="0" w:space="0" w:color="auto"/>
                        <w:bottom w:val="none" w:sz="0" w:space="0" w:color="auto"/>
                        <w:right w:val="none" w:sz="0" w:space="0" w:color="auto"/>
                      </w:divBdr>
                    </w:div>
                  </w:divsChild>
                </w:div>
                <w:div w:id="1622108116">
                  <w:marLeft w:val="0"/>
                  <w:marRight w:val="0"/>
                  <w:marTop w:val="0"/>
                  <w:marBottom w:val="0"/>
                  <w:divBdr>
                    <w:top w:val="none" w:sz="0" w:space="0" w:color="auto"/>
                    <w:left w:val="none" w:sz="0" w:space="0" w:color="auto"/>
                    <w:bottom w:val="none" w:sz="0" w:space="0" w:color="auto"/>
                    <w:right w:val="none" w:sz="0" w:space="0" w:color="auto"/>
                  </w:divBdr>
                  <w:divsChild>
                    <w:div w:id="1071000598">
                      <w:marLeft w:val="0"/>
                      <w:marRight w:val="0"/>
                      <w:marTop w:val="0"/>
                      <w:marBottom w:val="0"/>
                      <w:divBdr>
                        <w:top w:val="none" w:sz="0" w:space="0" w:color="auto"/>
                        <w:left w:val="none" w:sz="0" w:space="0" w:color="auto"/>
                        <w:bottom w:val="none" w:sz="0" w:space="0" w:color="auto"/>
                        <w:right w:val="none" w:sz="0" w:space="0" w:color="auto"/>
                      </w:divBdr>
                    </w:div>
                  </w:divsChild>
                </w:div>
                <w:div w:id="1749689157">
                  <w:marLeft w:val="0"/>
                  <w:marRight w:val="0"/>
                  <w:marTop w:val="0"/>
                  <w:marBottom w:val="0"/>
                  <w:divBdr>
                    <w:top w:val="none" w:sz="0" w:space="0" w:color="auto"/>
                    <w:left w:val="none" w:sz="0" w:space="0" w:color="auto"/>
                    <w:bottom w:val="none" w:sz="0" w:space="0" w:color="auto"/>
                    <w:right w:val="none" w:sz="0" w:space="0" w:color="auto"/>
                  </w:divBdr>
                  <w:divsChild>
                    <w:div w:id="235433030">
                      <w:marLeft w:val="0"/>
                      <w:marRight w:val="0"/>
                      <w:marTop w:val="0"/>
                      <w:marBottom w:val="0"/>
                      <w:divBdr>
                        <w:top w:val="none" w:sz="0" w:space="0" w:color="auto"/>
                        <w:left w:val="none" w:sz="0" w:space="0" w:color="auto"/>
                        <w:bottom w:val="none" w:sz="0" w:space="0" w:color="auto"/>
                        <w:right w:val="none" w:sz="0" w:space="0" w:color="auto"/>
                      </w:divBdr>
                    </w:div>
                  </w:divsChild>
                </w:div>
                <w:div w:id="1749771088">
                  <w:marLeft w:val="0"/>
                  <w:marRight w:val="0"/>
                  <w:marTop w:val="0"/>
                  <w:marBottom w:val="0"/>
                  <w:divBdr>
                    <w:top w:val="none" w:sz="0" w:space="0" w:color="auto"/>
                    <w:left w:val="none" w:sz="0" w:space="0" w:color="auto"/>
                    <w:bottom w:val="none" w:sz="0" w:space="0" w:color="auto"/>
                    <w:right w:val="none" w:sz="0" w:space="0" w:color="auto"/>
                  </w:divBdr>
                  <w:divsChild>
                    <w:div w:id="1572689912">
                      <w:marLeft w:val="0"/>
                      <w:marRight w:val="0"/>
                      <w:marTop w:val="0"/>
                      <w:marBottom w:val="0"/>
                      <w:divBdr>
                        <w:top w:val="none" w:sz="0" w:space="0" w:color="auto"/>
                        <w:left w:val="none" w:sz="0" w:space="0" w:color="auto"/>
                        <w:bottom w:val="none" w:sz="0" w:space="0" w:color="auto"/>
                        <w:right w:val="none" w:sz="0" w:space="0" w:color="auto"/>
                      </w:divBdr>
                    </w:div>
                  </w:divsChild>
                </w:div>
                <w:div w:id="1783574766">
                  <w:marLeft w:val="0"/>
                  <w:marRight w:val="0"/>
                  <w:marTop w:val="0"/>
                  <w:marBottom w:val="0"/>
                  <w:divBdr>
                    <w:top w:val="none" w:sz="0" w:space="0" w:color="auto"/>
                    <w:left w:val="none" w:sz="0" w:space="0" w:color="auto"/>
                    <w:bottom w:val="none" w:sz="0" w:space="0" w:color="auto"/>
                    <w:right w:val="none" w:sz="0" w:space="0" w:color="auto"/>
                  </w:divBdr>
                  <w:divsChild>
                    <w:div w:id="907308366">
                      <w:marLeft w:val="0"/>
                      <w:marRight w:val="0"/>
                      <w:marTop w:val="0"/>
                      <w:marBottom w:val="0"/>
                      <w:divBdr>
                        <w:top w:val="none" w:sz="0" w:space="0" w:color="auto"/>
                        <w:left w:val="none" w:sz="0" w:space="0" w:color="auto"/>
                        <w:bottom w:val="none" w:sz="0" w:space="0" w:color="auto"/>
                        <w:right w:val="none" w:sz="0" w:space="0" w:color="auto"/>
                      </w:divBdr>
                    </w:div>
                  </w:divsChild>
                </w:div>
                <w:div w:id="1830293675">
                  <w:marLeft w:val="0"/>
                  <w:marRight w:val="0"/>
                  <w:marTop w:val="0"/>
                  <w:marBottom w:val="0"/>
                  <w:divBdr>
                    <w:top w:val="none" w:sz="0" w:space="0" w:color="auto"/>
                    <w:left w:val="none" w:sz="0" w:space="0" w:color="auto"/>
                    <w:bottom w:val="none" w:sz="0" w:space="0" w:color="auto"/>
                    <w:right w:val="none" w:sz="0" w:space="0" w:color="auto"/>
                  </w:divBdr>
                  <w:divsChild>
                    <w:div w:id="1882160013">
                      <w:marLeft w:val="0"/>
                      <w:marRight w:val="0"/>
                      <w:marTop w:val="0"/>
                      <w:marBottom w:val="0"/>
                      <w:divBdr>
                        <w:top w:val="none" w:sz="0" w:space="0" w:color="auto"/>
                        <w:left w:val="none" w:sz="0" w:space="0" w:color="auto"/>
                        <w:bottom w:val="none" w:sz="0" w:space="0" w:color="auto"/>
                        <w:right w:val="none" w:sz="0" w:space="0" w:color="auto"/>
                      </w:divBdr>
                    </w:div>
                  </w:divsChild>
                </w:div>
                <w:div w:id="1843469258">
                  <w:marLeft w:val="0"/>
                  <w:marRight w:val="0"/>
                  <w:marTop w:val="0"/>
                  <w:marBottom w:val="0"/>
                  <w:divBdr>
                    <w:top w:val="none" w:sz="0" w:space="0" w:color="auto"/>
                    <w:left w:val="none" w:sz="0" w:space="0" w:color="auto"/>
                    <w:bottom w:val="none" w:sz="0" w:space="0" w:color="auto"/>
                    <w:right w:val="none" w:sz="0" w:space="0" w:color="auto"/>
                  </w:divBdr>
                  <w:divsChild>
                    <w:div w:id="738015038">
                      <w:marLeft w:val="0"/>
                      <w:marRight w:val="0"/>
                      <w:marTop w:val="0"/>
                      <w:marBottom w:val="0"/>
                      <w:divBdr>
                        <w:top w:val="none" w:sz="0" w:space="0" w:color="auto"/>
                        <w:left w:val="none" w:sz="0" w:space="0" w:color="auto"/>
                        <w:bottom w:val="none" w:sz="0" w:space="0" w:color="auto"/>
                        <w:right w:val="none" w:sz="0" w:space="0" w:color="auto"/>
                      </w:divBdr>
                    </w:div>
                  </w:divsChild>
                </w:div>
                <w:div w:id="1909804079">
                  <w:marLeft w:val="0"/>
                  <w:marRight w:val="0"/>
                  <w:marTop w:val="0"/>
                  <w:marBottom w:val="0"/>
                  <w:divBdr>
                    <w:top w:val="none" w:sz="0" w:space="0" w:color="auto"/>
                    <w:left w:val="none" w:sz="0" w:space="0" w:color="auto"/>
                    <w:bottom w:val="none" w:sz="0" w:space="0" w:color="auto"/>
                    <w:right w:val="none" w:sz="0" w:space="0" w:color="auto"/>
                  </w:divBdr>
                  <w:divsChild>
                    <w:div w:id="399445389">
                      <w:marLeft w:val="0"/>
                      <w:marRight w:val="0"/>
                      <w:marTop w:val="0"/>
                      <w:marBottom w:val="0"/>
                      <w:divBdr>
                        <w:top w:val="none" w:sz="0" w:space="0" w:color="auto"/>
                        <w:left w:val="none" w:sz="0" w:space="0" w:color="auto"/>
                        <w:bottom w:val="none" w:sz="0" w:space="0" w:color="auto"/>
                        <w:right w:val="none" w:sz="0" w:space="0" w:color="auto"/>
                      </w:divBdr>
                    </w:div>
                  </w:divsChild>
                </w:div>
                <w:div w:id="1948191931">
                  <w:marLeft w:val="0"/>
                  <w:marRight w:val="0"/>
                  <w:marTop w:val="0"/>
                  <w:marBottom w:val="0"/>
                  <w:divBdr>
                    <w:top w:val="none" w:sz="0" w:space="0" w:color="auto"/>
                    <w:left w:val="none" w:sz="0" w:space="0" w:color="auto"/>
                    <w:bottom w:val="none" w:sz="0" w:space="0" w:color="auto"/>
                    <w:right w:val="none" w:sz="0" w:space="0" w:color="auto"/>
                  </w:divBdr>
                  <w:divsChild>
                    <w:div w:id="51123134">
                      <w:marLeft w:val="0"/>
                      <w:marRight w:val="0"/>
                      <w:marTop w:val="0"/>
                      <w:marBottom w:val="0"/>
                      <w:divBdr>
                        <w:top w:val="none" w:sz="0" w:space="0" w:color="auto"/>
                        <w:left w:val="none" w:sz="0" w:space="0" w:color="auto"/>
                        <w:bottom w:val="none" w:sz="0" w:space="0" w:color="auto"/>
                        <w:right w:val="none" w:sz="0" w:space="0" w:color="auto"/>
                      </w:divBdr>
                    </w:div>
                    <w:div w:id="74521180">
                      <w:marLeft w:val="0"/>
                      <w:marRight w:val="0"/>
                      <w:marTop w:val="0"/>
                      <w:marBottom w:val="0"/>
                      <w:divBdr>
                        <w:top w:val="none" w:sz="0" w:space="0" w:color="auto"/>
                        <w:left w:val="none" w:sz="0" w:space="0" w:color="auto"/>
                        <w:bottom w:val="none" w:sz="0" w:space="0" w:color="auto"/>
                        <w:right w:val="none" w:sz="0" w:space="0" w:color="auto"/>
                      </w:divBdr>
                    </w:div>
                    <w:div w:id="157617593">
                      <w:marLeft w:val="0"/>
                      <w:marRight w:val="0"/>
                      <w:marTop w:val="0"/>
                      <w:marBottom w:val="0"/>
                      <w:divBdr>
                        <w:top w:val="none" w:sz="0" w:space="0" w:color="auto"/>
                        <w:left w:val="none" w:sz="0" w:space="0" w:color="auto"/>
                        <w:bottom w:val="none" w:sz="0" w:space="0" w:color="auto"/>
                        <w:right w:val="none" w:sz="0" w:space="0" w:color="auto"/>
                      </w:divBdr>
                    </w:div>
                    <w:div w:id="200485172">
                      <w:marLeft w:val="0"/>
                      <w:marRight w:val="0"/>
                      <w:marTop w:val="0"/>
                      <w:marBottom w:val="0"/>
                      <w:divBdr>
                        <w:top w:val="none" w:sz="0" w:space="0" w:color="auto"/>
                        <w:left w:val="none" w:sz="0" w:space="0" w:color="auto"/>
                        <w:bottom w:val="none" w:sz="0" w:space="0" w:color="auto"/>
                        <w:right w:val="none" w:sz="0" w:space="0" w:color="auto"/>
                      </w:divBdr>
                    </w:div>
                    <w:div w:id="302125254">
                      <w:marLeft w:val="0"/>
                      <w:marRight w:val="0"/>
                      <w:marTop w:val="0"/>
                      <w:marBottom w:val="0"/>
                      <w:divBdr>
                        <w:top w:val="none" w:sz="0" w:space="0" w:color="auto"/>
                        <w:left w:val="none" w:sz="0" w:space="0" w:color="auto"/>
                        <w:bottom w:val="none" w:sz="0" w:space="0" w:color="auto"/>
                        <w:right w:val="none" w:sz="0" w:space="0" w:color="auto"/>
                      </w:divBdr>
                    </w:div>
                    <w:div w:id="368914549">
                      <w:marLeft w:val="0"/>
                      <w:marRight w:val="0"/>
                      <w:marTop w:val="0"/>
                      <w:marBottom w:val="0"/>
                      <w:divBdr>
                        <w:top w:val="none" w:sz="0" w:space="0" w:color="auto"/>
                        <w:left w:val="none" w:sz="0" w:space="0" w:color="auto"/>
                        <w:bottom w:val="none" w:sz="0" w:space="0" w:color="auto"/>
                        <w:right w:val="none" w:sz="0" w:space="0" w:color="auto"/>
                      </w:divBdr>
                    </w:div>
                    <w:div w:id="472063414">
                      <w:marLeft w:val="0"/>
                      <w:marRight w:val="0"/>
                      <w:marTop w:val="0"/>
                      <w:marBottom w:val="0"/>
                      <w:divBdr>
                        <w:top w:val="none" w:sz="0" w:space="0" w:color="auto"/>
                        <w:left w:val="none" w:sz="0" w:space="0" w:color="auto"/>
                        <w:bottom w:val="none" w:sz="0" w:space="0" w:color="auto"/>
                        <w:right w:val="none" w:sz="0" w:space="0" w:color="auto"/>
                      </w:divBdr>
                    </w:div>
                    <w:div w:id="590628307">
                      <w:marLeft w:val="0"/>
                      <w:marRight w:val="0"/>
                      <w:marTop w:val="0"/>
                      <w:marBottom w:val="0"/>
                      <w:divBdr>
                        <w:top w:val="none" w:sz="0" w:space="0" w:color="auto"/>
                        <w:left w:val="none" w:sz="0" w:space="0" w:color="auto"/>
                        <w:bottom w:val="none" w:sz="0" w:space="0" w:color="auto"/>
                        <w:right w:val="none" w:sz="0" w:space="0" w:color="auto"/>
                      </w:divBdr>
                    </w:div>
                    <w:div w:id="636685003">
                      <w:marLeft w:val="0"/>
                      <w:marRight w:val="0"/>
                      <w:marTop w:val="0"/>
                      <w:marBottom w:val="0"/>
                      <w:divBdr>
                        <w:top w:val="none" w:sz="0" w:space="0" w:color="auto"/>
                        <w:left w:val="none" w:sz="0" w:space="0" w:color="auto"/>
                        <w:bottom w:val="none" w:sz="0" w:space="0" w:color="auto"/>
                        <w:right w:val="none" w:sz="0" w:space="0" w:color="auto"/>
                      </w:divBdr>
                    </w:div>
                    <w:div w:id="805703543">
                      <w:marLeft w:val="0"/>
                      <w:marRight w:val="0"/>
                      <w:marTop w:val="0"/>
                      <w:marBottom w:val="0"/>
                      <w:divBdr>
                        <w:top w:val="none" w:sz="0" w:space="0" w:color="auto"/>
                        <w:left w:val="none" w:sz="0" w:space="0" w:color="auto"/>
                        <w:bottom w:val="none" w:sz="0" w:space="0" w:color="auto"/>
                        <w:right w:val="none" w:sz="0" w:space="0" w:color="auto"/>
                      </w:divBdr>
                    </w:div>
                    <w:div w:id="944270785">
                      <w:marLeft w:val="0"/>
                      <w:marRight w:val="0"/>
                      <w:marTop w:val="0"/>
                      <w:marBottom w:val="0"/>
                      <w:divBdr>
                        <w:top w:val="none" w:sz="0" w:space="0" w:color="auto"/>
                        <w:left w:val="none" w:sz="0" w:space="0" w:color="auto"/>
                        <w:bottom w:val="none" w:sz="0" w:space="0" w:color="auto"/>
                        <w:right w:val="none" w:sz="0" w:space="0" w:color="auto"/>
                      </w:divBdr>
                    </w:div>
                    <w:div w:id="1191798415">
                      <w:marLeft w:val="0"/>
                      <w:marRight w:val="0"/>
                      <w:marTop w:val="0"/>
                      <w:marBottom w:val="0"/>
                      <w:divBdr>
                        <w:top w:val="none" w:sz="0" w:space="0" w:color="auto"/>
                        <w:left w:val="none" w:sz="0" w:space="0" w:color="auto"/>
                        <w:bottom w:val="none" w:sz="0" w:space="0" w:color="auto"/>
                        <w:right w:val="none" w:sz="0" w:space="0" w:color="auto"/>
                      </w:divBdr>
                    </w:div>
                    <w:div w:id="1202355244">
                      <w:marLeft w:val="0"/>
                      <w:marRight w:val="0"/>
                      <w:marTop w:val="0"/>
                      <w:marBottom w:val="0"/>
                      <w:divBdr>
                        <w:top w:val="none" w:sz="0" w:space="0" w:color="auto"/>
                        <w:left w:val="none" w:sz="0" w:space="0" w:color="auto"/>
                        <w:bottom w:val="none" w:sz="0" w:space="0" w:color="auto"/>
                        <w:right w:val="none" w:sz="0" w:space="0" w:color="auto"/>
                      </w:divBdr>
                    </w:div>
                    <w:div w:id="1415711133">
                      <w:marLeft w:val="0"/>
                      <w:marRight w:val="0"/>
                      <w:marTop w:val="0"/>
                      <w:marBottom w:val="0"/>
                      <w:divBdr>
                        <w:top w:val="none" w:sz="0" w:space="0" w:color="auto"/>
                        <w:left w:val="none" w:sz="0" w:space="0" w:color="auto"/>
                        <w:bottom w:val="none" w:sz="0" w:space="0" w:color="auto"/>
                        <w:right w:val="none" w:sz="0" w:space="0" w:color="auto"/>
                      </w:divBdr>
                    </w:div>
                    <w:div w:id="1462727870">
                      <w:marLeft w:val="0"/>
                      <w:marRight w:val="0"/>
                      <w:marTop w:val="0"/>
                      <w:marBottom w:val="0"/>
                      <w:divBdr>
                        <w:top w:val="none" w:sz="0" w:space="0" w:color="auto"/>
                        <w:left w:val="none" w:sz="0" w:space="0" w:color="auto"/>
                        <w:bottom w:val="none" w:sz="0" w:space="0" w:color="auto"/>
                        <w:right w:val="none" w:sz="0" w:space="0" w:color="auto"/>
                      </w:divBdr>
                    </w:div>
                    <w:div w:id="1475174013">
                      <w:marLeft w:val="0"/>
                      <w:marRight w:val="0"/>
                      <w:marTop w:val="0"/>
                      <w:marBottom w:val="0"/>
                      <w:divBdr>
                        <w:top w:val="none" w:sz="0" w:space="0" w:color="auto"/>
                        <w:left w:val="none" w:sz="0" w:space="0" w:color="auto"/>
                        <w:bottom w:val="none" w:sz="0" w:space="0" w:color="auto"/>
                        <w:right w:val="none" w:sz="0" w:space="0" w:color="auto"/>
                      </w:divBdr>
                    </w:div>
                    <w:div w:id="1552035687">
                      <w:marLeft w:val="0"/>
                      <w:marRight w:val="0"/>
                      <w:marTop w:val="0"/>
                      <w:marBottom w:val="0"/>
                      <w:divBdr>
                        <w:top w:val="none" w:sz="0" w:space="0" w:color="auto"/>
                        <w:left w:val="none" w:sz="0" w:space="0" w:color="auto"/>
                        <w:bottom w:val="none" w:sz="0" w:space="0" w:color="auto"/>
                        <w:right w:val="none" w:sz="0" w:space="0" w:color="auto"/>
                      </w:divBdr>
                    </w:div>
                    <w:div w:id="1557084747">
                      <w:marLeft w:val="0"/>
                      <w:marRight w:val="0"/>
                      <w:marTop w:val="0"/>
                      <w:marBottom w:val="0"/>
                      <w:divBdr>
                        <w:top w:val="none" w:sz="0" w:space="0" w:color="auto"/>
                        <w:left w:val="none" w:sz="0" w:space="0" w:color="auto"/>
                        <w:bottom w:val="none" w:sz="0" w:space="0" w:color="auto"/>
                        <w:right w:val="none" w:sz="0" w:space="0" w:color="auto"/>
                      </w:divBdr>
                    </w:div>
                    <w:div w:id="1584140356">
                      <w:marLeft w:val="0"/>
                      <w:marRight w:val="0"/>
                      <w:marTop w:val="0"/>
                      <w:marBottom w:val="0"/>
                      <w:divBdr>
                        <w:top w:val="none" w:sz="0" w:space="0" w:color="auto"/>
                        <w:left w:val="none" w:sz="0" w:space="0" w:color="auto"/>
                        <w:bottom w:val="none" w:sz="0" w:space="0" w:color="auto"/>
                        <w:right w:val="none" w:sz="0" w:space="0" w:color="auto"/>
                      </w:divBdr>
                    </w:div>
                    <w:div w:id="1599286390">
                      <w:marLeft w:val="0"/>
                      <w:marRight w:val="0"/>
                      <w:marTop w:val="0"/>
                      <w:marBottom w:val="0"/>
                      <w:divBdr>
                        <w:top w:val="none" w:sz="0" w:space="0" w:color="auto"/>
                        <w:left w:val="none" w:sz="0" w:space="0" w:color="auto"/>
                        <w:bottom w:val="none" w:sz="0" w:space="0" w:color="auto"/>
                        <w:right w:val="none" w:sz="0" w:space="0" w:color="auto"/>
                      </w:divBdr>
                    </w:div>
                    <w:div w:id="1639802826">
                      <w:marLeft w:val="0"/>
                      <w:marRight w:val="0"/>
                      <w:marTop w:val="0"/>
                      <w:marBottom w:val="0"/>
                      <w:divBdr>
                        <w:top w:val="none" w:sz="0" w:space="0" w:color="auto"/>
                        <w:left w:val="none" w:sz="0" w:space="0" w:color="auto"/>
                        <w:bottom w:val="none" w:sz="0" w:space="0" w:color="auto"/>
                        <w:right w:val="none" w:sz="0" w:space="0" w:color="auto"/>
                      </w:divBdr>
                    </w:div>
                    <w:div w:id="1666787265">
                      <w:marLeft w:val="0"/>
                      <w:marRight w:val="0"/>
                      <w:marTop w:val="0"/>
                      <w:marBottom w:val="0"/>
                      <w:divBdr>
                        <w:top w:val="none" w:sz="0" w:space="0" w:color="auto"/>
                        <w:left w:val="none" w:sz="0" w:space="0" w:color="auto"/>
                        <w:bottom w:val="none" w:sz="0" w:space="0" w:color="auto"/>
                        <w:right w:val="none" w:sz="0" w:space="0" w:color="auto"/>
                      </w:divBdr>
                    </w:div>
                    <w:div w:id="1748726170">
                      <w:marLeft w:val="0"/>
                      <w:marRight w:val="0"/>
                      <w:marTop w:val="0"/>
                      <w:marBottom w:val="0"/>
                      <w:divBdr>
                        <w:top w:val="none" w:sz="0" w:space="0" w:color="auto"/>
                        <w:left w:val="none" w:sz="0" w:space="0" w:color="auto"/>
                        <w:bottom w:val="none" w:sz="0" w:space="0" w:color="auto"/>
                        <w:right w:val="none" w:sz="0" w:space="0" w:color="auto"/>
                      </w:divBdr>
                    </w:div>
                    <w:div w:id="1885629704">
                      <w:marLeft w:val="0"/>
                      <w:marRight w:val="0"/>
                      <w:marTop w:val="0"/>
                      <w:marBottom w:val="0"/>
                      <w:divBdr>
                        <w:top w:val="none" w:sz="0" w:space="0" w:color="auto"/>
                        <w:left w:val="none" w:sz="0" w:space="0" w:color="auto"/>
                        <w:bottom w:val="none" w:sz="0" w:space="0" w:color="auto"/>
                        <w:right w:val="none" w:sz="0" w:space="0" w:color="auto"/>
                      </w:divBdr>
                    </w:div>
                  </w:divsChild>
                </w:div>
                <w:div w:id="1974823944">
                  <w:marLeft w:val="0"/>
                  <w:marRight w:val="0"/>
                  <w:marTop w:val="0"/>
                  <w:marBottom w:val="0"/>
                  <w:divBdr>
                    <w:top w:val="none" w:sz="0" w:space="0" w:color="auto"/>
                    <w:left w:val="none" w:sz="0" w:space="0" w:color="auto"/>
                    <w:bottom w:val="none" w:sz="0" w:space="0" w:color="auto"/>
                    <w:right w:val="none" w:sz="0" w:space="0" w:color="auto"/>
                  </w:divBdr>
                  <w:divsChild>
                    <w:div w:id="1723213923">
                      <w:marLeft w:val="0"/>
                      <w:marRight w:val="0"/>
                      <w:marTop w:val="0"/>
                      <w:marBottom w:val="0"/>
                      <w:divBdr>
                        <w:top w:val="none" w:sz="0" w:space="0" w:color="auto"/>
                        <w:left w:val="none" w:sz="0" w:space="0" w:color="auto"/>
                        <w:bottom w:val="none" w:sz="0" w:space="0" w:color="auto"/>
                        <w:right w:val="none" w:sz="0" w:space="0" w:color="auto"/>
                      </w:divBdr>
                    </w:div>
                  </w:divsChild>
                </w:div>
                <w:div w:id="2025014268">
                  <w:marLeft w:val="0"/>
                  <w:marRight w:val="0"/>
                  <w:marTop w:val="0"/>
                  <w:marBottom w:val="0"/>
                  <w:divBdr>
                    <w:top w:val="none" w:sz="0" w:space="0" w:color="auto"/>
                    <w:left w:val="none" w:sz="0" w:space="0" w:color="auto"/>
                    <w:bottom w:val="none" w:sz="0" w:space="0" w:color="auto"/>
                    <w:right w:val="none" w:sz="0" w:space="0" w:color="auto"/>
                  </w:divBdr>
                  <w:divsChild>
                    <w:div w:id="2053915292">
                      <w:marLeft w:val="0"/>
                      <w:marRight w:val="0"/>
                      <w:marTop w:val="0"/>
                      <w:marBottom w:val="0"/>
                      <w:divBdr>
                        <w:top w:val="none" w:sz="0" w:space="0" w:color="auto"/>
                        <w:left w:val="none" w:sz="0" w:space="0" w:color="auto"/>
                        <w:bottom w:val="none" w:sz="0" w:space="0" w:color="auto"/>
                        <w:right w:val="none" w:sz="0" w:space="0" w:color="auto"/>
                      </w:divBdr>
                    </w:div>
                  </w:divsChild>
                </w:div>
                <w:div w:id="2047680567">
                  <w:marLeft w:val="0"/>
                  <w:marRight w:val="0"/>
                  <w:marTop w:val="0"/>
                  <w:marBottom w:val="0"/>
                  <w:divBdr>
                    <w:top w:val="none" w:sz="0" w:space="0" w:color="auto"/>
                    <w:left w:val="none" w:sz="0" w:space="0" w:color="auto"/>
                    <w:bottom w:val="none" w:sz="0" w:space="0" w:color="auto"/>
                    <w:right w:val="none" w:sz="0" w:space="0" w:color="auto"/>
                  </w:divBdr>
                  <w:divsChild>
                    <w:div w:id="1293631933">
                      <w:marLeft w:val="0"/>
                      <w:marRight w:val="0"/>
                      <w:marTop w:val="0"/>
                      <w:marBottom w:val="0"/>
                      <w:divBdr>
                        <w:top w:val="none" w:sz="0" w:space="0" w:color="auto"/>
                        <w:left w:val="none" w:sz="0" w:space="0" w:color="auto"/>
                        <w:bottom w:val="none" w:sz="0" w:space="0" w:color="auto"/>
                        <w:right w:val="none" w:sz="0" w:space="0" w:color="auto"/>
                      </w:divBdr>
                    </w:div>
                  </w:divsChild>
                </w:div>
                <w:div w:id="2066636039">
                  <w:marLeft w:val="0"/>
                  <w:marRight w:val="0"/>
                  <w:marTop w:val="0"/>
                  <w:marBottom w:val="0"/>
                  <w:divBdr>
                    <w:top w:val="none" w:sz="0" w:space="0" w:color="auto"/>
                    <w:left w:val="none" w:sz="0" w:space="0" w:color="auto"/>
                    <w:bottom w:val="none" w:sz="0" w:space="0" w:color="auto"/>
                    <w:right w:val="none" w:sz="0" w:space="0" w:color="auto"/>
                  </w:divBdr>
                  <w:divsChild>
                    <w:div w:id="2302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54460">
          <w:marLeft w:val="0"/>
          <w:marRight w:val="0"/>
          <w:marTop w:val="0"/>
          <w:marBottom w:val="0"/>
          <w:divBdr>
            <w:top w:val="none" w:sz="0" w:space="0" w:color="auto"/>
            <w:left w:val="none" w:sz="0" w:space="0" w:color="auto"/>
            <w:bottom w:val="none" w:sz="0" w:space="0" w:color="auto"/>
            <w:right w:val="none" w:sz="0" w:space="0" w:color="auto"/>
          </w:divBdr>
        </w:div>
        <w:div w:id="1418088082">
          <w:marLeft w:val="0"/>
          <w:marRight w:val="0"/>
          <w:marTop w:val="0"/>
          <w:marBottom w:val="0"/>
          <w:divBdr>
            <w:top w:val="none" w:sz="0" w:space="0" w:color="auto"/>
            <w:left w:val="none" w:sz="0" w:space="0" w:color="auto"/>
            <w:bottom w:val="none" w:sz="0" w:space="0" w:color="auto"/>
            <w:right w:val="none" w:sz="0" w:space="0" w:color="auto"/>
          </w:divBdr>
        </w:div>
        <w:div w:id="2056389389">
          <w:marLeft w:val="0"/>
          <w:marRight w:val="0"/>
          <w:marTop w:val="0"/>
          <w:marBottom w:val="0"/>
          <w:divBdr>
            <w:top w:val="none" w:sz="0" w:space="0" w:color="auto"/>
            <w:left w:val="none" w:sz="0" w:space="0" w:color="auto"/>
            <w:bottom w:val="none" w:sz="0" w:space="0" w:color="auto"/>
            <w:right w:val="none" w:sz="0" w:space="0" w:color="auto"/>
          </w:divBdr>
        </w:div>
      </w:divsChild>
    </w:div>
    <w:div w:id="433981603">
      <w:bodyDiv w:val="1"/>
      <w:marLeft w:val="0"/>
      <w:marRight w:val="0"/>
      <w:marTop w:val="0"/>
      <w:marBottom w:val="0"/>
      <w:divBdr>
        <w:top w:val="none" w:sz="0" w:space="0" w:color="auto"/>
        <w:left w:val="none" w:sz="0" w:space="0" w:color="auto"/>
        <w:bottom w:val="none" w:sz="0" w:space="0" w:color="auto"/>
        <w:right w:val="none" w:sz="0" w:space="0" w:color="auto"/>
      </w:divBdr>
    </w:div>
    <w:div w:id="613371009">
      <w:bodyDiv w:val="1"/>
      <w:marLeft w:val="0"/>
      <w:marRight w:val="0"/>
      <w:marTop w:val="0"/>
      <w:marBottom w:val="0"/>
      <w:divBdr>
        <w:top w:val="none" w:sz="0" w:space="0" w:color="auto"/>
        <w:left w:val="none" w:sz="0" w:space="0" w:color="auto"/>
        <w:bottom w:val="none" w:sz="0" w:space="0" w:color="auto"/>
        <w:right w:val="none" w:sz="0" w:space="0" w:color="auto"/>
      </w:divBdr>
    </w:div>
    <w:div w:id="689792341">
      <w:bodyDiv w:val="1"/>
      <w:marLeft w:val="0"/>
      <w:marRight w:val="0"/>
      <w:marTop w:val="0"/>
      <w:marBottom w:val="0"/>
      <w:divBdr>
        <w:top w:val="none" w:sz="0" w:space="0" w:color="auto"/>
        <w:left w:val="none" w:sz="0" w:space="0" w:color="auto"/>
        <w:bottom w:val="none" w:sz="0" w:space="0" w:color="auto"/>
        <w:right w:val="none" w:sz="0" w:space="0" w:color="auto"/>
      </w:divBdr>
    </w:div>
    <w:div w:id="730157528">
      <w:bodyDiv w:val="1"/>
      <w:marLeft w:val="0"/>
      <w:marRight w:val="0"/>
      <w:marTop w:val="0"/>
      <w:marBottom w:val="0"/>
      <w:divBdr>
        <w:top w:val="none" w:sz="0" w:space="0" w:color="auto"/>
        <w:left w:val="none" w:sz="0" w:space="0" w:color="auto"/>
        <w:bottom w:val="none" w:sz="0" w:space="0" w:color="auto"/>
        <w:right w:val="none" w:sz="0" w:space="0" w:color="auto"/>
      </w:divBdr>
      <w:divsChild>
        <w:div w:id="721753095">
          <w:marLeft w:val="0"/>
          <w:marRight w:val="0"/>
          <w:marTop w:val="0"/>
          <w:marBottom w:val="0"/>
          <w:divBdr>
            <w:top w:val="none" w:sz="0" w:space="0" w:color="auto"/>
            <w:left w:val="none" w:sz="0" w:space="0" w:color="auto"/>
            <w:bottom w:val="none" w:sz="0" w:space="0" w:color="auto"/>
            <w:right w:val="none" w:sz="0" w:space="0" w:color="auto"/>
          </w:divBdr>
        </w:div>
        <w:div w:id="962463055">
          <w:marLeft w:val="0"/>
          <w:marRight w:val="0"/>
          <w:marTop w:val="0"/>
          <w:marBottom w:val="0"/>
          <w:divBdr>
            <w:top w:val="none" w:sz="0" w:space="0" w:color="auto"/>
            <w:left w:val="none" w:sz="0" w:space="0" w:color="auto"/>
            <w:bottom w:val="none" w:sz="0" w:space="0" w:color="auto"/>
            <w:right w:val="none" w:sz="0" w:space="0" w:color="auto"/>
          </w:divBdr>
        </w:div>
        <w:div w:id="1686126408">
          <w:marLeft w:val="0"/>
          <w:marRight w:val="0"/>
          <w:marTop w:val="0"/>
          <w:marBottom w:val="0"/>
          <w:divBdr>
            <w:top w:val="none" w:sz="0" w:space="0" w:color="auto"/>
            <w:left w:val="none" w:sz="0" w:space="0" w:color="auto"/>
            <w:bottom w:val="none" w:sz="0" w:space="0" w:color="auto"/>
            <w:right w:val="none" w:sz="0" w:space="0" w:color="auto"/>
          </w:divBdr>
          <w:divsChild>
            <w:div w:id="1315452374">
              <w:marLeft w:val="-75"/>
              <w:marRight w:val="0"/>
              <w:marTop w:val="30"/>
              <w:marBottom w:val="30"/>
              <w:divBdr>
                <w:top w:val="none" w:sz="0" w:space="0" w:color="auto"/>
                <w:left w:val="none" w:sz="0" w:space="0" w:color="auto"/>
                <w:bottom w:val="none" w:sz="0" w:space="0" w:color="auto"/>
                <w:right w:val="none" w:sz="0" w:space="0" w:color="auto"/>
              </w:divBdr>
              <w:divsChild>
                <w:div w:id="104690373">
                  <w:marLeft w:val="0"/>
                  <w:marRight w:val="0"/>
                  <w:marTop w:val="0"/>
                  <w:marBottom w:val="0"/>
                  <w:divBdr>
                    <w:top w:val="none" w:sz="0" w:space="0" w:color="auto"/>
                    <w:left w:val="none" w:sz="0" w:space="0" w:color="auto"/>
                    <w:bottom w:val="none" w:sz="0" w:space="0" w:color="auto"/>
                    <w:right w:val="none" w:sz="0" w:space="0" w:color="auto"/>
                  </w:divBdr>
                  <w:divsChild>
                    <w:div w:id="86392209">
                      <w:marLeft w:val="0"/>
                      <w:marRight w:val="0"/>
                      <w:marTop w:val="0"/>
                      <w:marBottom w:val="0"/>
                      <w:divBdr>
                        <w:top w:val="none" w:sz="0" w:space="0" w:color="auto"/>
                        <w:left w:val="none" w:sz="0" w:space="0" w:color="auto"/>
                        <w:bottom w:val="none" w:sz="0" w:space="0" w:color="auto"/>
                        <w:right w:val="none" w:sz="0" w:space="0" w:color="auto"/>
                      </w:divBdr>
                    </w:div>
                  </w:divsChild>
                </w:div>
                <w:div w:id="124591368">
                  <w:marLeft w:val="0"/>
                  <w:marRight w:val="0"/>
                  <w:marTop w:val="0"/>
                  <w:marBottom w:val="0"/>
                  <w:divBdr>
                    <w:top w:val="none" w:sz="0" w:space="0" w:color="auto"/>
                    <w:left w:val="none" w:sz="0" w:space="0" w:color="auto"/>
                    <w:bottom w:val="none" w:sz="0" w:space="0" w:color="auto"/>
                    <w:right w:val="none" w:sz="0" w:space="0" w:color="auto"/>
                  </w:divBdr>
                  <w:divsChild>
                    <w:div w:id="2045984162">
                      <w:marLeft w:val="0"/>
                      <w:marRight w:val="0"/>
                      <w:marTop w:val="0"/>
                      <w:marBottom w:val="0"/>
                      <w:divBdr>
                        <w:top w:val="none" w:sz="0" w:space="0" w:color="auto"/>
                        <w:left w:val="none" w:sz="0" w:space="0" w:color="auto"/>
                        <w:bottom w:val="none" w:sz="0" w:space="0" w:color="auto"/>
                        <w:right w:val="none" w:sz="0" w:space="0" w:color="auto"/>
                      </w:divBdr>
                    </w:div>
                  </w:divsChild>
                </w:div>
                <w:div w:id="137653025">
                  <w:marLeft w:val="0"/>
                  <w:marRight w:val="0"/>
                  <w:marTop w:val="0"/>
                  <w:marBottom w:val="0"/>
                  <w:divBdr>
                    <w:top w:val="none" w:sz="0" w:space="0" w:color="auto"/>
                    <w:left w:val="none" w:sz="0" w:space="0" w:color="auto"/>
                    <w:bottom w:val="none" w:sz="0" w:space="0" w:color="auto"/>
                    <w:right w:val="none" w:sz="0" w:space="0" w:color="auto"/>
                  </w:divBdr>
                  <w:divsChild>
                    <w:div w:id="998996040">
                      <w:marLeft w:val="0"/>
                      <w:marRight w:val="0"/>
                      <w:marTop w:val="0"/>
                      <w:marBottom w:val="0"/>
                      <w:divBdr>
                        <w:top w:val="none" w:sz="0" w:space="0" w:color="auto"/>
                        <w:left w:val="none" w:sz="0" w:space="0" w:color="auto"/>
                        <w:bottom w:val="none" w:sz="0" w:space="0" w:color="auto"/>
                        <w:right w:val="none" w:sz="0" w:space="0" w:color="auto"/>
                      </w:divBdr>
                    </w:div>
                  </w:divsChild>
                </w:div>
                <w:div w:id="208491507">
                  <w:marLeft w:val="0"/>
                  <w:marRight w:val="0"/>
                  <w:marTop w:val="0"/>
                  <w:marBottom w:val="0"/>
                  <w:divBdr>
                    <w:top w:val="none" w:sz="0" w:space="0" w:color="auto"/>
                    <w:left w:val="none" w:sz="0" w:space="0" w:color="auto"/>
                    <w:bottom w:val="none" w:sz="0" w:space="0" w:color="auto"/>
                    <w:right w:val="none" w:sz="0" w:space="0" w:color="auto"/>
                  </w:divBdr>
                  <w:divsChild>
                    <w:div w:id="22827088">
                      <w:marLeft w:val="0"/>
                      <w:marRight w:val="0"/>
                      <w:marTop w:val="0"/>
                      <w:marBottom w:val="0"/>
                      <w:divBdr>
                        <w:top w:val="none" w:sz="0" w:space="0" w:color="auto"/>
                        <w:left w:val="none" w:sz="0" w:space="0" w:color="auto"/>
                        <w:bottom w:val="none" w:sz="0" w:space="0" w:color="auto"/>
                        <w:right w:val="none" w:sz="0" w:space="0" w:color="auto"/>
                      </w:divBdr>
                    </w:div>
                    <w:div w:id="219444925">
                      <w:marLeft w:val="0"/>
                      <w:marRight w:val="0"/>
                      <w:marTop w:val="0"/>
                      <w:marBottom w:val="0"/>
                      <w:divBdr>
                        <w:top w:val="none" w:sz="0" w:space="0" w:color="auto"/>
                        <w:left w:val="none" w:sz="0" w:space="0" w:color="auto"/>
                        <w:bottom w:val="none" w:sz="0" w:space="0" w:color="auto"/>
                        <w:right w:val="none" w:sz="0" w:space="0" w:color="auto"/>
                      </w:divBdr>
                    </w:div>
                    <w:div w:id="859048941">
                      <w:marLeft w:val="0"/>
                      <w:marRight w:val="0"/>
                      <w:marTop w:val="0"/>
                      <w:marBottom w:val="0"/>
                      <w:divBdr>
                        <w:top w:val="none" w:sz="0" w:space="0" w:color="auto"/>
                        <w:left w:val="none" w:sz="0" w:space="0" w:color="auto"/>
                        <w:bottom w:val="none" w:sz="0" w:space="0" w:color="auto"/>
                        <w:right w:val="none" w:sz="0" w:space="0" w:color="auto"/>
                      </w:divBdr>
                    </w:div>
                    <w:div w:id="1169906471">
                      <w:marLeft w:val="0"/>
                      <w:marRight w:val="0"/>
                      <w:marTop w:val="0"/>
                      <w:marBottom w:val="0"/>
                      <w:divBdr>
                        <w:top w:val="none" w:sz="0" w:space="0" w:color="auto"/>
                        <w:left w:val="none" w:sz="0" w:space="0" w:color="auto"/>
                        <w:bottom w:val="none" w:sz="0" w:space="0" w:color="auto"/>
                        <w:right w:val="none" w:sz="0" w:space="0" w:color="auto"/>
                      </w:divBdr>
                    </w:div>
                    <w:div w:id="1438718961">
                      <w:marLeft w:val="0"/>
                      <w:marRight w:val="0"/>
                      <w:marTop w:val="0"/>
                      <w:marBottom w:val="0"/>
                      <w:divBdr>
                        <w:top w:val="none" w:sz="0" w:space="0" w:color="auto"/>
                        <w:left w:val="none" w:sz="0" w:space="0" w:color="auto"/>
                        <w:bottom w:val="none" w:sz="0" w:space="0" w:color="auto"/>
                        <w:right w:val="none" w:sz="0" w:space="0" w:color="auto"/>
                      </w:divBdr>
                    </w:div>
                    <w:div w:id="1551962099">
                      <w:marLeft w:val="0"/>
                      <w:marRight w:val="0"/>
                      <w:marTop w:val="0"/>
                      <w:marBottom w:val="0"/>
                      <w:divBdr>
                        <w:top w:val="none" w:sz="0" w:space="0" w:color="auto"/>
                        <w:left w:val="none" w:sz="0" w:space="0" w:color="auto"/>
                        <w:bottom w:val="none" w:sz="0" w:space="0" w:color="auto"/>
                        <w:right w:val="none" w:sz="0" w:space="0" w:color="auto"/>
                      </w:divBdr>
                    </w:div>
                    <w:div w:id="1855263471">
                      <w:marLeft w:val="0"/>
                      <w:marRight w:val="0"/>
                      <w:marTop w:val="0"/>
                      <w:marBottom w:val="0"/>
                      <w:divBdr>
                        <w:top w:val="none" w:sz="0" w:space="0" w:color="auto"/>
                        <w:left w:val="none" w:sz="0" w:space="0" w:color="auto"/>
                        <w:bottom w:val="none" w:sz="0" w:space="0" w:color="auto"/>
                        <w:right w:val="none" w:sz="0" w:space="0" w:color="auto"/>
                      </w:divBdr>
                    </w:div>
                    <w:div w:id="1864662043">
                      <w:marLeft w:val="0"/>
                      <w:marRight w:val="0"/>
                      <w:marTop w:val="0"/>
                      <w:marBottom w:val="0"/>
                      <w:divBdr>
                        <w:top w:val="none" w:sz="0" w:space="0" w:color="auto"/>
                        <w:left w:val="none" w:sz="0" w:space="0" w:color="auto"/>
                        <w:bottom w:val="none" w:sz="0" w:space="0" w:color="auto"/>
                        <w:right w:val="none" w:sz="0" w:space="0" w:color="auto"/>
                      </w:divBdr>
                    </w:div>
                    <w:div w:id="1945460255">
                      <w:marLeft w:val="0"/>
                      <w:marRight w:val="0"/>
                      <w:marTop w:val="0"/>
                      <w:marBottom w:val="0"/>
                      <w:divBdr>
                        <w:top w:val="none" w:sz="0" w:space="0" w:color="auto"/>
                        <w:left w:val="none" w:sz="0" w:space="0" w:color="auto"/>
                        <w:bottom w:val="none" w:sz="0" w:space="0" w:color="auto"/>
                        <w:right w:val="none" w:sz="0" w:space="0" w:color="auto"/>
                      </w:divBdr>
                    </w:div>
                    <w:div w:id="2094469004">
                      <w:marLeft w:val="0"/>
                      <w:marRight w:val="0"/>
                      <w:marTop w:val="0"/>
                      <w:marBottom w:val="0"/>
                      <w:divBdr>
                        <w:top w:val="none" w:sz="0" w:space="0" w:color="auto"/>
                        <w:left w:val="none" w:sz="0" w:space="0" w:color="auto"/>
                        <w:bottom w:val="none" w:sz="0" w:space="0" w:color="auto"/>
                        <w:right w:val="none" w:sz="0" w:space="0" w:color="auto"/>
                      </w:divBdr>
                    </w:div>
                  </w:divsChild>
                </w:div>
                <w:div w:id="224265074">
                  <w:marLeft w:val="0"/>
                  <w:marRight w:val="0"/>
                  <w:marTop w:val="0"/>
                  <w:marBottom w:val="0"/>
                  <w:divBdr>
                    <w:top w:val="none" w:sz="0" w:space="0" w:color="auto"/>
                    <w:left w:val="none" w:sz="0" w:space="0" w:color="auto"/>
                    <w:bottom w:val="none" w:sz="0" w:space="0" w:color="auto"/>
                    <w:right w:val="none" w:sz="0" w:space="0" w:color="auto"/>
                  </w:divBdr>
                  <w:divsChild>
                    <w:div w:id="1577940250">
                      <w:marLeft w:val="0"/>
                      <w:marRight w:val="0"/>
                      <w:marTop w:val="0"/>
                      <w:marBottom w:val="0"/>
                      <w:divBdr>
                        <w:top w:val="none" w:sz="0" w:space="0" w:color="auto"/>
                        <w:left w:val="none" w:sz="0" w:space="0" w:color="auto"/>
                        <w:bottom w:val="none" w:sz="0" w:space="0" w:color="auto"/>
                        <w:right w:val="none" w:sz="0" w:space="0" w:color="auto"/>
                      </w:divBdr>
                    </w:div>
                  </w:divsChild>
                </w:div>
                <w:div w:id="283386946">
                  <w:marLeft w:val="0"/>
                  <w:marRight w:val="0"/>
                  <w:marTop w:val="0"/>
                  <w:marBottom w:val="0"/>
                  <w:divBdr>
                    <w:top w:val="none" w:sz="0" w:space="0" w:color="auto"/>
                    <w:left w:val="none" w:sz="0" w:space="0" w:color="auto"/>
                    <w:bottom w:val="none" w:sz="0" w:space="0" w:color="auto"/>
                    <w:right w:val="none" w:sz="0" w:space="0" w:color="auto"/>
                  </w:divBdr>
                  <w:divsChild>
                    <w:div w:id="1869218339">
                      <w:marLeft w:val="0"/>
                      <w:marRight w:val="0"/>
                      <w:marTop w:val="0"/>
                      <w:marBottom w:val="0"/>
                      <w:divBdr>
                        <w:top w:val="none" w:sz="0" w:space="0" w:color="auto"/>
                        <w:left w:val="none" w:sz="0" w:space="0" w:color="auto"/>
                        <w:bottom w:val="none" w:sz="0" w:space="0" w:color="auto"/>
                        <w:right w:val="none" w:sz="0" w:space="0" w:color="auto"/>
                      </w:divBdr>
                    </w:div>
                  </w:divsChild>
                </w:div>
                <w:div w:id="340082064">
                  <w:marLeft w:val="0"/>
                  <w:marRight w:val="0"/>
                  <w:marTop w:val="0"/>
                  <w:marBottom w:val="0"/>
                  <w:divBdr>
                    <w:top w:val="none" w:sz="0" w:space="0" w:color="auto"/>
                    <w:left w:val="none" w:sz="0" w:space="0" w:color="auto"/>
                    <w:bottom w:val="none" w:sz="0" w:space="0" w:color="auto"/>
                    <w:right w:val="none" w:sz="0" w:space="0" w:color="auto"/>
                  </w:divBdr>
                  <w:divsChild>
                    <w:div w:id="1100905931">
                      <w:marLeft w:val="0"/>
                      <w:marRight w:val="0"/>
                      <w:marTop w:val="0"/>
                      <w:marBottom w:val="0"/>
                      <w:divBdr>
                        <w:top w:val="none" w:sz="0" w:space="0" w:color="auto"/>
                        <w:left w:val="none" w:sz="0" w:space="0" w:color="auto"/>
                        <w:bottom w:val="none" w:sz="0" w:space="0" w:color="auto"/>
                        <w:right w:val="none" w:sz="0" w:space="0" w:color="auto"/>
                      </w:divBdr>
                    </w:div>
                  </w:divsChild>
                </w:div>
                <w:div w:id="435373690">
                  <w:marLeft w:val="0"/>
                  <w:marRight w:val="0"/>
                  <w:marTop w:val="0"/>
                  <w:marBottom w:val="0"/>
                  <w:divBdr>
                    <w:top w:val="none" w:sz="0" w:space="0" w:color="auto"/>
                    <w:left w:val="none" w:sz="0" w:space="0" w:color="auto"/>
                    <w:bottom w:val="none" w:sz="0" w:space="0" w:color="auto"/>
                    <w:right w:val="none" w:sz="0" w:space="0" w:color="auto"/>
                  </w:divBdr>
                  <w:divsChild>
                    <w:div w:id="434717761">
                      <w:marLeft w:val="0"/>
                      <w:marRight w:val="0"/>
                      <w:marTop w:val="0"/>
                      <w:marBottom w:val="0"/>
                      <w:divBdr>
                        <w:top w:val="none" w:sz="0" w:space="0" w:color="auto"/>
                        <w:left w:val="none" w:sz="0" w:space="0" w:color="auto"/>
                        <w:bottom w:val="none" w:sz="0" w:space="0" w:color="auto"/>
                        <w:right w:val="none" w:sz="0" w:space="0" w:color="auto"/>
                      </w:divBdr>
                    </w:div>
                  </w:divsChild>
                </w:div>
                <w:div w:id="478033612">
                  <w:marLeft w:val="0"/>
                  <w:marRight w:val="0"/>
                  <w:marTop w:val="0"/>
                  <w:marBottom w:val="0"/>
                  <w:divBdr>
                    <w:top w:val="none" w:sz="0" w:space="0" w:color="auto"/>
                    <w:left w:val="none" w:sz="0" w:space="0" w:color="auto"/>
                    <w:bottom w:val="none" w:sz="0" w:space="0" w:color="auto"/>
                    <w:right w:val="none" w:sz="0" w:space="0" w:color="auto"/>
                  </w:divBdr>
                  <w:divsChild>
                    <w:div w:id="1811708577">
                      <w:marLeft w:val="0"/>
                      <w:marRight w:val="0"/>
                      <w:marTop w:val="0"/>
                      <w:marBottom w:val="0"/>
                      <w:divBdr>
                        <w:top w:val="none" w:sz="0" w:space="0" w:color="auto"/>
                        <w:left w:val="none" w:sz="0" w:space="0" w:color="auto"/>
                        <w:bottom w:val="none" w:sz="0" w:space="0" w:color="auto"/>
                        <w:right w:val="none" w:sz="0" w:space="0" w:color="auto"/>
                      </w:divBdr>
                    </w:div>
                  </w:divsChild>
                </w:div>
                <w:div w:id="596983378">
                  <w:marLeft w:val="0"/>
                  <w:marRight w:val="0"/>
                  <w:marTop w:val="0"/>
                  <w:marBottom w:val="0"/>
                  <w:divBdr>
                    <w:top w:val="none" w:sz="0" w:space="0" w:color="auto"/>
                    <w:left w:val="none" w:sz="0" w:space="0" w:color="auto"/>
                    <w:bottom w:val="none" w:sz="0" w:space="0" w:color="auto"/>
                    <w:right w:val="none" w:sz="0" w:space="0" w:color="auto"/>
                  </w:divBdr>
                  <w:divsChild>
                    <w:div w:id="579485434">
                      <w:marLeft w:val="0"/>
                      <w:marRight w:val="0"/>
                      <w:marTop w:val="0"/>
                      <w:marBottom w:val="0"/>
                      <w:divBdr>
                        <w:top w:val="none" w:sz="0" w:space="0" w:color="auto"/>
                        <w:left w:val="none" w:sz="0" w:space="0" w:color="auto"/>
                        <w:bottom w:val="none" w:sz="0" w:space="0" w:color="auto"/>
                        <w:right w:val="none" w:sz="0" w:space="0" w:color="auto"/>
                      </w:divBdr>
                    </w:div>
                  </w:divsChild>
                </w:div>
                <w:div w:id="608857609">
                  <w:marLeft w:val="0"/>
                  <w:marRight w:val="0"/>
                  <w:marTop w:val="0"/>
                  <w:marBottom w:val="0"/>
                  <w:divBdr>
                    <w:top w:val="none" w:sz="0" w:space="0" w:color="auto"/>
                    <w:left w:val="none" w:sz="0" w:space="0" w:color="auto"/>
                    <w:bottom w:val="none" w:sz="0" w:space="0" w:color="auto"/>
                    <w:right w:val="none" w:sz="0" w:space="0" w:color="auto"/>
                  </w:divBdr>
                  <w:divsChild>
                    <w:div w:id="1430078670">
                      <w:marLeft w:val="0"/>
                      <w:marRight w:val="0"/>
                      <w:marTop w:val="0"/>
                      <w:marBottom w:val="0"/>
                      <w:divBdr>
                        <w:top w:val="none" w:sz="0" w:space="0" w:color="auto"/>
                        <w:left w:val="none" w:sz="0" w:space="0" w:color="auto"/>
                        <w:bottom w:val="none" w:sz="0" w:space="0" w:color="auto"/>
                        <w:right w:val="none" w:sz="0" w:space="0" w:color="auto"/>
                      </w:divBdr>
                    </w:div>
                  </w:divsChild>
                </w:div>
                <w:div w:id="650913783">
                  <w:marLeft w:val="0"/>
                  <w:marRight w:val="0"/>
                  <w:marTop w:val="0"/>
                  <w:marBottom w:val="0"/>
                  <w:divBdr>
                    <w:top w:val="none" w:sz="0" w:space="0" w:color="auto"/>
                    <w:left w:val="none" w:sz="0" w:space="0" w:color="auto"/>
                    <w:bottom w:val="none" w:sz="0" w:space="0" w:color="auto"/>
                    <w:right w:val="none" w:sz="0" w:space="0" w:color="auto"/>
                  </w:divBdr>
                  <w:divsChild>
                    <w:div w:id="306667247">
                      <w:marLeft w:val="0"/>
                      <w:marRight w:val="0"/>
                      <w:marTop w:val="0"/>
                      <w:marBottom w:val="0"/>
                      <w:divBdr>
                        <w:top w:val="none" w:sz="0" w:space="0" w:color="auto"/>
                        <w:left w:val="none" w:sz="0" w:space="0" w:color="auto"/>
                        <w:bottom w:val="none" w:sz="0" w:space="0" w:color="auto"/>
                        <w:right w:val="none" w:sz="0" w:space="0" w:color="auto"/>
                      </w:divBdr>
                    </w:div>
                  </w:divsChild>
                </w:div>
                <w:div w:id="694816205">
                  <w:marLeft w:val="0"/>
                  <w:marRight w:val="0"/>
                  <w:marTop w:val="0"/>
                  <w:marBottom w:val="0"/>
                  <w:divBdr>
                    <w:top w:val="none" w:sz="0" w:space="0" w:color="auto"/>
                    <w:left w:val="none" w:sz="0" w:space="0" w:color="auto"/>
                    <w:bottom w:val="none" w:sz="0" w:space="0" w:color="auto"/>
                    <w:right w:val="none" w:sz="0" w:space="0" w:color="auto"/>
                  </w:divBdr>
                  <w:divsChild>
                    <w:div w:id="2061437013">
                      <w:marLeft w:val="0"/>
                      <w:marRight w:val="0"/>
                      <w:marTop w:val="0"/>
                      <w:marBottom w:val="0"/>
                      <w:divBdr>
                        <w:top w:val="none" w:sz="0" w:space="0" w:color="auto"/>
                        <w:left w:val="none" w:sz="0" w:space="0" w:color="auto"/>
                        <w:bottom w:val="none" w:sz="0" w:space="0" w:color="auto"/>
                        <w:right w:val="none" w:sz="0" w:space="0" w:color="auto"/>
                      </w:divBdr>
                    </w:div>
                  </w:divsChild>
                </w:div>
                <w:div w:id="708724728">
                  <w:marLeft w:val="0"/>
                  <w:marRight w:val="0"/>
                  <w:marTop w:val="0"/>
                  <w:marBottom w:val="0"/>
                  <w:divBdr>
                    <w:top w:val="none" w:sz="0" w:space="0" w:color="auto"/>
                    <w:left w:val="none" w:sz="0" w:space="0" w:color="auto"/>
                    <w:bottom w:val="none" w:sz="0" w:space="0" w:color="auto"/>
                    <w:right w:val="none" w:sz="0" w:space="0" w:color="auto"/>
                  </w:divBdr>
                  <w:divsChild>
                    <w:div w:id="1103450876">
                      <w:marLeft w:val="0"/>
                      <w:marRight w:val="0"/>
                      <w:marTop w:val="0"/>
                      <w:marBottom w:val="0"/>
                      <w:divBdr>
                        <w:top w:val="none" w:sz="0" w:space="0" w:color="auto"/>
                        <w:left w:val="none" w:sz="0" w:space="0" w:color="auto"/>
                        <w:bottom w:val="none" w:sz="0" w:space="0" w:color="auto"/>
                        <w:right w:val="none" w:sz="0" w:space="0" w:color="auto"/>
                      </w:divBdr>
                    </w:div>
                  </w:divsChild>
                </w:div>
                <w:div w:id="746422060">
                  <w:marLeft w:val="0"/>
                  <w:marRight w:val="0"/>
                  <w:marTop w:val="0"/>
                  <w:marBottom w:val="0"/>
                  <w:divBdr>
                    <w:top w:val="none" w:sz="0" w:space="0" w:color="auto"/>
                    <w:left w:val="none" w:sz="0" w:space="0" w:color="auto"/>
                    <w:bottom w:val="none" w:sz="0" w:space="0" w:color="auto"/>
                    <w:right w:val="none" w:sz="0" w:space="0" w:color="auto"/>
                  </w:divBdr>
                  <w:divsChild>
                    <w:div w:id="28190720">
                      <w:marLeft w:val="0"/>
                      <w:marRight w:val="0"/>
                      <w:marTop w:val="0"/>
                      <w:marBottom w:val="0"/>
                      <w:divBdr>
                        <w:top w:val="none" w:sz="0" w:space="0" w:color="auto"/>
                        <w:left w:val="none" w:sz="0" w:space="0" w:color="auto"/>
                        <w:bottom w:val="none" w:sz="0" w:space="0" w:color="auto"/>
                        <w:right w:val="none" w:sz="0" w:space="0" w:color="auto"/>
                      </w:divBdr>
                    </w:div>
                    <w:div w:id="1112089325">
                      <w:marLeft w:val="0"/>
                      <w:marRight w:val="0"/>
                      <w:marTop w:val="0"/>
                      <w:marBottom w:val="0"/>
                      <w:divBdr>
                        <w:top w:val="none" w:sz="0" w:space="0" w:color="auto"/>
                        <w:left w:val="none" w:sz="0" w:space="0" w:color="auto"/>
                        <w:bottom w:val="none" w:sz="0" w:space="0" w:color="auto"/>
                        <w:right w:val="none" w:sz="0" w:space="0" w:color="auto"/>
                      </w:divBdr>
                    </w:div>
                    <w:div w:id="1128663887">
                      <w:marLeft w:val="0"/>
                      <w:marRight w:val="0"/>
                      <w:marTop w:val="0"/>
                      <w:marBottom w:val="0"/>
                      <w:divBdr>
                        <w:top w:val="none" w:sz="0" w:space="0" w:color="auto"/>
                        <w:left w:val="none" w:sz="0" w:space="0" w:color="auto"/>
                        <w:bottom w:val="none" w:sz="0" w:space="0" w:color="auto"/>
                        <w:right w:val="none" w:sz="0" w:space="0" w:color="auto"/>
                      </w:divBdr>
                    </w:div>
                    <w:div w:id="1349912562">
                      <w:marLeft w:val="0"/>
                      <w:marRight w:val="0"/>
                      <w:marTop w:val="0"/>
                      <w:marBottom w:val="0"/>
                      <w:divBdr>
                        <w:top w:val="none" w:sz="0" w:space="0" w:color="auto"/>
                        <w:left w:val="none" w:sz="0" w:space="0" w:color="auto"/>
                        <w:bottom w:val="none" w:sz="0" w:space="0" w:color="auto"/>
                        <w:right w:val="none" w:sz="0" w:space="0" w:color="auto"/>
                      </w:divBdr>
                    </w:div>
                    <w:div w:id="1693649819">
                      <w:marLeft w:val="0"/>
                      <w:marRight w:val="0"/>
                      <w:marTop w:val="0"/>
                      <w:marBottom w:val="0"/>
                      <w:divBdr>
                        <w:top w:val="none" w:sz="0" w:space="0" w:color="auto"/>
                        <w:left w:val="none" w:sz="0" w:space="0" w:color="auto"/>
                        <w:bottom w:val="none" w:sz="0" w:space="0" w:color="auto"/>
                        <w:right w:val="none" w:sz="0" w:space="0" w:color="auto"/>
                      </w:divBdr>
                    </w:div>
                  </w:divsChild>
                </w:div>
                <w:div w:id="748884945">
                  <w:marLeft w:val="0"/>
                  <w:marRight w:val="0"/>
                  <w:marTop w:val="0"/>
                  <w:marBottom w:val="0"/>
                  <w:divBdr>
                    <w:top w:val="none" w:sz="0" w:space="0" w:color="auto"/>
                    <w:left w:val="none" w:sz="0" w:space="0" w:color="auto"/>
                    <w:bottom w:val="none" w:sz="0" w:space="0" w:color="auto"/>
                    <w:right w:val="none" w:sz="0" w:space="0" w:color="auto"/>
                  </w:divBdr>
                  <w:divsChild>
                    <w:div w:id="1744985192">
                      <w:marLeft w:val="0"/>
                      <w:marRight w:val="0"/>
                      <w:marTop w:val="0"/>
                      <w:marBottom w:val="0"/>
                      <w:divBdr>
                        <w:top w:val="none" w:sz="0" w:space="0" w:color="auto"/>
                        <w:left w:val="none" w:sz="0" w:space="0" w:color="auto"/>
                        <w:bottom w:val="none" w:sz="0" w:space="0" w:color="auto"/>
                        <w:right w:val="none" w:sz="0" w:space="0" w:color="auto"/>
                      </w:divBdr>
                    </w:div>
                  </w:divsChild>
                </w:div>
                <w:div w:id="781261252">
                  <w:marLeft w:val="0"/>
                  <w:marRight w:val="0"/>
                  <w:marTop w:val="0"/>
                  <w:marBottom w:val="0"/>
                  <w:divBdr>
                    <w:top w:val="none" w:sz="0" w:space="0" w:color="auto"/>
                    <w:left w:val="none" w:sz="0" w:space="0" w:color="auto"/>
                    <w:bottom w:val="none" w:sz="0" w:space="0" w:color="auto"/>
                    <w:right w:val="none" w:sz="0" w:space="0" w:color="auto"/>
                  </w:divBdr>
                  <w:divsChild>
                    <w:div w:id="1389650341">
                      <w:marLeft w:val="0"/>
                      <w:marRight w:val="0"/>
                      <w:marTop w:val="0"/>
                      <w:marBottom w:val="0"/>
                      <w:divBdr>
                        <w:top w:val="none" w:sz="0" w:space="0" w:color="auto"/>
                        <w:left w:val="none" w:sz="0" w:space="0" w:color="auto"/>
                        <w:bottom w:val="none" w:sz="0" w:space="0" w:color="auto"/>
                        <w:right w:val="none" w:sz="0" w:space="0" w:color="auto"/>
                      </w:divBdr>
                    </w:div>
                  </w:divsChild>
                </w:div>
                <w:div w:id="782850097">
                  <w:marLeft w:val="0"/>
                  <w:marRight w:val="0"/>
                  <w:marTop w:val="0"/>
                  <w:marBottom w:val="0"/>
                  <w:divBdr>
                    <w:top w:val="none" w:sz="0" w:space="0" w:color="auto"/>
                    <w:left w:val="none" w:sz="0" w:space="0" w:color="auto"/>
                    <w:bottom w:val="none" w:sz="0" w:space="0" w:color="auto"/>
                    <w:right w:val="none" w:sz="0" w:space="0" w:color="auto"/>
                  </w:divBdr>
                  <w:divsChild>
                    <w:div w:id="415633764">
                      <w:marLeft w:val="0"/>
                      <w:marRight w:val="0"/>
                      <w:marTop w:val="0"/>
                      <w:marBottom w:val="0"/>
                      <w:divBdr>
                        <w:top w:val="none" w:sz="0" w:space="0" w:color="auto"/>
                        <w:left w:val="none" w:sz="0" w:space="0" w:color="auto"/>
                        <w:bottom w:val="none" w:sz="0" w:space="0" w:color="auto"/>
                        <w:right w:val="none" w:sz="0" w:space="0" w:color="auto"/>
                      </w:divBdr>
                    </w:div>
                  </w:divsChild>
                </w:div>
                <w:div w:id="861944242">
                  <w:marLeft w:val="0"/>
                  <w:marRight w:val="0"/>
                  <w:marTop w:val="0"/>
                  <w:marBottom w:val="0"/>
                  <w:divBdr>
                    <w:top w:val="none" w:sz="0" w:space="0" w:color="auto"/>
                    <w:left w:val="none" w:sz="0" w:space="0" w:color="auto"/>
                    <w:bottom w:val="none" w:sz="0" w:space="0" w:color="auto"/>
                    <w:right w:val="none" w:sz="0" w:space="0" w:color="auto"/>
                  </w:divBdr>
                  <w:divsChild>
                    <w:div w:id="332030822">
                      <w:marLeft w:val="0"/>
                      <w:marRight w:val="0"/>
                      <w:marTop w:val="0"/>
                      <w:marBottom w:val="0"/>
                      <w:divBdr>
                        <w:top w:val="none" w:sz="0" w:space="0" w:color="auto"/>
                        <w:left w:val="none" w:sz="0" w:space="0" w:color="auto"/>
                        <w:bottom w:val="none" w:sz="0" w:space="0" w:color="auto"/>
                        <w:right w:val="none" w:sz="0" w:space="0" w:color="auto"/>
                      </w:divBdr>
                    </w:div>
                    <w:div w:id="804471182">
                      <w:marLeft w:val="0"/>
                      <w:marRight w:val="0"/>
                      <w:marTop w:val="0"/>
                      <w:marBottom w:val="0"/>
                      <w:divBdr>
                        <w:top w:val="none" w:sz="0" w:space="0" w:color="auto"/>
                        <w:left w:val="none" w:sz="0" w:space="0" w:color="auto"/>
                        <w:bottom w:val="none" w:sz="0" w:space="0" w:color="auto"/>
                        <w:right w:val="none" w:sz="0" w:space="0" w:color="auto"/>
                      </w:divBdr>
                    </w:div>
                    <w:div w:id="989945308">
                      <w:marLeft w:val="0"/>
                      <w:marRight w:val="0"/>
                      <w:marTop w:val="0"/>
                      <w:marBottom w:val="0"/>
                      <w:divBdr>
                        <w:top w:val="none" w:sz="0" w:space="0" w:color="auto"/>
                        <w:left w:val="none" w:sz="0" w:space="0" w:color="auto"/>
                        <w:bottom w:val="none" w:sz="0" w:space="0" w:color="auto"/>
                        <w:right w:val="none" w:sz="0" w:space="0" w:color="auto"/>
                      </w:divBdr>
                    </w:div>
                    <w:div w:id="1501388804">
                      <w:marLeft w:val="0"/>
                      <w:marRight w:val="0"/>
                      <w:marTop w:val="0"/>
                      <w:marBottom w:val="0"/>
                      <w:divBdr>
                        <w:top w:val="none" w:sz="0" w:space="0" w:color="auto"/>
                        <w:left w:val="none" w:sz="0" w:space="0" w:color="auto"/>
                        <w:bottom w:val="none" w:sz="0" w:space="0" w:color="auto"/>
                        <w:right w:val="none" w:sz="0" w:space="0" w:color="auto"/>
                      </w:divBdr>
                    </w:div>
                    <w:div w:id="1503861937">
                      <w:marLeft w:val="0"/>
                      <w:marRight w:val="0"/>
                      <w:marTop w:val="0"/>
                      <w:marBottom w:val="0"/>
                      <w:divBdr>
                        <w:top w:val="none" w:sz="0" w:space="0" w:color="auto"/>
                        <w:left w:val="none" w:sz="0" w:space="0" w:color="auto"/>
                        <w:bottom w:val="none" w:sz="0" w:space="0" w:color="auto"/>
                        <w:right w:val="none" w:sz="0" w:space="0" w:color="auto"/>
                      </w:divBdr>
                    </w:div>
                    <w:div w:id="1625892516">
                      <w:marLeft w:val="0"/>
                      <w:marRight w:val="0"/>
                      <w:marTop w:val="0"/>
                      <w:marBottom w:val="0"/>
                      <w:divBdr>
                        <w:top w:val="none" w:sz="0" w:space="0" w:color="auto"/>
                        <w:left w:val="none" w:sz="0" w:space="0" w:color="auto"/>
                        <w:bottom w:val="none" w:sz="0" w:space="0" w:color="auto"/>
                        <w:right w:val="none" w:sz="0" w:space="0" w:color="auto"/>
                      </w:divBdr>
                    </w:div>
                    <w:div w:id="1804543403">
                      <w:marLeft w:val="0"/>
                      <w:marRight w:val="0"/>
                      <w:marTop w:val="0"/>
                      <w:marBottom w:val="0"/>
                      <w:divBdr>
                        <w:top w:val="none" w:sz="0" w:space="0" w:color="auto"/>
                        <w:left w:val="none" w:sz="0" w:space="0" w:color="auto"/>
                        <w:bottom w:val="none" w:sz="0" w:space="0" w:color="auto"/>
                        <w:right w:val="none" w:sz="0" w:space="0" w:color="auto"/>
                      </w:divBdr>
                    </w:div>
                    <w:div w:id="1867712292">
                      <w:marLeft w:val="0"/>
                      <w:marRight w:val="0"/>
                      <w:marTop w:val="0"/>
                      <w:marBottom w:val="0"/>
                      <w:divBdr>
                        <w:top w:val="none" w:sz="0" w:space="0" w:color="auto"/>
                        <w:left w:val="none" w:sz="0" w:space="0" w:color="auto"/>
                        <w:bottom w:val="none" w:sz="0" w:space="0" w:color="auto"/>
                        <w:right w:val="none" w:sz="0" w:space="0" w:color="auto"/>
                      </w:divBdr>
                    </w:div>
                    <w:div w:id="2030063184">
                      <w:marLeft w:val="0"/>
                      <w:marRight w:val="0"/>
                      <w:marTop w:val="0"/>
                      <w:marBottom w:val="0"/>
                      <w:divBdr>
                        <w:top w:val="none" w:sz="0" w:space="0" w:color="auto"/>
                        <w:left w:val="none" w:sz="0" w:space="0" w:color="auto"/>
                        <w:bottom w:val="none" w:sz="0" w:space="0" w:color="auto"/>
                        <w:right w:val="none" w:sz="0" w:space="0" w:color="auto"/>
                      </w:divBdr>
                    </w:div>
                  </w:divsChild>
                </w:div>
                <w:div w:id="898517734">
                  <w:marLeft w:val="0"/>
                  <w:marRight w:val="0"/>
                  <w:marTop w:val="0"/>
                  <w:marBottom w:val="0"/>
                  <w:divBdr>
                    <w:top w:val="none" w:sz="0" w:space="0" w:color="auto"/>
                    <w:left w:val="none" w:sz="0" w:space="0" w:color="auto"/>
                    <w:bottom w:val="none" w:sz="0" w:space="0" w:color="auto"/>
                    <w:right w:val="none" w:sz="0" w:space="0" w:color="auto"/>
                  </w:divBdr>
                  <w:divsChild>
                    <w:div w:id="1043866104">
                      <w:marLeft w:val="0"/>
                      <w:marRight w:val="0"/>
                      <w:marTop w:val="0"/>
                      <w:marBottom w:val="0"/>
                      <w:divBdr>
                        <w:top w:val="none" w:sz="0" w:space="0" w:color="auto"/>
                        <w:left w:val="none" w:sz="0" w:space="0" w:color="auto"/>
                        <w:bottom w:val="none" w:sz="0" w:space="0" w:color="auto"/>
                        <w:right w:val="none" w:sz="0" w:space="0" w:color="auto"/>
                      </w:divBdr>
                    </w:div>
                  </w:divsChild>
                </w:div>
                <w:div w:id="935937624">
                  <w:marLeft w:val="0"/>
                  <w:marRight w:val="0"/>
                  <w:marTop w:val="0"/>
                  <w:marBottom w:val="0"/>
                  <w:divBdr>
                    <w:top w:val="none" w:sz="0" w:space="0" w:color="auto"/>
                    <w:left w:val="none" w:sz="0" w:space="0" w:color="auto"/>
                    <w:bottom w:val="none" w:sz="0" w:space="0" w:color="auto"/>
                    <w:right w:val="none" w:sz="0" w:space="0" w:color="auto"/>
                  </w:divBdr>
                  <w:divsChild>
                    <w:div w:id="1616447366">
                      <w:marLeft w:val="0"/>
                      <w:marRight w:val="0"/>
                      <w:marTop w:val="0"/>
                      <w:marBottom w:val="0"/>
                      <w:divBdr>
                        <w:top w:val="none" w:sz="0" w:space="0" w:color="auto"/>
                        <w:left w:val="none" w:sz="0" w:space="0" w:color="auto"/>
                        <w:bottom w:val="none" w:sz="0" w:space="0" w:color="auto"/>
                        <w:right w:val="none" w:sz="0" w:space="0" w:color="auto"/>
                      </w:divBdr>
                    </w:div>
                  </w:divsChild>
                </w:div>
                <w:div w:id="941455361">
                  <w:marLeft w:val="0"/>
                  <w:marRight w:val="0"/>
                  <w:marTop w:val="0"/>
                  <w:marBottom w:val="0"/>
                  <w:divBdr>
                    <w:top w:val="none" w:sz="0" w:space="0" w:color="auto"/>
                    <w:left w:val="none" w:sz="0" w:space="0" w:color="auto"/>
                    <w:bottom w:val="none" w:sz="0" w:space="0" w:color="auto"/>
                    <w:right w:val="none" w:sz="0" w:space="0" w:color="auto"/>
                  </w:divBdr>
                  <w:divsChild>
                    <w:div w:id="189537239">
                      <w:marLeft w:val="0"/>
                      <w:marRight w:val="0"/>
                      <w:marTop w:val="0"/>
                      <w:marBottom w:val="0"/>
                      <w:divBdr>
                        <w:top w:val="none" w:sz="0" w:space="0" w:color="auto"/>
                        <w:left w:val="none" w:sz="0" w:space="0" w:color="auto"/>
                        <w:bottom w:val="none" w:sz="0" w:space="0" w:color="auto"/>
                        <w:right w:val="none" w:sz="0" w:space="0" w:color="auto"/>
                      </w:divBdr>
                    </w:div>
                    <w:div w:id="492453637">
                      <w:marLeft w:val="0"/>
                      <w:marRight w:val="0"/>
                      <w:marTop w:val="0"/>
                      <w:marBottom w:val="0"/>
                      <w:divBdr>
                        <w:top w:val="none" w:sz="0" w:space="0" w:color="auto"/>
                        <w:left w:val="none" w:sz="0" w:space="0" w:color="auto"/>
                        <w:bottom w:val="none" w:sz="0" w:space="0" w:color="auto"/>
                        <w:right w:val="none" w:sz="0" w:space="0" w:color="auto"/>
                      </w:divBdr>
                    </w:div>
                  </w:divsChild>
                </w:div>
                <w:div w:id="948010650">
                  <w:marLeft w:val="0"/>
                  <w:marRight w:val="0"/>
                  <w:marTop w:val="0"/>
                  <w:marBottom w:val="0"/>
                  <w:divBdr>
                    <w:top w:val="none" w:sz="0" w:space="0" w:color="auto"/>
                    <w:left w:val="none" w:sz="0" w:space="0" w:color="auto"/>
                    <w:bottom w:val="none" w:sz="0" w:space="0" w:color="auto"/>
                    <w:right w:val="none" w:sz="0" w:space="0" w:color="auto"/>
                  </w:divBdr>
                  <w:divsChild>
                    <w:div w:id="1754353814">
                      <w:marLeft w:val="0"/>
                      <w:marRight w:val="0"/>
                      <w:marTop w:val="0"/>
                      <w:marBottom w:val="0"/>
                      <w:divBdr>
                        <w:top w:val="none" w:sz="0" w:space="0" w:color="auto"/>
                        <w:left w:val="none" w:sz="0" w:space="0" w:color="auto"/>
                        <w:bottom w:val="none" w:sz="0" w:space="0" w:color="auto"/>
                        <w:right w:val="none" w:sz="0" w:space="0" w:color="auto"/>
                      </w:divBdr>
                    </w:div>
                  </w:divsChild>
                </w:div>
                <w:div w:id="961303219">
                  <w:marLeft w:val="0"/>
                  <w:marRight w:val="0"/>
                  <w:marTop w:val="0"/>
                  <w:marBottom w:val="0"/>
                  <w:divBdr>
                    <w:top w:val="none" w:sz="0" w:space="0" w:color="auto"/>
                    <w:left w:val="none" w:sz="0" w:space="0" w:color="auto"/>
                    <w:bottom w:val="none" w:sz="0" w:space="0" w:color="auto"/>
                    <w:right w:val="none" w:sz="0" w:space="0" w:color="auto"/>
                  </w:divBdr>
                  <w:divsChild>
                    <w:div w:id="52434886">
                      <w:marLeft w:val="0"/>
                      <w:marRight w:val="0"/>
                      <w:marTop w:val="0"/>
                      <w:marBottom w:val="0"/>
                      <w:divBdr>
                        <w:top w:val="none" w:sz="0" w:space="0" w:color="auto"/>
                        <w:left w:val="none" w:sz="0" w:space="0" w:color="auto"/>
                        <w:bottom w:val="none" w:sz="0" w:space="0" w:color="auto"/>
                        <w:right w:val="none" w:sz="0" w:space="0" w:color="auto"/>
                      </w:divBdr>
                    </w:div>
                    <w:div w:id="127015341">
                      <w:marLeft w:val="0"/>
                      <w:marRight w:val="0"/>
                      <w:marTop w:val="0"/>
                      <w:marBottom w:val="0"/>
                      <w:divBdr>
                        <w:top w:val="none" w:sz="0" w:space="0" w:color="auto"/>
                        <w:left w:val="none" w:sz="0" w:space="0" w:color="auto"/>
                        <w:bottom w:val="none" w:sz="0" w:space="0" w:color="auto"/>
                        <w:right w:val="none" w:sz="0" w:space="0" w:color="auto"/>
                      </w:divBdr>
                    </w:div>
                    <w:div w:id="248588244">
                      <w:marLeft w:val="0"/>
                      <w:marRight w:val="0"/>
                      <w:marTop w:val="0"/>
                      <w:marBottom w:val="0"/>
                      <w:divBdr>
                        <w:top w:val="none" w:sz="0" w:space="0" w:color="auto"/>
                        <w:left w:val="none" w:sz="0" w:space="0" w:color="auto"/>
                        <w:bottom w:val="none" w:sz="0" w:space="0" w:color="auto"/>
                        <w:right w:val="none" w:sz="0" w:space="0" w:color="auto"/>
                      </w:divBdr>
                    </w:div>
                    <w:div w:id="417026220">
                      <w:marLeft w:val="0"/>
                      <w:marRight w:val="0"/>
                      <w:marTop w:val="0"/>
                      <w:marBottom w:val="0"/>
                      <w:divBdr>
                        <w:top w:val="none" w:sz="0" w:space="0" w:color="auto"/>
                        <w:left w:val="none" w:sz="0" w:space="0" w:color="auto"/>
                        <w:bottom w:val="none" w:sz="0" w:space="0" w:color="auto"/>
                        <w:right w:val="none" w:sz="0" w:space="0" w:color="auto"/>
                      </w:divBdr>
                    </w:div>
                    <w:div w:id="1756978130">
                      <w:marLeft w:val="0"/>
                      <w:marRight w:val="0"/>
                      <w:marTop w:val="0"/>
                      <w:marBottom w:val="0"/>
                      <w:divBdr>
                        <w:top w:val="none" w:sz="0" w:space="0" w:color="auto"/>
                        <w:left w:val="none" w:sz="0" w:space="0" w:color="auto"/>
                        <w:bottom w:val="none" w:sz="0" w:space="0" w:color="auto"/>
                        <w:right w:val="none" w:sz="0" w:space="0" w:color="auto"/>
                      </w:divBdr>
                    </w:div>
                  </w:divsChild>
                </w:div>
                <w:div w:id="974027689">
                  <w:marLeft w:val="0"/>
                  <w:marRight w:val="0"/>
                  <w:marTop w:val="0"/>
                  <w:marBottom w:val="0"/>
                  <w:divBdr>
                    <w:top w:val="none" w:sz="0" w:space="0" w:color="auto"/>
                    <w:left w:val="none" w:sz="0" w:space="0" w:color="auto"/>
                    <w:bottom w:val="none" w:sz="0" w:space="0" w:color="auto"/>
                    <w:right w:val="none" w:sz="0" w:space="0" w:color="auto"/>
                  </w:divBdr>
                  <w:divsChild>
                    <w:div w:id="1546484226">
                      <w:marLeft w:val="0"/>
                      <w:marRight w:val="0"/>
                      <w:marTop w:val="0"/>
                      <w:marBottom w:val="0"/>
                      <w:divBdr>
                        <w:top w:val="none" w:sz="0" w:space="0" w:color="auto"/>
                        <w:left w:val="none" w:sz="0" w:space="0" w:color="auto"/>
                        <w:bottom w:val="none" w:sz="0" w:space="0" w:color="auto"/>
                        <w:right w:val="none" w:sz="0" w:space="0" w:color="auto"/>
                      </w:divBdr>
                    </w:div>
                  </w:divsChild>
                </w:div>
                <w:div w:id="1009407300">
                  <w:marLeft w:val="0"/>
                  <w:marRight w:val="0"/>
                  <w:marTop w:val="0"/>
                  <w:marBottom w:val="0"/>
                  <w:divBdr>
                    <w:top w:val="none" w:sz="0" w:space="0" w:color="auto"/>
                    <w:left w:val="none" w:sz="0" w:space="0" w:color="auto"/>
                    <w:bottom w:val="none" w:sz="0" w:space="0" w:color="auto"/>
                    <w:right w:val="none" w:sz="0" w:space="0" w:color="auto"/>
                  </w:divBdr>
                  <w:divsChild>
                    <w:div w:id="146750640">
                      <w:marLeft w:val="0"/>
                      <w:marRight w:val="0"/>
                      <w:marTop w:val="0"/>
                      <w:marBottom w:val="0"/>
                      <w:divBdr>
                        <w:top w:val="none" w:sz="0" w:space="0" w:color="auto"/>
                        <w:left w:val="none" w:sz="0" w:space="0" w:color="auto"/>
                        <w:bottom w:val="none" w:sz="0" w:space="0" w:color="auto"/>
                        <w:right w:val="none" w:sz="0" w:space="0" w:color="auto"/>
                      </w:divBdr>
                    </w:div>
                  </w:divsChild>
                </w:div>
                <w:div w:id="1027176240">
                  <w:marLeft w:val="0"/>
                  <w:marRight w:val="0"/>
                  <w:marTop w:val="0"/>
                  <w:marBottom w:val="0"/>
                  <w:divBdr>
                    <w:top w:val="none" w:sz="0" w:space="0" w:color="auto"/>
                    <w:left w:val="none" w:sz="0" w:space="0" w:color="auto"/>
                    <w:bottom w:val="none" w:sz="0" w:space="0" w:color="auto"/>
                    <w:right w:val="none" w:sz="0" w:space="0" w:color="auto"/>
                  </w:divBdr>
                  <w:divsChild>
                    <w:div w:id="1477449211">
                      <w:marLeft w:val="0"/>
                      <w:marRight w:val="0"/>
                      <w:marTop w:val="0"/>
                      <w:marBottom w:val="0"/>
                      <w:divBdr>
                        <w:top w:val="none" w:sz="0" w:space="0" w:color="auto"/>
                        <w:left w:val="none" w:sz="0" w:space="0" w:color="auto"/>
                        <w:bottom w:val="none" w:sz="0" w:space="0" w:color="auto"/>
                        <w:right w:val="none" w:sz="0" w:space="0" w:color="auto"/>
                      </w:divBdr>
                    </w:div>
                  </w:divsChild>
                </w:div>
                <w:div w:id="1105737054">
                  <w:marLeft w:val="0"/>
                  <w:marRight w:val="0"/>
                  <w:marTop w:val="0"/>
                  <w:marBottom w:val="0"/>
                  <w:divBdr>
                    <w:top w:val="none" w:sz="0" w:space="0" w:color="auto"/>
                    <w:left w:val="none" w:sz="0" w:space="0" w:color="auto"/>
                    <w:bottom w:val="none" w:sz="0" w:space="0" w:color="auto"/>
                    <w:right w:val="none" w:sz="0" w:space="0" w:color="auto"/>
                  </w:divBdr>
                  <w:divsChild>
                    <w:div w:id="84228008">
                      <w:marLeft w:val="0"/>
                      <w:marRight w:val="0"/>
                      <w:marTop w:val="0"/>
                      <w:marBottom w:val="0"/>
                      <w:divBdr>
                        <w:top w:val="none" w:sz="0" w:space="0" w:color="auto"/>
                        <w:left w:val="none" w:sz="0" w:space="0" w:color="auto"/>
                        <w:bottom w:val="none" w:sz="0" w:space="0" w:color="auto"/>
                        <w:right w:val="none" w:sz="0" w:space="0" w:color="auto"/>
                      </w:divBdr>
                    </w:div>
                  </w:divsChild>
                </w:div>
                <w:div w:id="1182284284">
                  <w:marLeft w:val="0"/>
                  <w:marRight w:val="0"/>
                  <w:marTop w:val="0"/>
                  <w:marBottom w:val="0"/>
                  <w:divBdr>
                    <w:top w:val="none" w:sz="0" w:space="0" w:color="auto"/>
                    <w:left w:val="none" w:sz="0" w:space="0" w:color="auto"/>
                    <w:bottom w:val="none" w:sz="0" w:space="0" w:color="auto"/>
                    <w:right w:val="none" w:sz="0" w:space="0" w:color="auto"/>
                  </w:divBdr>
                  <w:divsChild>
                    <w:div w:id="942154846">
                      <w:marLeft w:val="0"/>
                      <w:marRight w:val="0"/>
                      <w:marTop w:val="0"/>
                      <w:marBottom w:val="0"/>
                      <w:divBdr>
                        <w:top w:val="none" w:sz="0" w:space="0" w:color="auto"/>
                        <w:left w:val="none" w:sz="0" w:space="0" w:color="auto"/>
                        <w:bottom w:val="none" w:sz="0" w:space="0" w:color="auto"/>
                        <w:right w:val="none" w:sz="0" w:space="0" w:color="auto"/>
                      </w:divBdr>
                    </w:div>
                  </w:divsChild>
                </w:div>
                <w:div w:id="1267420017">
                  <w:marLeft w:val="0"/>
                  <w:marRight w:val="0"/>
                  <w:marTop w:val="0"/>
                  <w:marBottom w:val="0"/>
                  <w:divBdr>
                    <w:top w:val="none" w:sz="0" w:space="0" w:color="auto"/>
                    <w:left w:val="none" w:sz="0" w:space="0" w:color="auto"/>
                    <w:bottom w:val="none" w:sz="0" w:space="0" w:color="auto"/>
                    <w:right w:val="none" w:sz="0" w:space="0" w:color="auto"/>
                  </w:divBdr>
                  <w:divsChild>
                    <w:div w:id="1862546191">
                      <w:marLeft w:val="0"/>
                      <w:marRight w:val="0"/>
                      <w:marTop w:val="0"/>
                      <w:marBottom w:val="0"/>
                      <w:divBdr>
                        <w:top w:val="none" w:sz="0" w:space="0" w:color="auto"/>
                        <w:left w:val="none" w:sz="0" w:space="0" w:color="auto"/>
                        <w:bottom w:val="none" w:sz="0" w:space="0" w:color="auto"/>
                        <w:right w:val="none" w:sz="0" w:space="0" w:color="auto"/>
                      </w:divBdr>
                    </w:div>
                  </w:divsChild>
                </w:div>
                <w:div w:id="1309017065">
                  <w:marLeft w:val="0"/>
                  <w:marRight w:val="0"/>
                  <w:marTop w:val="0"/>
                  <w:marBottom w:val="0"/>
                  <w:divBdr>
                    <w:top w:val="none" w:sz="0" w:space="0" w:color="auto"/>
                    <w:left w:val="none" w:sz="0" w:space="0" w:color="auto"/>
                    <w:bottom w:val="none" w:sz="0" w:space="0" w:color="auto"/>
                    <w:right w:val="none" w:sz="0" w:space="0" w:color="auto"/>
                  </w:divBdr>
                  <w:divsChild>
                    <w:div w:id="1709599256">
                      <w:marLeft w:val="0"/>
                      <w:marRight w:val="0"/>
                      <w:marTop w:val="0"/>
                      <w:marBottom w:val="0"/>
                      <w:divBdr>
                        <w:top w:val="none" w:sz="0" w:space="0" w:color="auto"/>
                        <w:left w:val="none" w:sz="0" w:space="0" w:color="auto"/>
                        <w:bottom w:val="none" w:sz="0" w:space="0" w:color="auto"/>
                        <w:right w:val="none" w:sz="0" w:space="0" w:color="auto"/>
                      </w:divBdr>
                    </w:div>
                  </w:divsChild>
                </w:div>
                <w:div w:id="1311061379">
                  <w:marLeft w:val="0"/>
                  <w:marRight w:val="0"/>
                  <w:marTop w:val="0"/>
                  <w:marBottom w:val="0"/>
                  <w:divBdr>
                    <w:top w:val="none" w:sz="0" w:space="0" w:color="auto"/>
                    <w:left w:val="none" w:sz="0" w:space="0" w:color="auto"/>
                    <w:bottom w:val="none" w:sz="0" w:space="0" w:color="auto"/>
                    <w:right w:val="none" w:sz="0" w:space="0" w:color="auto"/>
                  </w:divBdr>
                  <w:divsChild>
                    <w:div w:id="1640039973">
                      <w:marLeft w:val="0"/>
                      <w:marRight w:val="0"/>
                      <w:marTop w:val="0"/>
                      <w:marBottom w:val="0"/>
                      <w:divBdr>
                        <w:top w:val="none" w:sz="0" w:space="0" w:color="auto"/>
                        <w:left w:val="none" w:sz="0" w:space="0" w:color="auto"/>
                        <w:bottom w:val="none" w:sz="0" w:space="0" w:color="auto"/>
                        <w:right w:val="none" w:sz="0" w:space="0" w:color="auto"/>
                      </w:divBdr>
                    </w:div>
                  </w:divsChild>
                </w:div>
                <w:div w:id="1401249561">
                  <w:marLeft w:val="0"/>
                  <w:marRight w:val="0"/>
                  <w:marTop w:val="0"/>
                  <w:marBottom w:val="0"/>
                  <w:divBdr>
                    <w:top w:val="none" w:sz="0" w:space="0" w:color="auto"/>
                    <w:left w:val="none" w:sz="0" w:space="0" w:color="auto"/>
                    <w:bottom w:val="none" w:sz="0" w:space="0" w:color="auto"/>
                    <w:right w:val="none" w:sz="0" w:space="0" w:color="auto"/>
                  </w:divBdr>
                  <w:divsChild>
                    <w:div w:id="830565529">
                      <w:marLeft w:val="0"/>
                      <w:marRight w:val="0"/>
                      <w:marTop w:val="0"/>
                      <w:marBottom w:val="0"/>
                      <w:divBdr>
                        <w:top w:val="none" w:sz="0" w:space="0" w:color="auto"/>
                        <w:left w:val="none" w:sz="0" w:space="0" w:color="auto"/>
                        <w:bottom w:val="none" w:sz="0" w:space="0" w:color="auto"/>
                        <w:right w:val="none" w:sz="0" w:space="0" w:color="auto"/>
                      </w:divBdr>
                    </w:div>
                  </w:divsChild>
                </w:div>
                <w:div w:id="1456950160">
                  <w:marLeft w:val="0"/>
                  <w:marRight w:val="0"/>
                  <w:marTop w:val="0"/>
                  <w:marBottom w:val="0"/>
                  <w:divBdr>
                    <w:top w:val="none" w:sz="0" w:space="0" w:color="auto"/>
                    <w:left w:val="none" w:sz="0" w:space="0" w:color="auto"/>
                    <w:bottom w:val="none" w:sz="0" w:space="0" w:color="auto"/>
                    <w:right w:val="none" w:sz="0" w:space="0" w:color="auto"/>
                  </w:divBdr>
                  <w:divsChild>
                    <w:div w:id="169805890">
                      <w:marLeft w:val="0"/>
                      <w:marRight w:val="0"/>
                      <w:marTop w:val="0"/>
                      <w:marBottom w:val="0"/>
                      <w:divBdr>
                        <w:top w:val="none" w:sz="0" w:space="0" w:color="auto"/>
                        <w:left w:val="none" w:sz="0" w:space="0" w:color="auto"/>
                        <w:bottom w:val="none" w:sz="0" w:space="0" w:color="auto"/>
                        <w:right w:val="none" w:sz="0" w:space="0" w:color="auto"/>
                      </w:divBdr>
                    </w:div>
                  </w:divsChild>
                </w:div>
                <w:div w:id="1479566696">
                  <w:marLeft w:val="0"/>
                  <w:marRight w:val="0"/>
                  <w:marTop w:val="0"/>
                  <w:marBottom w:val="0"/>
                  <w:divBdr>
                    <w:top w:val="none" w:sz="0" w:space="0" w:color="auto"/>
                    <w:left w:val="none" w:sz="0" w:space="0" w:color="auto"/>
                    <w:bottom w:val="none" w:sz="0" w:space="0" w:color="auto"/>
                    <w:right w:val="none" w:sz="0" w:space="0" w:color="auto"/>
                  </w:divBdr>
                  <w:divsChild>
                    <w:div w:id="869102189">
                      <w:marLeft w:val="0"/>
                      <w:marRight w:val="0"/>
                      <w:marTop w:val="0"/>
                      <w:marBottom w:val="0"/>
                      <w:divBdr>
                        <w:top w:val="none" w:sz="0" w:space="0" w:color="auto"/>
                        <w:left w:val="none" w:sz="0" w:space="0" w:color="auto"/>
                        <w:bottom w:val="none" w:sz="0" w:space="0" w:color="auto"/>
                        <w:right w:val="none" w:sz="0" w:space="0" w:color="auto"/>
                      </w:divBdr>
                    </w:div>
                  </w:divsChild>
                </w:div>
                <w:div w:id="1503202899">
                  <w:marLeft w:val="0"/>
                  <w:marRight w:val="0"/>
                  <w:marTop w:val="0"/>
                  <w:marBottom w:val="0"/>
                  <w:divBdr>
                    <w:top w:val="none" w:sz="0" w:space="0" w:color="auto"/>
                    <w:left w:val="none" w:sz="0" w:space="0" w:color="auto"/>
                    <w:bottom w:val="none" w:sz="0" w:space="0" w:color="auto"/>
                    <w:right w:val="none" w:sz="0" w:space="0" w:color="auto"/>
                  </w:divBdr>
                  <w:divsChild>
                    <w:div w:id="36860501">
                      <w:marLeft w:val="0"/>
                      <w:marRight w:val="0"/>
                      <w:marTop w:val="0"/>
                      <w:marBottom w:val="0"/>
                      <w:divBdr>
                        <w:top w:val="none" w:sz="0" w:space="0" w:color="auto"/>
                        <w:left w:val="none" w:sz="0" w:space="0" w:color="auto"/>
                        <w:bottom w:val="none" w:sz="0" w:space="0" w:color="auto"/>
                        <w:right w:val="none" w:sz="0" w:space="0" w:color="auto"/>
                      </w:divBdr>
                    </w:div>
                  </w:divsChild>
                </w:div>
                <w:div w:id="1506747666">
                  <w:marLeft w:val="0"/>
                  <w:marRight w:val="0"/>
                  <w:marTop w:val="0"/>
                  <w:marBottom w:val="0"/>
                  <w:divBdr>
                    <w:top w:val="none" w:sz="0" w:space="0" w:color="auto"/>
                    <w:left w:val="none" w:sz="0" w:space="0" w:color="auto"/>
                    <w:bottom w:val="none" w:sz="0" w:space="0" w:color="auto"/>
                    <w:right w:val="none" w:sz="0" w:space="0" w:color="auto"/>
                  </w:divBdr>
                  <w:divsChild>
                    <w:div w:id="1746222774">
                      <w:marLeft w:val="0"/>
                      <w:marRight w:val="0"/>
                      <w:marTop w:val="0"/>
                      <w:marBottom w:val="0"/>
                      <w:divBdr>
                        <w:top w:val="none" w:sz="0" w:space="0" w:color="auto"/>
                        <w:left w:val="none" w:sz="0" w:space="0" w:color="auto"/>
                        <w:bottom w:val="none" w:sz="0" w:space="0" w:color="auto"/>
                        <w:right w:val="none" w:sz="0" w:space="0" w:color="auto"/>
                      </w:divBdr>
                    </w:div>
                  </w:divsChild>
                </w:div>
                <w:div w:id="1610164069">
                  <w:marLeft w:val="0"/>
                  <w:marRight w:val="0"/>
                  <w:marTop w:val="0"/>
                  <w:marBottom w:val="0"/>
                  <w:divBdr>
                    <w:top w:val="none" w:sz="0" w:space="0" w:color="auto"/>
                    <w:left w:val="none" w:sz="0" w:space="0" w:color="auto"/>
                    <w:bottom w:val="none" w:sz="0" w:space="0" w:color="auto"/>
                    <w:right w:val="none" w:sz="0" w:space="0" w:color="auto"/>
                  </w:divBdr>
                  <w:divsChild>
                    <w:div w:id="1863010245">
                      <w:marLeft w:val="0"/>
                      <w:marRight w:val="0"/>
                      <w:marTop w:val="0"/>
                      <w:marBottom w:val="0"/>
                      <w:divBdr>
                        <w:top w:val="none" w:sz="0" w:space="0" w:color="auto"/>
                        <w:left w:val="none" w:sz="0" w:space="0" w:color="auto"/>
                        <w:bottom w:val="none" w:sz="0" w:space="0" w:color="auto"/>
                        <w:right w:val="none" w:sz="0" w:space="0" w:color="auto"/>
                      </w:divBdr>
                    </w:div>
                  </w:divsChild>
                </w:div>
                <w:div w:id="1688865188">
                  <w:marLeft w:val="0"/>
                  <w:marRight w:val="0"/>
                  <w:marTop w:val="0"/>
                  <w:marBottom w:val="0"/>
                  <w:divBdr>
                    <w:top w:val="none" w:sz="0" w:space="0" w:color="auto"/>
                    <w:left w:val="none" w:sz="0" w:space="0" w:color="auto"/>
                    <w:bottom w:val="none" w:sz="0" w:space="0" w:color="auto"/>
                    <w:right w:val="none" w:sz="0" w:space="0" w:color="auto"/>
                  </w:divBdr>
                  <w:divsChild>
                    <w:div w:id="146945904">
                      <w:marLeft w:val="0"/>
                      <w:marRight w:val="0"/>
                      <w:marTop w:val="0"/>
                      <w:marBottom w:val="0"/>
                      <w:divBdr>
                        <w:top w:val="none" w:sz="0" w:space="0" w:color="auto"/>
                        <w:left w:val="none" w:sz="0" w:space="0" w:color="auto"/>
                        <w:bottom w:val="none" w:sz="0" w:space="0" w:color="auto"/>
                        <w:right w:val="none" w:sz="0" w:space="0" w:color="auto"/>
                      </w:divBdr>
                    </w:div>
                  </w:divsChild>
                </w:div>
                <w:div w:id="1689597366">
                  <w:marLeft w:val="0"/>
                  <w:marRight w:val="0"/>
                  <w:marTop w:val="0"/>
                  <w:marBottom w:val="0"/>
                  <w:divBdr>
                    <w:top w:val="none" w:sz="0" w:space="0" w:color="auto"/>
                    <w:left w:val="none" w:sz="0" w:space="0" w:color="auto"/>
                    <w:bottom w:val="none" w:sz="0" w:space="0" w:color="auto"/>
                    <w:right w:val="none" w:sz="0" w:space="0" w:color="auto"/>
                  </w:divBdr>
                  <w:divsChild>
                    <w:div w:id="1145969939">
                      <w:marLeft w:val="0"/>
                      <w:marRight w:val="0"/>
                      <w:marTop w:val="0"/>
                      <w:marBottom w:val="0"/>
                      <w:divBdr>
                        <w:top w:val="none" w:sz="0" w:space="0" w:color="auto"/>
                        <w:left w:val="none" w:sz="0" w:space="0" w:color="auto"/>
                        <w:bottom w:val="none" w:sz="0" w:space="0" w:color="auto"/>
                        <w:right w:val="none" w:sz="0" w:space="0" w:color="auto"/>
                      </w:divBdr>
                    </w:div>
                  </w:divsChild>
                </w:div>
                <w:div w:id="1702393436">
                  <w:marLeft w:val="0"/>
                  <w:marRight w:val="0"/>
                  <w:marTop w:val="0"/>
                  <w:marBottom w:val="0"/>
                  <w:divBdr>
                    <w:top w:val="none" w:sz="0" w:space="0" w:color="auto"/>
                    <w:left w:val="none" w:sz="0" w:space="0" w:color="auto"/>
                    <w:bottom w:val="none" w:sz="0" w:space="0" w:color="auto"/>
                    <w:right w:val="none" w:sz="0" w:space="0" w:color="auto"/>
                  </w:divBdr>
                  <w:divsChild>
                    <w:div w:id="2049602554">
                      <w:marLeft w:val="0"/>
                      <w:marRight w:val="0"/>
                      <w:marTop w:val="0"/>
                      <w:marBottom w:val="0"/>
                      <w:divBdr>
                        <w:top w:val="none" w:sz="0" w:space="0" w:color="auto"/>
                        <w:left w:val="none" w:sz="0" w:space="0" w:color="auto"/>
                        <w:bottom w:val="none" w:sz="0" w:space="0" w:color="auto"/>
                        <w:right w:val="none" w:sz="0" w:space="0" w:color="auto"/>
                      </w:divBdr>
                    </w:div>
                  </w:divsChild>
                </w:div>
                <w:div w:id="1717124424">
                  <w:marLeft w:val="0"/>
                  <w:marRight w:val="0"/>
                  <w:marTop w:val="0"/>
                  <w:marBottom w:val="0"/>
                  <w:divBdr>
                    <w:top w:val="none" w:sz="0" w:space="0" w:color="auto"/>
                    <w:left w:val="none" w:sz="0" w:space="0" w:color="auto"/>
                    <w:bottom w:val="none" w:sz="0" w:space="0" w:color="auto"/>
                    <w:right w:val="none" w:sz="0" w:space="0" w:color="auto"/>
                  </w:divBdr>
                  <w:divsChild>
                    <w:div w:id="903102921">
                      <w:marLeft w:val="0"/>
                      <w:marRight w:val="0"/>
                      <w:marTop w:val="0"/>
                      <w:marBottom w:val="0"/>
                      <w:divBdr>
                        <w:top w:val="none" w:sz="0" w:space="0" w:color="auto"/>
                        <w:left w:val="none" w:sz="0" w:space="0" w:color="auto"/>
                        <w:bottom w:val="none" w:sz="0" w:space="0" w:color="auto"/>
                        <w:right w:val="none" w:sz="0" w:space="0" w:color="auto"/>
                      </w:divBdr>
                    </w:div>
                  </w:divsChild>
                </w:div>
                <w:div w:id="1757285239">
                  <w:marLeft w:val="0"/>
                  <w:marRight w:val="0"/>
                  <w:marTop w:val="0"/>
                  <w:marBottom w:val="0"/>
                  <w:divBdr>
                    <w:top w:val="none" w:sz="0" w:space="0" w:color="auto"/>
                    <w:left w:val="none" w:sz="0" w:space="0" w:color="auto"/>
                    <w:bottom w:val="none" w:sz="0" w:space="0" w:color="auto"/>
                    <w:right w:val="none" w:sz="0" w:space="0" w:color="auto"/>
                  </w:divBdr>
                  <w:divsChild>
                    <w:div w:id="1501890523">
                      <w:marLeft w:val="0"/>
                      <w:marRight w:val="0"/>
                      <w:marTop w:val="0"/>
                      <w:marBottom w:val="0"/>
                      <w:divBdr>
                        <w:top w:val="none" w:sz="0" w:space="0" w:color="auto"/>
                        <w:left w:val="none" w:sz="0" w:space="0" w:color="auto"/>
                        <w:bottom w:val="none" w:sz="0" w:space="0" w:color="auto"/>
                        <w:right w:val="none" w:sz="0" w:space="0" w:color="auto"/>
                      </w:divBdr>
                    </w:div>
                  </w:divsChild>
                </w:div>
                <w:div w:id="1823353328">
                  <w:marLeft w:val="0"/>
                  <w:marRight w:val="0"/>
                  <w:marTop w:val="0"/>
                  <w:marBottom w:val="0"/>
                  <w:divBdr>
                    <w:top w:val="none" w:sz="0" w:space="0" w:color="auto"/>
                    <w:left w:val="none" w:sz="0" w:space="0" w:color="auto"/>
                    <w:bottom w:val="none" w:sz="0" w:space="0" w:color="auto"/>
                    <w:right w:val="none" w:sz="0" w:space="0" w:color="auto"/>
                  </w:divBdr>
                  <w:divsChild>
                    <w:div w:id="867260505">
                      <w:marLeft w:val="0"/>
                      <w:marRight w:val="0"/>
                      <w:marTop w:val="0"/>
                      <w:marBottom w:val="0"/>
                      <w:divBdr>
                        <w:top w:val="none" w:sz="0" w:space="0" w:color="auto"/>
                        <w:left w:val="none" w:sz="0" w:space="0" w:color="auto"/>
                        <w:bottom w:val="none" w:sz="0" w:space="0" w:color="auto"/>
                        <w:right w:val="none" w:sz="0" w:space="0" w:color="auto"/>
                      </w:divBdr>
                    </w:div>
                  </w:divsChild>
                </w:div>
                <w:div w:id="1844735065">
                  <w:marLeft w:val="0"/>
                  <w:marRight w:val="0"/>
                  <w:marTop w:val="0"/>
                  <w:marBottom w:val="0"/>
                  <w:divBdr>
                    <w:top w:val="none" w:sz="0" w:space="0" w:color="auto"/>
                    <w:left w:val="none" w:sz="0" w:space="0" w:color="auto"/>
                    <w:bottom w:val="none" w:sz="0" w:space="0" w:color="auto"/>
                    <w:right w:val="none" w:sz="0" w:space="0" w:color="auto"/>
                  </w:divBdr>
                  <w:divsChild>
                    <w:div w:id="1295941117">
                      <w:marLeft w:val="0"/>
                      <w:marRight w:val="0"/>
                      <w:marTop w:val="0"/>
                      <w:marBottom w:val="0"/>
                      <w:divBdr>
                        <w:top w:val="none" w:sz="0" w:space="0" w:color="auto"/>
                        <w:left w:val="none" w:sz="0" w:space="0" w:color="auto"/>
                        <w:bottom w:val="none" w:sz="0" w:space="0" w:color="auto"/>
                        <w:right w:val="none" w:sz="0" w:space="0" w:color="auto"/>
                      </w:divBdr>
                    </w:div>
                  </w:divsChild>
                </w:div>
                <w:div w:id="1856068689">
                  <w:marLeft w:val="0"/>
                  <w:marRight w:val="0"/>
                  <w:marTop w:val="0"/>
                  <w:marBottom w:val="0"/>
                  <w:divBdr>
                    <w:top w:val="none" w:sz="0" w:space="0" w:color="auto"/>
                    <w:left w:val="none" w:sz="0" w:space="0" w:color="auto"/>
                    <w:bottom w:val="none" w:sz="0" w:space="0" w:color="auto"/>
                    <w:right w:val="none" w:sz="0" w:space="0" w:color="auto"/>
                  </w:divBdr>
                  <w:divsChild>
                    <w:div w:id="2049720781">
                      <w:marLeft w:val="0"/>
                      <w:marRight w:val="0"/>
                      <w:marTop w:val="0"/>
                      <w:marBottom w:val="0"/>
                      <w:divBdr>
                        <w:top w:val="none" w:sz="0" w:space="0" w:color="auto"/>
                        <w:left w:val="none" w:sz="0" w:space="0" w:color="auto"/>
                        <w:bottom w:val="none" w:sz="0" w:space="0" w:color="auto"/>
                        <w:right w:val="none" w:sz="0" w:space="0" w:color="auto"/>
                      </w:divBdr>
                    </w:div>
                  </w:divsChild>
                </w:div>
                <w:div w:id="1872692027">
                  <w:marLeft w:val="0"/>
                  <w:marRight w:val="0"/>
                  <w:marTop w:val="0"/>
                  <w:marBottom w:val="0"/>
                  <w:divBdr>
                    <w:top w:val="none" w:sz="0" w:space="0" w:color="auto"/>
                    <w:left w:val="none" w:sz="0" w:space="0" w:color="auto"/>
                    <w:bottom w:val="none" w:sz="0" w:space="0" w:color="auto"/>
                    <w:right w:val="none" w:sz="0" w:space="0" w:color="auto"/>
                  </w:divBdr>
                  <w:divsChild>
                    <w:div w:id="685255672">
                      <w:marLeft w:val="0"/>
                      <w:marRight w:val="0"/>
                      <w:marTop w:val="0"/>
                      <w:marBottom w:val="0"/>
                      <w:divBdr>
                        <w:top w:val="none" w:sz="0" w:space="0" w:color="auto"/>
                        <w:left w:val="none" w:sz="0" w:space="0" w:color="auto"/>
                        <w:bottom w:val="none" w:sz="0" w:space="0" w:color="auto"/>
                        <w:right w:val="none" w:sz="0" w:space="0" w:color="auto"/>
                      </w:divBdr>
                    </w:div>
                  </w:divsChild>
                </w:div>
                <w:div w:id="1912812123">
                  <w:marLeft w:val="0"/>
                  <w:marRight w:val="0"/>
                  <w:marTop w:val="0"/>
                  <w:marBottom w:val="0"/>
                  <w:divBdr>
                    <w:top w:val="none" w:sz="0" w:space="0" w:color="auto"/>
                    <w:left w:val="none" w:sz="0" w:space="0" w:color="auto"/>
                    <w:bottom w:val="none" w:sz="0" w:space="0" w:color="auto"/>
                    <w:right w:val="none" w:sz="0" w:space="0" w:color="auto"/>
                  </w:divBdr>
                  <w:divsChild>
                    <w:div w:id="1785424056">
                      <w:marLeft w:val="0"/>
                      <w:marRight w:val="0"/>
                      <w:marTop w:val="0"/>
                      <w:marBottom w:val="0"/>
                      <w:divBdr>
                        <w:top w:val="none" w:sz="0" w:space="0" w:color="auto"/>
                        <w:left w:val="none" w:sz="0" w:space="0" w:color="auto"/>
                        <w:bottom w:val="none" w:sz="0" w:space="0" w:color="auto"/>
                        <w:right w:val="none" w:sz="0" w:space="0" w:color="auto"/>
                      </w:divBdr>
                    </w:div>
                  </w:divsChild>
                </w:div>
                <w:div w:id="2009401227">
                  <w:marLeft w:val="0"/>
                  <w:marRight w:val="0"/>
                  <w:marTop w:val="0"/>
                  <w:marBottom w:val="0"/>
                  <w:divBdr>
                    <w:top w:val="none" w:sz="0" w:space="0" w:color="auto"/>
                    <w:left w:val="none" w:sz="0" w:space="0" w:color="auto"/>
                    <w:bottom w:val="none" w:sz="0" w:space="0" w:color="auto"/>
                    <w:right w:val="none" w:sz="0" w:space="0" w:color="auto"/>
                  </w:divBdr>
                  <w:divsChild>
                    <w:div w:id="1997689484">
                      <w:marLeft w:val="0"/>
                      <w:marRight w:val="0"/>
                      <w:marTop w:val="0"/>
                      <w:marBottom w:val="0"/>
                      <w:divBdr>
                        <w:top w:val="none" w:sz="0" w:space="0" w:color="auto"/>
                        <w:left w:val="none" w:sz="0" w:space="0" w:color="auto"/>
                        <w:bottom w:val="none" w:sz="0" w:space="0" w:color="auto"/>
                        <w:right w:val="none" w:sz="0" w:space="0" w:color="auto"/>
                      </w:divBdr>
                    </w:div>
                  </w:divsChild>
                </w:div>
                <w:div w:id="2038002105">
                  <w:marLeft w:val="0"/>
                  <w:marRight w:val="0"/>
                  <w:marTop w:val="0"/>
                  <w:marBottom w:val="0"/>
                  <w:divBdr>
                    <w:top w:val="none" w:sz="0" w:space="0" w:color="auto"/>
                    <w:left w:val="none" w:sz="0" w:space="0" w:color="auto"/>
                    <w:bottom w:val="none" w:sz="0" w:space="0" w:color="auto"/>
                    <w:right w:val="none" w:sz="0" w:space="0" w:color="auto"/>
                  </w:divBdr>
                  <w:divsChild>
                    <w:div w:id="1456213616">
                      <w:marLeft w:val="0"/>
                      <w:marRight w:val="0"/>
                      <w:marTop w:val="0"/>
                      <w:marBottom w:val="0"/>
                      <w:divBdr>
                        <w:top w:val="none" w:sz="0" w:space="0" w:color="auto"/>
                        <w:left w:val="none" w:sz="0" w:space="0" w:color="auto"/>
                        <w:bottom w:val="none" w:sz="0" w:space="0" w:color="auto"/>
                        <w:right w:val="none" w:sz="0" w:space="0" w:color="auto"/>
                      </w:divBdr>
                    </w:div>
                  </w:divsChild>
                </w:div>
                <w:div w:id="2066370112">
                  <w:marLeft w:val="0"/>
                  <w:marRight w:val="0"/>
                  <w:marTop w:val="0"/>
                  <w:marBottom w:val="0"/>
                  <w:divBdr>
                    <w:top w:val="none" w:sz="0" w:space="0" w:color="auto"/>
                    <w:left w:val="none" w:sz="0" w:space="0" w:color="auto"/>
                    <w:bottom w:val="none" w:sz="0" w:space="0" w:color="auto"/>
                    <w:right w:val="none" w:sz="0" w:space="0" w:color="auto"/>
                  </w:divBdr>
                  <w:divsChild>
                    <w:div w:id="373696968">
                      <w:marLeft w:val="0"/>
                      <w:marRight w:val="0"/>
                      <w:marTop w:val="0"/>
                      <w:marBottom w:val="0"/>
                      <w:divBdr>
                        <w:top w:val="none" w:sz="0" w:space="0" w:color="auto"/>
                        <w:left w:val="none" w:sz="0" w:space="0" w:color="auto"/>
                        <w:bottom w:val="none" w:sz="0" w:space="0" w:color="auto"/>
                        <w:right w:val="none" w:sz="0" w:space="0" w:color="auto"/>
                      </w:divBdr>
                    </w:div>
                  </w:divsChild>
                </w:div>
                <w:div w:id="2122603181">
                  <w:marLeft w:val="0"/>
                  <w:marRight w:val="0"/>
                  <w:marTop w:val="0"/>
                  <w:marBottom w:val="0"/>
                  <w:divBdr>
                    <w:top w:val="none" w:sz="0" w:space="0" w:color="auto"/>
                    <w:left w:val="none" w:sz="0" w:space="0" w:color="auto"/>
                    <w:bottom w:val="none" w:sz="0" w:space="0" w:color="auto"/>
                    <w:right w:val="none" w:sz="0" w:space="0" w:color="auto"/>
                  </w:divBdr>
                  <w:divsChild>
                    <w:div w:id="2086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70306">
      <w:bodyDiv w:val="1"/>
      <w:marLeft w:val="0"/>
      <w:marRight w:val="0"/>
      <w:marTop w:val="0"/>
      <w:marBottom w:val="0"/>
      <w:divBdr>
        <w:top w:val="none" w:sz="0" w:space="0" w:color="auto"/>
        <w:left w:val="none" w:sz="0" w:space="0" w:color="auto"/>
        <w:bottom w:val="none" w:sz="0" w:space="0" w:color="auto"/>
        <w:right w:val="none" w:sz="0" w:space="0" w:color="auto"/>
      </w:divBdr>
    </w:div>
    <w:div w:id="902063809">
      <w:bodyDiv w:val="1"/>
      <w:marLeft w:val="0"/>
      <w:marRight w:val="0"/>
      <w:marTop w:val="0"/>
      <w:marBottom w:val="0"/>
      <w:divBdr>
        <w:top w:val="none" w:sz="0" w:space="0" w:color="auto"/>
        <w:left w:val="none" w:sz="0" w:space="0" w:color="auto"/>
        <w:bottom w:val="none" w:sz="0" w:space="0" w:color="auto"/>
        <w:right w:val="none" w:sz="0" w:space="0" w:color="auto"/>
      </w:divBdr>
    </w:div>
    <w:div w:id="907108488">
      <w:bodyDiv w:val="1"/>
      <w:marLeft w:val="0"/>
      <w:marRight w:val="0"/>
      <w:marTop w:val="0"/>
      <w:marBottom w:val="0"/>
      <w:divBdr>
        <w:top w:val="none" w:sz="0" w:space="0" w:color="auto"/>
        <w:left w:val="none" w:sz="0" w:space="0" w:color="auto"/>
        <w:bottom w:val="none" w:sz="0" w:space="0" w:color="auto"/>
        <w:right w:val="none" w:sz="0" w:space="0" w:color="auto"/>
      </w:divBdr>
      <w:divsChild>
        <w:div w:id="552817551">
          <w:marLeft w:val="0"/>
          <w:marRight w:val="0"/>
          <w:marTop w:val="0"/>
          <w:marBottom w:val="0"/>
          <w:divBdr>
            <w:top w:val="none" w:sz="0" w:space="0" w:color="auto"/>
            <w:left w:val="none" w:sz="0" w:space="0" w:color="auto"/>
            <w:bottom w:val="none" w:sz="0" w:space="0" w:color="auto"/>
            <w:right w:val="none" w:sz="0" w:space="0" w:color="auto"/>
          </w:divBdr>
          <w:divsChild>
            <w:div w:id="350373453">
              <w:marLeft w:val="-75"/>
              <w:marRight w:val="0"/>
              <w:marTop w:val="30"/>
              <w:marBottom w:val="30"/>
              <w:divBdr>
                <w:top w:val="none" w:sz="0" w:space="0" w:color="auto"/>
                <w:left w:val="none" w:sz="0" w:space="0" w:color="auto"/>
                <w:bottom w:val="none" w:sz="0" w:space="0" w:color="auto"/>
                <w:right w:val="none" w:sz="0" w:space="0" w:color="auto"/>
              </w:divBdr>
              <w:divsChild>
                <w:div w:id="1858093">
                  <w:marLeft w:val="0"/>
                  <w:marRight w:val="0"/>
                  <w:marTop w:val="0"/>
                  <w:marBottom w:val="0"/>
                  <w:divBdr>
                    <w:top w:val="none" w:sz="0" w:space="0" w:color="auto"/>
                    <w:left w:val="none" w:sz="0" w:space="0" w:color="auto"/>
                    <w:bottom w:val="none" w:sz="0" w:space="0" w:color="auto"/>
                    <w:right w:val="none" w:sz="0" w:space="0" w:color="auto"/>
                  </w:divBdr>
                  <w:divsChild>
                    <w:div w:id="2073968905">
                      <w:marLeft w:val="0"/>
                      <w:marRight w:val="0"/>
                      <w:marTop w:val="0"/>
                      <w:marBottom w:val="0"/>
                      <w:divBdr>
                        <w:top w:val="none" w:sz="0" w:space="0" w:color="auto"/>
                        <w:left w:val="none" w:sz="0" w:space="0" w:color="auto"/>
                        <w:bottom w:val="none" w:sz="0" w:space="0" w:color="auto"/>
                        <w:right w:val="none" w:sz="0" w:space="0" w:color="auto"/>
                      </w:divBdr>
                    </w:div>
                  </w:divsChild>
                </w:div>
                <w:div w:id="3363350">
                  <w:marLeft w:val="0"/>
                  <w:marRight w:val="0"/>
                  <w:marTop w:val="0"/>
                  <w:marBottom w:val="0"/>
                  <w:divBdr>
                    <w:top w:val="none" w:sz="0" w:space="0" w:color="auto"/>
                    <w:left w:val="none" w:sz="0" w:space="0" w:color="auto"/>
                    <w:bottom w:val="none" w:sz="0" w:space="0" w:color="auto"/>
                    <w:right w:val="none" w:sz="0" w:space="0" w:color="auto"/>
                  </w:divBdr>
                  <w:divsChild>
                    <w:div w:id="2025864316">
                      <w:marLeft w:val="0"/>
                      <w:marRight w:val="0"/>
                      <w:marTop w:val="0"/>
                      <w:marBottom w:val="0"/>
                      <w:divBdr>
                        <w:top w:val="none" w:sz="0" w:space="0" w:color="auto"/>
                        <w:left w:val="none" w:sz="0" w:space="0" w:color="auto"/>
                        <w:bottom w:val="none" w:sz="0" w:space="0" w:color="auto"/>
                        <w:right w:val="none" w:sz="0" w:space="0" w:color="auto"/>
                      </w:divBdr>
                    </w:div>
                  </w:divsChild>
                </w:div>
                <w:div w:id="13390278">
                  <w:marLeft w:val="0"/>
                  <w:marRight w:val="0"/>
                  <w:marTop w:val="0"/>
                  <w:marBottom w:val="0"/>
                  <w:divBdr>
                    <w:top w:val="none" w:sz="0" w:space="0" w:color="auto"/>
                    <w:left w:val="none" w:sz="0" w:space="0" w:color="auto"/>
                    <w:bottom w:val="none" w:sz="0" w:space="0" w:color="auto"/>
                    <w:right w:val="none" w:sz="0" w:space="0" w:color="auto"/>
                  </w:divBdr>
                  <w:divsChild>
                    <w:div w:id="1374693636">
                      <w:marLeft w:val="0"/>
                      <w:marRight w:val="0"/>
                      <w:marTop w:val="0"/>
                      <w:marBottom w:val="0"/>
                      <w:divBdr>
                        <w:top w:val="none" w:sz="0" w:space="0" w:color="auto"/>
                        <w:left w:val="none" w:sz="0" w:space="0" w:color="auto"/>
                        <w:bottom w:val="none" w:sz="0" w:space="0" w:color="auto"/>
                        <w:right w:val="none" w:sz="0" w:space="0" w:color="auto"/>
                      </w:divBdr>
                    </w:div>
                  </w:divsChild>
                </w:div>
                <w:div w:id="38826569">
                  <w:marLeft w:val="0"/>
                  <w:marRight w:val="0"/>
                  <w:marTop w:val="0"/>
                  <w:marBottom w:val="0"/>
                  <w:divBdr>
                    <w:top w:val="none" w:sz="0" w:space="0" w:color="auto"/>
                    <w:left w:val="none" w:sz="0" w:space="0" w:color="auto"/>
                    <w:bottom w:val="none" w:sz="0" w:space="0" w:color="auto"/>
                    <w:right w:val="none" w:sz="0" w:space="0" w:color="auto"/>
                  </w:divBdr>
                  <w:divsChild>
                    <w:div w:id="1653750081">
                      <w:marLeft w:val="0"/>
                      <w:marRight w:val="0"/>
                      <w:marTop w:val="0"/>
                      <w:marBottom w:val="0"/>
                      <w:divBdr>
                        <w:top w:val="none" w:sz="0" w:space="0" w:color="auto"/>
                        <w:left w:val="none" w:sz="0" w:space="0" w:color="auto"/>
                        <w:bottom w:val="none" w:sz="0" w:space="0" w:color="auto"/>
                        <w:right w:val="none" w:sz="0" w:space="0" w:color="auto"/>
                      </w:divBdr>
                    </w:div>
                  </w:divsChild>
                </w:div>
                <w:div w:id="83188036">
                  <w:marLeft w:val="0"/>
                  <w:marRight w:val="0"/>
                  <w:marTop w:val="0"/>
                  <w:marBottom w:val="0"/>
                  <w:divBdr>
                    <w:top w:val="none" w:sz="0" w:space="0" w:color="auto"/>
                    <w:left w:val="none" w:sz="0" w:space="0" w:color="auto"/>
                    <w:bottom w:val="none" w:sz="0" w:space="0" w:color="auto"/>
                    <w:right w:val="none" w:sz="0" w:space="0" w:color="auto"/>
                  </w:divBdr>
                  <w:divsChild>
                    <w:div w:id="338196962">
                      <w:marLeft w:val="0"/>
                      <w:marRight w:val="0"/>
                      <w:marTop w:val="0"/>
                      <w:marBottom w:val="0"/>
                      <w:divBdr>
                        <w:top w:val="none" w:sz="0" w:space="0" w:color="auto"/>
                        <w:left w:val="none" w:sz="0" w:space="0" w:color="auto"/>
                        <w:bottom w:val="none" w:sz="0" w:space="0" w:color="auto"/>
                        <w:right w:val="none" w:sz="0" w:space="0" w:color="auto"/>
                      </w:divBdr>
                    </w:div>
                  </w:divsChild>
                </w:div>
                <w:div w:id="122038963">
                  <w:marLeft w:val="0"/>
                  <w:marRight w:val="0"/>
                  <w:marTop w:val="0"/>
                  <w:marBottom w:val="0"/>
                  <w:divBdr>
                    <w:top w:val="none" w:sz="0" w:space="0" w:color="auto"/>
                    <w:left w:val="none" w:sz="0" w:space="0" w:color="auto"/>
                    <w:bottom w:val="none" w:sz="0" w:space="0" w:color="auto"/>
                    <w:right w:val="none" w:sz="0" w:space="0" w:color="auto"/>
                  </w:divBdr>
                  <w:divsChild>
                    <w:div w:id="97144392">
                      <w:marLeft w:val="0"/>
                      <w:marRight w:val="0"/>
                      <w:marTop w:val="0"/>
                      <w:marBottom w:val="0"/>
                      <w:divBdr>
                        <w:top w:val="none" w:sz="0" w:space="0" w:color="auto"/>
                        <w:left w:val="none" w:sz="0" w:space="0" w:color="auto"/>
                        <w:bottom w:val="none" w:sz="0" w:space="0" w:color="auto"/>
                        <w:right w:val="none" w:sz="0" w:space="0" w:color="auto"/>
                      </w:divBdr>
                    </w:div>
                    <w:div w:id="322049716">
                      <w:marLeft w:val="0"/>
                      <w:marRight w:val="0"/>
                      <w:marTop w:val="0"/>
                      <w:marBottom w:val="0"/>
                      <w:divBdr>
                        <w:top w:val="none" w:sz="0" w:space="0" w:color="auto"/>
                        <w:left w:val="none" w:sz="0" w:space="0" w:color="auto"/>
                        <w:bottom w:val="none" w:sz="0" w:space="0" w:color="auto"/>
                        <w:right w:val="none" w:sz="0" w:space="0" w:color="auto"/>
                      </w:divBdr>
                    </w:div>
                    <w:div w:id="1034382677">
                      <w:marLeft w:val="0"/>
                      <w:marRight w:val="0"/>
                      <w:marTop w:val="0"/>
                      <w:marBottom w:val="0"/>
                      <w:divBdr>
                        <w:top w:val="none" w:sz="0" w:space="0" w:color="auto"/>
                        <w:left w:val="none" w:sz="0" w:space="0" w:color="auto"/>
                        <w:bottom w:val="none" w:sz="0" w:space="0" w:color="auto"/>
                        <w:right w:val="none" w:sz="0" w:space="0" w:color="auto"/>
                      </w:divBdr>
                    </w:div>
                    <w:div w:id="1062754067">
                      <w:marLeft w:val="0"/>
                      <w:marRight w:val="0"/>
                      <w:marTop w:val="0"/>
                      <w:marBottom w:val="0"/>
                      <w:divBdr>
                        <w:top w:val="none" w:sz="0" w:space="0" w:color="auto"/>
                        <w:left w:val="none" w:sz="0" w:space="0" w:color="auto"/>
                        <w:bottom w:val="none" w:sz="0" w:space="0" w:color="auto"/>
                        <w:right w:val="none" w:sz="0" w:space="0" w:color="auto"/>
                      </w:divBdr>
                    </w:div>
                    <w:div w:id="1209680949">
                      <w:marLeft w:val="0"/>
                      <w:marRight w:val="0"/>
                      <w:marTop w:val="0"/>
                      <w:marBottom w:val="0"/>
                      <w:divBdr>
                        <w:top w:val="none" w:sz="0" w:space="0" w:color="auto"/>
                        <w:left w:val="none" w:sz="0" w:space="0" w:color="auto"/>
                        <w:bottom w:val="none" w:sz="0" w:space="0" w:color="auto"/>
                        <w:right w:val="none" w:sz="0" w:space="0" w:color="auto"/>
                      </w:divBdr>
                    </w:div>
                  </w:divsChild>
                </w:div>
                <w:div w:id="156307632">
                  <w:marLeft w:val="0"/>
                  <w:marRight w:val="0"/>
                  <w:marTop w:val="0"/>
                  <w:marBottom w:val="0"/>
                  <w:divBdr>
                    <w:top w:val="none" w:sz="0" w:space="0" w:color="auto"/>
                    <w:left w:val="none" w:sz="0" w:space="0" w:color="auto"/>
                    <w:bottom w:val="none" w:sz="0" w:space="0" w:color="auto"/>
                    <w:right w:val="none" w:sz="0" w:space="0" w:color="auto"/>
                  </w:divBdr>
                  <w:divsChild>
                    <w:div w:id="529034518">
                      <w:marLeft w:val="0"/>
                      <w:marRight w:val="0"/>
                      <w:marTop w:val="0"/>
                      <w:marBottom w:val="0"/>
                      <w:divBdr>
                        <w:top w:val="none" w:sz="0" w:space="0" w:color="auto"/>
                        <w:left w:val="none" w:sz="0" w:space="0" w:color="auto"/>
                        <w:bottom w:val="none" w:sz="0" w:space="0" w:color="auto"/>
                        <w:right w:val="none" w:sz="0" w:space="0" w:color="auto"/>
                      </w:divBdr>
                    </w:div>
                    <w:div w:id="889153568">
                      <w:marLeft w:val="0"/>
                      <w:marRight w:val="0"/>
                      <w:marTop w:val="0"/>
                      <w:marBottom w:val="0"/>
                      <w:divBdr>
                        <w:top w:val="none" w:sz="0" w:space="0" w:color="auto"/>
                        <w:left w:val="none" w:sz="0" w:space="0" w:color="auto"/>
                        <w:bottom w:val="none" w:sz="0" w:space="0" w:color="auto"/>
                        <w:right w:val="none" w:sz="0" w:space="0" w:color="auto"/>
                      </w:divBdr>
                    </w:div>
                    <w:div w:id="962032834">
                      <w:marLeft w:val="0"/>
                      <w:marRight w:val="0"/>
                      <w:marTop w:val="0"/>
                      <w:marBottom w:val="0"/>
                      <w:divBdr>
                        <w:top w:val="none" w:sz="0" w:space="0" w:color="auto"/>
                        <w:left w:val="none" w:sz="0" w:space="0" w:color="auto"/>
                        <w:bottom w:val="none" w:sz="0" w:space="0" w:color="auto"/>
                        <w:right w:val="none" w:sz="0" w:space="0" w:color="auto"/>
                      </w:divBdr>
                    </w:div>
                    <w:div w:id="1238318174">
                      <w:marLeft w:val="0"/>
                      <w:marRight w:val="0"/>
                      <w:marTop w:val="0"/>
                      <w:marBottom w:val="0"/>
                      <w:divBdr>
                        <w:top w:val="none" w:sz="0" w:space="0" w:color="auto"/>
                        <w:left w:val="none" w:sz="0" w:space="0" w:color="auto"/>
                        <w:bottom w:val="none" w:sz="0" w:space="0" w:color="auto"/>
                        <w:right w:val="none" w:sz="0" w:space="0" w:color="auto"/>
                      </w:divBdr>
                    </w:div>
                    <w:div w:id="1349217385">
                      <w:marLeft w:val="0"/>
                      <w:marRight w:val="0"/>
                      <w:marTop w:val="0"/>
                      <w:marBottom w:val="0"/>
                      <w:divBdr>
                        <w:top w:val="none" w:sz="0" w:space="0" w:color="auto"/>
                        <w:left w:val="none" w:sz="0" w:space="0" w:color="auto"/>
                        <w:bottom w:val="none" w:sz="0" w:space="0" w:color="auto"/>
                        <w:right w:val="none" w:sz="0" w:space="0" w:color="auto"/>
                      </w:divBdr>
                    </w:div>
                    <w:div w:id="1405488925">
                      <w:marLeft w:val="0"/>
                      <w:marRight w:val="0"/>
                      <w:marTop w:val="0"/>
                      <w:marBottom w:val="0"/>
                      <w:divBdr>
                        <w:top w:val="none" w:sz="0" w:space="0" w:color="auto"/>
                        <w:left w:val="none" w:sz="0" w:space="0" w:color="auto"/>
                        <w:bottom w:val="none" w:sz="0" w:space="0" w:color="auto"/>
                        <w:right w:val="none" w:sz="0" w:space="0" w:color="auto"/>
                      </w:divBdr>
                    </w:div>
                    <w:div w:id="1481262557">
                      <w:marLeft w:val="0"/>
                      <w:marRight w:val="0"/>
                      <w:marTop w:val="0"/>
                      <w:marBottom w:val="0"/>
                      <w:divBdr>
                        <w:top w:val="none" w:sz="0" w:space="0" w:color="auto"/>
                        <w:left w:val="none" w:sz="0" w:space="0" w:color="auto"/>
                        <w:bottom w:val="none" w:sz="0" w:space="0" w:color="auto"/>
                        <w:right w:val="none" w:sz="0" w:space="0" w:color="auto"/>
                      </w:divBdr>
                    </w:div>
                    <w:div w:id="1670862979">
                      <w:marLeft w:val="0"/>
                      <w:marRight w:val="0"/>
                      <w:marTop w:val="0"/>
                      <w:marBottom w:val="0"/>
                      <w:divBdr>
                        <w:top w:val="none" w:sz="0" w:space="0" w:color="auto"/>
                        <w:left w:val="none" w:sz="0" w:space="0" w:color="auto"/>
                        <w:bottom w:val="none" w:sz="0" w:space="0" w:color="auto"/>
                        <w:right w:val="none" w:sz="0" w:space="0" w:color="auto"/>
                      </w:divBdr>
                    </w:div>
                    <w:div w:id="2131437009">
                      <w:marLeft w:val="0"/>
                      <w:marRight w:val="0"/>
                      <w:marTop w:val="0"/>
                      <w:marBottom w:val="0"/>
                      <w:divBdr>
                        <w:top w:val="none" w:sz="0" w:space="0" w:color="auto"/>
                        <w:left w:val="none" w:sz="0" w:space="0" w:color="auto"/>
                        <w:bottom w:val="none" w:sz="0" w:space="0" w:color="auto"/>
                        <w:right w:val="none" w:sz="0" w:space="0" w:color="auto"/>
                      </w:divBdr>
                    </w:div>
                  </w:divsChild>
                </w:div>
                <w:div w:id="200170467">
                  <w:marLeft w:val="0"/>
                  <w:marRight w:val="0"/>
                  <w:marTop w:val="0"/>
                  <w:marBottom w:val="0"/>
                  <w:divBdr>
                    <w:top w:val="none" w:sz="0" w:space="0" w:color="auto"/>
                    <w:left w:val="none" w:sz="0" w:space="0" w:color="auto"/>
                    <w:bottom w:val="none" w:sz="0" w:space="0" w:color="auto"/>
                    <w:right w:val="none" w:sz="0" w:space="0" w:color="auto"/>
                  </w:divBdr>
                  <w:divsChild>
                    <w:div w:id="1492260289">
                      <w:marLeft w:val="0"/>
                      <w:marRight w:val="0"/>
                      <w:marTop w:val="0"/>
                      <w:marBottom w:val="0"/>
                      <w:divBdr>
                        <w:top w:val="none" w:sz="0" w:space="0" w:color="auto"/>
                        <w:left w:val="none" w:sz="0" w:space="0" w:color="auto"/>
                        <w:bottom w:val="none" w:sz="0" w:space="0" w:color="auto"/>
                        <w:right w:val="none" w:sz="0" w:space="0" w:color="auto"/>
                      </w:divBdr>
                    </w:div>
                  </w:divsChild>
                </w:div>
                <w:div w:id="257761127">
                  <w:marLeft w:val="0"/>
                  <w:marRight w:val="0"/>
                  <w:marTop w:val="0"/>
                  <w:marBottom w:val="0"/>
                  <w:divBdr>
                    <w:top w:val="none" w:sz="0" w:space="0" w:color="auto"/>
                    <w:left w:val="none" w:sz="0" w:space="0" w:color="auto"/>
                    <w:bottom w:val="none" w:sz="0" w:space="0" w:color="auto"/>
                    <w:right w:val="none" w:sz="0" w:space="0" w:color="auto"/>
                  </w:divBdr>
                  <w:divsChild>
                    <w:div w:id="75447530">
                      <w:marLeft w:val="0"/>
                      <w:marRight w:val="0"/>
                      <w:marTop w:val="0"/>
                      <w:marBottom w:val="0"/>
                      <w:divBdr>
                        <w:top w:val="none" w:sz="0" w:space="0" w:color="auto"/>
                        <w:left w:val="none" w:sz="0" w:space="0" w:color="auto"/>
                        <w:bottom w:val="none" w:sz="0" w:space="0" w:color="auto"/>
                        <w:right w:val="none" w:sz="0" w:space="0" w:color="auto"/>
                      </w:divBdr>
                    </w:div>
                    <w:div w:id="385221627">
                      <w:marLeft w:val="0"/>
                      <w:marRight w:val="0"/>
                      <w:marTop w:val="0"/>
                      <w:marBottom w:val="0"/>
                      <w:divBdr>
                        <w:top w:val="none" w:sz="0" w:space="0" w:color="auto"/>
                        <w:left w:val="none" w:sz="0" w:space="0" w:color="auto"/>
                        <w:bottom w:val="none" w:sz="0" w:space="0" w:color="auto"/>
                        <w:right w:val="none" w:sz="0" w:space="0" w:color="auto"/>
                      </w:divBdr>
                    </w:div>
                    <w:div w:id="647783101">
                      <w:marLeft w:val="0"/>
                      <w:marRight w:val="0"/>
                      <w:marTop w:val="0"/>
                      <w:marBottom w:val="0"/>
                      <w:divBdr>
                        <w:top w:val="none" w:sz="0" w:space="0" w:color="auto"/>
                        <w:left w:val="none" w:sz="0" w:space="0" w:color="auto"/>
                        <w:bottom w:val="none" w:sz="0" w:space="0" w:color="auto"/>
                        <w:right w:val="none" w:sz="0" w:space="0" w:color="auto"/>
                      </w:divBdr>
                    </w:div>
                    <w:div w:id="1347052755">
                      <w:marLeft w:val="0"/>
                      <w:marRight w:val="0"/>
                      <w:marTop w:val="0"/>
                      <w:marBottom w:val="0"/>
                      <w:divBdr>
                        <w:top w:val="none" w:sz="0" w:space="0" w:color="auto"/>
                        <w:left w:val="none" w:sz="0" w:space="0" w:color="auto"/>
                        <w:bottom w:val="none" w:sz="0" w:space="0" w:color="auto"/>
                        <w:right w:val="none" w:sz="0" w:space="0" w:color="auto"/>
                      </w:divBdr>
                    </w:div>
                    <w:div w:id="1714766026">
                      <w:marLeft w:val="0"/>
                      <w:marRight w:val="0"/>
                      <w:marTop w:val="0"/>
                      <w:marBottom w:val="0"/>
                      <w:divBdr>
                        <w:top w:val="none" w:sz="0" w:space="0" w:color="auto"/>
                        <w:left w:val="none" w:sz="0" w:space="0" w:color="auto"/>
                        <w:bottom w:val="none" w:sz="0" w:space="0" w:color="auto"/>
                        <w:right w:val="none" w:sz="0" w:space="0" w:color="auto"/>
                      </w:divBdr>
                    </w:div>
                  </w:divsChild>
                </w:div>
                <w:div w:id="265888694">
                  <w:marLeft w:val="0"/>
                  <w:marRight w:val="0"/>
                  <w:marTop w:val="0"/>
                  <w:marBottom w:val="0"/>
                  <w:divBdr>
                    <w:top w:val="none" w:sz="0" w:space="0" w:color="auto"/>
                    <w:left w:val="none" w:sz="0" w:space="0" w:color="auto"/>
                    <w:bottom w:val="none" w:sz="0" w:space="0" w:color="auto"/>
                    <w:right w:val="none" w:sz="0" w:space="0" w:color="auto"/>
                  </w:divBdr>
                  <w:divsChild>
                    <w:div w:id="1767075605">
                      <w:marLeft w:val="0"/>
                      <w:marRight w:val="0"/>
                      <w:marTop w:val="0"/>
                      <w:marBottom w:val="0"/>
                      <w:divBdr>
                        <w:top w:val="none" w:sz="0" w:space="0" w:color="auto"/>
                        <w:left w:val="none" w:sz="0" w:space="0" w:color="auto"/>
                        <w:bottom w:val="none" w:sz="0" w:space="0" w:color="auto"/>
                        <w:right w:val="none" w:sz="0" w:space="0" w:color="auto"/>
                      </w:divBdr>
                    </w:div>
                  </w:divsChild>
                </w:div>
                <w:div w:id="284317327">
                  <w:marLeft w:val="0"/>
                  <w:marRight w:val="0"/>
                  <w:marTop w:val="0"/>
                  <w:marBottom w:val="0"/>
                  <w:divBdr>
                    <w:top w:val="none" w:sz="0" w:space="0" w:color="auto"/>
                    <w:left w:val="none" w:sz="0" w:space="0" w:color="auto"/>
                    <w:bottom w:val="none" w:sz="0" w:space="0" w:color="auto"/>
                    <w:right w:val="none" w:sz="0" w:space="0" w:color="auto"/>
                  </w:divBdr>
                  <w:divsChild>
                    <w:div w:id="1230381579">
                      <w:marLeft w:val="0"/>
                      <w:marRight w:val="0"/>
                      <w:marTop w:val="0"/>
                      <w:marBottom w:val="0"/>
                      <w:divBdr>
                        <w:top w:val="none" w:sz="0" w:space="0" w:color="auto"/>
                        <w:left w:val="none" w:sz="0" w:space="0" w:color="auto"/>
                        <w:bottom w:val="none" w:sz="0" w:space="0" w:color="auto"/>
                        <w:right w:val="none" w:sz="0" w:space="0" w:color="auto"/>
                      </w:divBdr>
                    </w:div>
                  </w:divsChild>
                </w:div>
                <w:div w:id="310135387">
                  <w:marLeft w:val="0"/>
                  <w:marRight w:val="0"/>
                  <w:marTop w:val="0"/>
                  <w:marBottom w:val="0"/>
                  <w:divBdr>
                    <w:top w:val="none" w:sz="0" w:space="0" w:color="auto"/>
                    <w:left w:val="none" w:sz="0" w:space="0" w:color="auto"/>
                    <w:bottom w:val="none" w:sz="0" w:space="0" w:color="auto"/>
                    <w:right w:val="none" w:sz="0" w:space="0" w:color="auto"/>
                  </w:divBdr>
                  <w:divsChild>
                    <w:div w:id="1599677947">
                      <w:marLeft w:val="0"/>
                      <w:marRight w:val="0"/>
                      <w:marTop w:val="0"/>
                      <w:marBottom w:val="0"/>
                      <w:divBdr>
                        <w:top w:val="none" w:sz="0" w:space="0" w:color="auto"/>
                        <w:left w:val="none" w:sz="0" w:space="0" w:color="auto"/>
                        <w:bottom w:val="none" w:sz="0" w:space="0" w:color="auto"/>
                        <w:right w:val="none" w:sz="0" w:space="0" w:color="auto"/>
                      </w:divBdr>
                    </w:div>
                  </w:divsChild>
                </w:div>
                <w:div w:id="343560367">
                  <w:marLeft w:val="0"/>
                  <w:marRight w:val="0"/>
                  <w:marTop w:val="0"/>
                  <w:marBottom w:val="0"/>
                  <w:divBdr>
                    <w:top w:val="none" w:sz="0" w:space="0" w:color="auto"/>
                    <w:left w:val="none" w:sz="0" w:space="0" w:color="auto"/>
                    <w:bottom w:val="none" w:sz="0" w:space="0" w:color="auto"/>
                    <w:right w:val="none" w:sz="0" w:space="0" w:color="auto"/>
                  </w:divBdr>
                  <w:divsChild>
                    <w:div w:id="268708103">
                      <w:marLeft w:val="0"/>
                      <w:marRight w:val="0"/>
                      <w:marTop w:val="0"/>
                      <w:marBottom w:val="0"/>
                      <w:divBdr>
                        <w:top w:val="none" w:sz="0" w:space="0" w:color="auto"/>
                        <w:left w:val="none" w:sz="0" w:space="0" w:color="auto"/>
                        <w:bottom w:val="none" w:sz="0" w:space="0" w:color="auto"/>
                        <w:right w:val="none" w:sz="0" w:space="0" w:color="auto"/>
                      </w:divBdr>
                    </w:div>
                  </w:divsChild>
                </w:div>
                <w:div w:id="354039712">
                  <w:marLeft w:val="0"/>
                  <w:marRight w:val="0"/>
                  <w:marTop w:val="0"/>
                  <w:marBottom w:val="0"/>
                  <w:divBdr>
                    <w:top w:val="none" w:sz="0" w:space="0" w:color="auto"/>
                    <w:left w:val="none" w:sz="0" w:space="0" w:color="auto"/>
                    <w:bottom w:val="none" w:sz="0" w:space="0" w:color="auto"/>
                    <w:right w:val="none" w:sz="0" w:space="0" w:color="auto"/>
                  </w:divBdr>
                  <w:divsChild>
                    <w:div w:id="659239229">
                      <w:marLeft w:val="0"/>
                      <w:marRight w:val="0"/>
                      <w:marTop w:val="0"/>
                      <w:marBottom w:val="0"/>
                      <w:divBdr>
                        <w:top w:val="none" w:sz="0" w:space="0" w:color="auto"/>
                        <w:left w:val="none" w:sz="0" w:space="0" w:color="auto"/>
                        <w:bottom w:val="none" w:sz="0" w:space="0" w:color="auto"/>
                        <w:right w:val="none" w:sz="0" w:space="0" w:color="auto"/>
                      </w:divBdr>
                    </w:div>
                  </w:divsChild>
                </w:div>
                <w:div w:id="420415164">
                  <w:marLeft w:val="0"/>
                  <w:marRight w:val="0"/>
                  <w:marTop w:val="0"/>
                  <w:marBottom w:val="0"/>
                  <w:divBdr>
                    <w:top w:val="none" w:sz="0" w:space="0" w:color="auto"/>
                    <w:left w:val="none" w:sz="0" w:space="0" w:color="auto"/>
                    <w:bottom w:val="none" w:sz="0" w:space="0" w:color="auto"/>
                    <w:right w:val="none" w:sz="0" w:space="0" w:color="auto"/>
                  </w:divBdr>
                  <w:divsChild>
                    <w:div w:id="1175725856">
                      <w:marLeft w:val="0"/>
                      <w:marRight w:val="0"/>
                      <w:marTop w:val="0"/>
                      <w:marBottom w:val="0"/>
                      <w:divBdr>
                        <w:top w:val="none" w:sz="0" w:space="0" w:color="auto"/>
                        <w:left w:val="none" w:sz="0" w:space="0" w:color="auto"/>
                        <w:bottom w:val="none" w:sz="0" w:space="0" w:color="auto"/>
                        <w:right w:val="none" w:sz="0" w:space="0" w:color="auto"/>
                      </w:divBdr>
                    </w:div>
                  </w:divsChild>
                </w:div>
                <w:div w:id="466436056">
                  <w:marLeft w:val="0"/>
                  <w:marRight w:val="0"/>
                  <w:marTop w:val="0"/>
                  <w:marBottom w:val="0"/>
                  <w:divBdr>
                    <w:top w:val="none" w:sz="0" w:space="0" w:color="auto"/>
                    <w:left w:val="none" w:sz="0" w:space="0" w:color="auto"/>
                    <w:bottom w:val="none" w:sz="0" w:space="0" w:color="auto"/>
                    <w:right w:val="none" w:sz="0" w:space="0" w:color="auto"/>
                  </w:divBdr>
                  <w:divsChild>
                    <w:div w:id="396905575">
                      <w:marLeft w:val="0"/>
                      <w:marRight w:val="0"/>
                      <w:marTop w:val="0"/>
                      <w:marBottom w:val="0"/>
                      <w:divBdr>
                        <w:top w:val="none" w:sz="0" w:space="0" w:color="auto"/>
                        <w:left w:val="none" w:sz="0" w:space="0" w:color="auto"/>
                        <w:bottom w:val="none" w:sz="0" w:space="0" w:color="auto"/>
                        <w:right w:val="none" w:sz="0" w:space="0" w:color="auto"/>
                      </w:divBdr>
                    </w:div>
                  </w:divsChild>
                </w:div>
                <w:div w:id="586423349">
                  <w:marLeft w:val="0"/>
                  <w:marRight w:val="0"/>
                  <w:marTop w:val="0"/>
                  <w:marBottom w:val="0"/>
                  <w:divBdr>
                    <w:top w:val="none" w:sz="0" w:space="0" w:color="auto"/>
                    <w:left w:val="none" w:sz="0" w:space="0" w:color="auto"/>
                    <w:bottom w:val="none" w:sz="0" w:space="0" w:color="auto"/>
                    <w:right w:val="none" w:sz="0" w:space="0" w:color="auto"/>
                  </w:divBdr>
                  <w:divsChild>
                    <w:div w:id="1566725604">
                      <w:marLeft w:val="0"/>
                      <w:marRight w:val="0"/>
                      <w:marTop w:val="0"/>
                      <w:marBottom w:val="0"/>
                      <w:divBdr>
                        <w:top w:val="none" w:sz="0" w:space="0" w:color="auto"/>
                        <w:left w:val="none" w:sz="0" w:space="0" w:color="auto"/>
                        <w:bottom w:val="none" w:sz="0" w:space="0" w:color="auto"/>
                        <w:right w:val="none" w:sz="0" w:space="0" w:color="auto"/>
                      </w:divBdr>
                    </w:div>
                  </w:divsChild>
                </w:div>
                <w:div w:id="654997192">
                  <w:marLeft w:val="0"/>
                  <w:marRight w:val="0"/>
                  <w:marTop w:val="0"/>
                  <w:marBottom w:val="0"/>
                  <w:divBdr>
                    <w:top w:val="none" w:sz="0" w:space="0" w:color="auto"/>
                    <w:left w:val="none" w:sz="0" w:space="0" w:color="auto"/>
                    <w:bottom w:val="none" w:sz="0" w:space="0" w:color="auto"/>
                    <w:right w:val="none" w:sz="0" w:space="0" w:color="auto"/>
                  </w:divBdr>
                  <w:divsChild>
                    <w:div w:id="522938993">
                      <w:marLeft w:val="0"/>
                      <w:marRight w:val="0"/>
                      <w:marTop w:val="0"/>
                      <w:marBottom w:val="0"/>
                      <w:divBdr>
                        <w:top w:val="none" w:sz="0" w:space="0" w:color="auto"/>
                        <w:left w:val="none" w:sz="0" w:space="0" w:color="auto"/>
                        <w:bottom w:val="none" w:sz="0" w:space="0" w:color="auto"/>
                        <w:right w:val="none" w:sz="0" w:space="0" w:color="auto"/>
                      </w:divBdr>
                    </w:div>
                  </w:divsChild>
                </w:div>
                <w:div w:id="697395081">
                  <w:marLeft w:val="0"/>
                  <w:marRight w:val="0"/>
                  <w:marTop w:val="0"/>
                  <w:marBottom w:val="0"/>
                  <w:divBdr>
                    <w:top w:val="none" w:sz="0" w:space="0" w:color="auto"/>
                    <w:left w:val="none" w:sz="0" w:space="0" w:color="auto"/>
                    <w:bottom w:val="none" w:sz="0" w:space="0" w:color="auto"/>
                    <w:right w:val="none" w:sz="0" w:space="0" w:color="auto"/>
                  </w:divBdr>
                  <w:divsChild>
                    <w:div w:id="458837442">
                      <w:marLeft w:val="0"/>
                      <w:marRight w:val="0"/>
                      <w:marTop w:val="0"/>
                      <w:marBottom w:val="0"/>
                      <w:divBdr>
                        <w:top w:val="none" w:sz="0" w:space="0" w:color="auto"/>
                        <w:left w:val="none" w:sz="0" w:space="0" w:color="auto"/>
                        <w:bottom w:val="none" w:sz="0" w:space="0" w:color="auto"/>
                        <w:right w:val="none" w:sz="0" w:space="0" w:color="auto"/>
                      </w:divBdr>
                    </w:div>
                    <w:div w:id="1680816483">
                      <w:marLeft w:val="0"/>
                      <w:marRight w:val="0"/>
                      <w:marTop w:val="0"/>
                      <w:marBottom w:val="0"/>
                      <w:divBdr>
                        <w:top w:val="none" w:sz="0" w:space="0" w:color="auto"/>
                        <w:left w:val="none" w:sz="0" w:space="0" w:color="auto"/>
                        <w:bottom w:val="none" w:sz="0" w:space="0" w:color="auto"/>
                        <w:right w:val="none" w:sz="0" w:space="0" w:color="auto"/>
                      </w:divBdr>
                    </w:div>
                  </w:divsChild>
                </w:div>
                <w:div w:id="698504634">
                  <w:marLeft w:val="0"/>
                  <w:marRight w:val="0"/>
                  <w:marTop w:val="0"/>
                  <w:marBottom w:val="0"/>
                  <w:divBdr>
                    <w:top w:val="none" w:sz="0" w:space="0" w:color="auto"/>
                    <w:left w:val="none" w:sz="0" w:space="0" w:color="auto"/>
                    <w:bottom w:val="none" w:sz="0" w:space="0" w:color="auto"/>
                    <w:right w:val="none" w:sz="0" w:space="0" w:color="auto"/>
                  </w:divBdr>
                  <w:divsChild>
                    <w:div w:id="1699812284">
                      <w:marLeft w:val="0"/>
                      <w:marRight w:val="0"/>
                      <w:marTop w:val="0"/>
                      <w:marBottom w:val="0"/>
                      <w:divBdr>
                        <w:top w:val="none" w:sz="0" w:space="0" w:color="auto"/>
                        <w:left w:val="none" w:sz="0" w:space="0" w:color="auto"/>
                        <w:bottom w:val="none" w:sz="0" w:space="0" w:color="auto"/>
                        <w:right w:val="none" w:sz="0" w:space="0" w:color="auto"/>
                      </w:divBdr>
                    </w:div>
                  </w:divsChild>
                </w:div>
                <w:div w:id="805468403">
                  <w:marLeft w:val="0"/>
                  <w:marRight w:val="0"/>
                  <w:marTop w:val="0"/>
                  <w:marBottom w:val="0"/>
                  <w:divBdr>
                    <w:top w:val="none" w:sz="0" w:space="0" w:color="auto"/>
                    <w:left w:val="none" w:sz="0" w:space="0" w:color="auto"/>
                    <w:bottom w:val="none" w:sz="0" w:space="0" w:color="auto"/>
                    <w:right w:val="none" w:sz="0" w:space="0" w:color="auto"/>
                  </w:divBdr>
                  <w:divsChild>
                    <w:div w:id="1923686433">
                      <w:marLeft w:val="0"/>
                      <w:marRight w:val="0"/>
                      <w:marTop w:val="0"/>
                      <w:marBottom w:val="0"/>
                      <w:divBdr>
                        <w:top w:val="none" w:sz="0" w:space="0" w:color="auto"/>
                        <w:left w:val="none" w:sz="0" w:space="0" w:color="auto"/>
                        <w:bottom w:val="none" w:sz="0" w:space="0" w:color="auto"/>
                        <w:right w:val="none" w:sz="0" w:space="0" w:color="auto"/>
                      </w:divBdr>
                    </w:div>
                  </w:divsChild>
                </w:div>
                <w:div w:id="816145229">
                  <w:marLeft w:val="0"/>
                  <w:marRight w:val="0"/>
                  <w:marTop w:val="0"/>
                  <w:marBottom w:val="0"/>
                  <w:divBdr>
                    <w:top w:val="none" w:sz="0" w:space="0" w:color="auto"/>
                    <w:left w:val="none" w:sz="0" w:space="0" w:color="auto"/>
                    <w:bottom w:val="none" w:sz="0" w:space="0" w:color="auto"/>
                    <w:right w:val="none" w:sz="0" w:space="0" w:color="auto"/>
                  </w:divBdr>
                  <w:divsChild>
                    <w:div w:id="830291914">
                      <w:marLeft w:val="0"/>
                      <w:marRight w:val="0"/>
                      <w:marTop w:val="0"/>
                      <w:marBottom w:val="0"/>
                      <w:divBdr>
                        <w:top w:val="none" w:sz="0" w:space="0" w:color="auto"/>
                        <w:left w:val="none" w:sz="0" w:space="0" w:color="auto"/>
                        <w:bottom w:val="none" w:sz="0" w:space="0" w:color="auto"/>
                        <w:right w:val="none" w:sz="0" w:space="0" w:color="auto"/>
                      </w:divBdr>
                    </w:div>
                  </w:divsChild>
                </w:div>
                <w:div w:id="831220048">
                  <w:marLeft w:val="0"/>
                  <w:marRight w:val="0"/>
                  <w:marTop w:val="0"/>
                  <w:marBottom w:val="0"/>
                  <w:divBdr>
                    <w:top w:val="none" w:sz="0" w:space="0" w:color="auto"/>
                    <w:left w:val="none" w:sz="0" w:space="0" w:color="auto"/>
                    <w:bottom w:val="none" w:sz="0" w:space="0" w:color="auto"/>
                    <w:right w:val="none" w:sz="0" w:space="0" w:color="auto"/>
                  </w:divBdr>
                  <w:divsChild>
                    <w:div w:id="526480540">
                      <w:marLeft w:val="0"/>
                      <w:marRight w:val="0"/>
                      <w:marTop w:val="0"/>
                      <w:marBottom w:val="0"/>
                      <w:divBdr>
                        <w:top w:val="none" w:sz="0" w:space="0" w:color="auto"/>
                        <w:left w:val="none" w:sz="0" w:space="0" w:color="auto"/>
                        <w:bottom w:val="none" w:sz="0" w:space="0" w:color="auto"/>
                        <w:right w:val="none" w:sz="0" w:space="0" w:color="auto"/>
                      </w:divBdr>
                    </w:div>
                  </w:divsChild>
                </w:div>
                <w:div w:id="854852901">
                  <w:marLeft w:val="0"/>
                  <w:marRight w:val="0"/>
                  <w:marTop w:val="0"/>
                  <w:marBottom w:val="0"/>
                  <w:divBdr>
                    <w:top w:val="none" w:sz="0" w:space="0" w:color="auto"/>
                    <w:left w:val="none" w:sz="0" w:space="0" w:color="auto"/>
                    <w:bottom w:val="none" w:sz="0" w:space="0" w:color="auto"/>
                    <w:right w:val="none" w:sz="0" w:space="0" w:color="auto"/>
                  </w:divBdr>
                  <w:divsChild>
                    <w:div w:id="574239492">
                      <w:marLeft w:val="0"/>
                      <w:marRight w:val="0"/>
                      <w:marTop w:val="0"/>
                      <w:marBottom w:val="0"/>
                      <w:divBdr>
                        <w:top w:val="none" w:sz="0" w:space="0" w:color="auto"/>
                        <w:left w:val="none" w:sz="0" w:space="0" w:color="auto"/>
                        <w:bottom w:val="none" w:sz="0" w:space="0" w:color="auto"/>
                        <w:right w:val="none" w:sz="0" w:space="0" w:color="auto"/>
                      </w:divBdr>
                    </w:div>
                  </w:divsChild>
                </w:div>
                <w:div w:id="858206041">
                  <w:marLeft w:val="0"/>
                  <w:marRight w:val="0"/>
                  <w:marTop w:val="0"/>
                  <w:marBottom w:val="0"/>
                  <w:divBdr>
                    <w:top w:val="none" w:sz="0" w:space="0" w:color="auto"/>
                    <w:left w:val="none" w:sz="0" w:space="0" w:color="auto"/>
                    <w:bottom w:val="none" w:sz="0" w:space="0" w:color="auto"/>
                    <w:right w:val="none" w:sz="0" w:space="0" w:color="auto"/>
                  </w:divBdr>
                  <w:divsChild>
                    <w:div w:id="232395535">
                      <w:marLeft w:val="0"/>
                      <w:marRight w:val="0"/>
                      <w:marTop w:val="0"/>
                      <w:marBottom w:val="0"/>
                      <w:divBdr>
                        <w:top w:val="none" w:sz="0" w:space="0" w:color="auto"/>
                        <w:left w:val="none" w:sz="0" w:space="0" w:color="auto"/>
                        <w:bottom w:val="none" w:sz="0" w:space="0" w:color="auto"/>
                        <w:right w:val="none" w:sz="0" w:space="0" w:color="auto"/>
                      </w:divBdr>
                    </w:div>
                  </w:divsChild>
                </w:div>
                <w:div w:id="880434699">
                  <w:marLeft w:val="0"/>
                  <w:marRight w:val="0"/>
                  <w:marTop w:val="0"/>
                  <w:marBottom w:val="0"/>
                  <w:divBdr>
                    <w:top w:val="none" w:sz="0" w:space="0" w:color="auto"/>
                    <w:left w:val="none" w:sz="0" w:space="0" w:color="auto"/>
                    <w:bottom w:val="none" w:sz="0" w:space="0" w:color="auto"/>
                    <w:right w:val="none" w:sz="0" w:space="0" w:color="auto"/>
                  </w:divBdr>
                  <w:divsChild>
                    <w:div w:id="1137726521">
                      <w:marLeft w:val="0"/>
                      <w:marRight w:val="0"/>
                      <w:marTop w:val="0"/>
                      <w:marBottom w:val="0"/>
                      <w:divBdr>
                        <w:top w:val="none" w:sz="0" w:space="0" w:color="auto"/>
                        <w:left w:val="none" w:sz="0" w:space="0" w:color="auto"/>
                        <w:bottom w:val="none" w:sz="0" w:space="0" w:color="auto"/>
                        <w:right w:val="none" w:sz="0" w:space="0" w:color="auto"/>
                      </w:divBdr>
                    </w:div>
                  </w:divsChild>
                </w:div>
                <w:div w:id="896205185">
                  <w:marLeft w:val="0"/>
                  <w:marRight w:val="0"/>
                  <w:marTop w:val="0"/>
                  <w:marBottom w:val="0"/>
                  <w:divBdr>
                    <w:top w:val="none" w:sz="0" w:space="0" w:color="auto"/>
                    <w:left w:val="none" w:sz="0" w:space="0" w:color="auto"/>
                    <w:bottom w:val="none" w:sz="0" w:space="0" w:color="auto"/>
                    <w:right w:val="none" w:sz="0" w:space="0" w:color="auto"/>
                  </w:divBdr>
                  <w:divsChild>
                    <w:div w:id="1397630506">
                      <w:marLeft w:val="0"/>
                      <w:marRight w:val="0"/>
                      <w:marTop w:val="0"/>
                      <w:marBottom w:val="0"/>
                      <w:divBdr>
                        <w:top w:val="none" w:sz="0" w:space="0" w:color="auto"/>
                        <w:left w:val="none" w:sz="0" w:space="0" w:color="auto"/>
                        <w:bottom w:val="none" w:sz="0" w:space="0" w:color="auto"/>
                        <w:right w:val="none" w:sz="0" w:space="0" w:color="auto"/>
                      </w:divBdr>
                    </w:div>
                  </w:divsChild>
                </w:div>
                <w:div w:id="904029227">
                  <w:marLeft w:val="0"/>
                  <w:marRight w:val="0"/>
                  <w:marTop w:val="0"/>
                  <w:marBottom w:val="0"/>
                  <w:divBdr>
                    <w:top w:val="none" w:sz="0" w:space="0" w:color="auto"/>
                    <w:left w:val="none" w:sz="0" w:space="0" w:color="auto"/>
                    <w:bottom w:val="none" w:sz="0" w:space="0" w:color="auto"/>
                    <w:right w:val="none" w:sz="0" w:space="0" w:color="auto"/>
                  </w:divBdr>
                  <w:divsChild>
                    <w:div w:id="1114206971">
                      <w:marLeft w:val="0"/>
                      <w:marRight w:val="0"/>
                      <w:marTop w:val="0"/>
                      <w:marBottom w:val="0"/>
                      <w:divBdr>
                        <w:top w:val="none" w:sz="0" w:space="0" w:color="auto"/>
                        <w:left w:val="none" w:sz="0" w:space="0" w:color="auto"/>
                        <w:bottom w:val="none" w:sz="0" w:space="0" w:color="auto"/>
                        <w:right w:val="none" w:sz="0" w:space="0" w:color="auto"/>
                      </w:divBdr>
                    </w:div>
                  </w:divsChild>
                </w:div>
                <w:div w:id="947735482">
                  <w:marLeft w:val="0"/>
                  <w:marRight w:val="0"/>
                  <w:marTop w:val="0"/>
                  <w:marBottom w:val="0"/>
                  <w:divBdr>
                    <w:top w:val="none" w:sz="0" w:space="0" w:color="auto"/>
                    <w:left w:val="none" w:sz="0" w:space="0" w:color="auto"/>
                    <w:bottom w:val="none" w:sz="0" w:space="0" w:color="auto"/>
                    <w:right w:val="none" w:sz="0" w:space="0" w:color="auto"/>
                  </w:divBdr>
                  <w:divsChild>
                    <w:div w:id="1040011471">
                      <w:marLeft w:val="0"/>
                      <w:marRight w:val="0"/>
                      <w:marTop w:val="0"/>
                      <w:marBottom w:val="0"/>
                      <w:divBdr>
                        <w:top w:val="none" w:sz="0" w:space="0" w:color="auto"/>
                        <w:left w:val="none" w:sz="0" w:space="0" w:color="auto"/>
                        <w:bottom w:val="none" w:sz="0" w:space="0" w:color="auto"/>
                        <w:right w:val="none" w:sz="0" w:space="0" w:color="auto"/>
                      </w:divBdr>
                    </w:div>
                  </w:divsChild>
                </w:div>
                <w:div w:id="1031999445">
                  <w:marLeft w:val="0"/>
                  <w:marRight w:val="0"/>
                  <w:marTop w:val="0"/>
                  <w:marBottom w:val="0"/>
                  <w:divBdr>
                    <w:top w:val="none" w:sz="0" w:space="0" w:color="auto"/>
                    <w:left w:val="none" w:sz="0" w:space="0" w:color="auto"/>
                    <w:bottom w:val="none" w:sz="0" w:space="0" w:color="auto"/>
                    <w:right w:val="none" w:sz="0" w:space="0" w:color="auto"/>
                  </w:divBdr>
                  <w:divsChild>
                    <w:div w:id="1805002720">
                      <w:marLeft w:val="0"/>
                      <w:marRight w:val="0"/>
                      <w:marTop w:val="0"/>
                      <w:marBottom w:val="0"/>
                      <w:divBdr>
                        <w:top w:val="none" w:sz="0" w:space="0" w:color="auto"/>
                        <w:left w:val="none" w:sz="0" w:space="0" w:color="auto"/>
                        <w:bottom w:val="none" w:sz="0" w:space="0" w:color="auto"/>
                        <w:right w:val="none" w:sz="0" w:space="0" w:color="auto"/>
                      </w:divBdr>
                    </w:div>
                  </w:divsChild>
                </w:div>
                <w:div w:id="1049383940">
                  <w:marLeft w:val="0"/>
                  <w:marRight w:val="0"/>
                  <w:marTop w:val="0"/>
                  <w:marBottom w:val="0"/>
                  <w:divBdr>
                    <w:top w:val="none" w:sz="0" w:space="0" w:color="auto"/>
                    <w:left w:val="none" w:sz="0" w:space="0" w:color="auto"/>
                    <w:bottom w:val="none" w:sz="0" w:space="0" w:color="auto"/>
                    <w:right w:val="none" w:sz="0" w:space="0" w:color="auto"/>
                  </w:divBdr>
                  <w:divsChild>
                    <w:div w:id="2012101788">
                      <w:marLeft w:val="0"/>
                      <w:marRight w:val="0"/>
                      <w:marTop w:val="0"/>
                      <w:marBottom w:val="0"/>
                      <w:divBdr>
                        <w:top w:val="none" w:sz="0" w:space="0" w:color="auto"/>
                        <w:left w:val="none" w:sz="0" w:space="0" w:color="auto"/>
                        <w:bottom w:val="none" w:sz="0" w:space="0" w:color="auto"/>
                        <w:right w:val="none" w:sz="0" w:space="0" w:color="auto"/>
                      </w:divBdr>
                    </w:div>
                  </w:divsChild>
                </w:div>
                <w:div w:id="1056054816">
                  <w:marLeft w:val="0"/>
                  <w:marRight w:val="0"/>
                  <w:marTop w:val="0"/>
                  <w:marBottom w:val="0"/>
                  <w:divBdr>
                    <w:top w:val="none" w:sz="0" w:space="0" w:color="auto"/>
                    <w:left w:val="none" w:sz="0" w:space="0" w:color="auto"/>
                    <w:bottom w:val="none" w:sz="0" w:space="0" w:color="auto"/>
                    <w:right w:val="none" w:sz="0" w:space="0" w:color="auto"/>
                  </w:divBdr>
                  <w:divsChild>
                    <w:div w:id="160632858">
                      <w:marLeft w:val="0"/>
                      <w:marRight w:val="0"/>
                      <w:marTop w:val="0"/>
                      <w:marBottom w:val="0"/>
                      <w:divBdr>
                        <w:top w:val="none" w:sz="0" w:space="0" w:color="auto"/>
                        <w:left w:val="none" w:sz="0" w:space="0" w:color="auto"/>
                        <w:bottom w:val="none" w:sz="0" w:space="0" w:color="auto"/>
                        <w:right w:val="none" w:sz="0" w:space="0" w:color="auto"/>
                      </w:divBdr>
                    </w:div>
                  </w:divsChild>
                </w:div>
                <w:div w:id="1151874800">
                  <w:marLeft w:val="0"/>
                  <w:marRight w:val="0"/>
                  <w:marTop w:val="0"/>
                  <w:marBottom w:val="0"/>
                  <w:divBdr>
                    <w:top w:val="none" w:sz="0" w:space="0" w:color="auto"/>
                    <w:left w:val="none" w:sz="0" w:space="0" w:color="auto"/>
                    <w:bottom w:val="none" w:sz="0" w:space="0" w:color="auto"/>
                    <w:right w:val="none" w:sz="0" w:space="0" w:color="auto"/>
                  </w:divBdr>
                  <w:divsChild>
                    <w:div w:id="2030058288">
                      <w:marLeft w:val="0"/>
                      <w:marRight w:val="0"/>
                      <w:marTop w:val="0"/>
                      <w:marBottom w:val="0"/>
                      <w:divBdr>
                        <w:top w:val="none" w:sz="0" w:space="0" w:color="auto"/>
                        <w:left w:val="none" w:sz="0" w:space="0" w:color="auto"/>
                        <w:bottom w:val="none" w:sz="0" w:space="0" w:color="auto"/>
                        <w:right w:val="none" w:sz="0" w:space="0" w:color="auto"/>
                      </w:divBdr>
                    </w:div>
                  </w:divsChild>
                </w:div>
                <w:div w:id="1157038257">
                  <w:marLeft w:val="0"/>
                  <w:marRight w:val="0"/>
                  <w:marTop w:val="0"/>
                  <w:marBottom w:val="0"/>
                  <w:divBdr>
                    <w:top w:val="none" w:sz="0" w:space="0" w:color="auto"/>
                    <w:left w:val="none" w:sz="0" w:space="0" w:color="auto"/>
                    <w:bottom w:val="none" w:sz="0" w:space="0" w:color="auto"/>
                    <w:right w:val="none" w:sz="0" w:space="0" w:color="auto"/>
                  </w:divBdr>
                  <w:divsChild>
                    <w:div w:id="726295164">
                      <w:marLeft w:val="0"/>
                      <w:marRight w:val="0"/>
                      <w:marTop w:val="0"/>
                      <w:marBottom w:val="0"/>
                      <w:divBdr>
                        <w:top w:val="none" w:sz="0" w:space="0" w:color="auto"/>
                        <w:left w:val="none" w:sz="0" w:space="0" w:color="auto"/>
                        <w:bottom w:val="none" w:sz="0" w:space="0" w:color="auto"/>
                        <w:right w:val="none" w:sz="0" w:space="0" w:color="auto"/>
                      </w:divBdr>
                    </w:div>
                  </w:divsChild>
                </w:div>
                <w:div w:id="1163004832">
                  <w:marLeft w:val="0"/>
                  <w:marRight w:val="0"/>
                  <w:marTop w:val="0"/>
                  <w:marBottom w:val="0"/>
                  <w:divBdr>
                    <w:top w:val="none" w:sz="0" w:space="0" w:color="auto"/>
                    <w:left w:val="none" w:sz="0" w:space="0" w:color="auto"/>
                    <w:bottom w:val="none" w:sz="0" w:space="0" w:color="auto"/>
                    <w:right w:val="none" w:sz="0" w:space="0" w:color="auto"/>
                  </w:divBdr>
                  <w:divsChild>
                    <w:div w:id="1259831277">
                      <w:marLeft w:val="0"/>
                      <w:marRight w:val="0"/>
                      <w:marTop w:val="0"/>
                      <w:marBottom w:val="0"/>
                      <w:divBdr>
                        <w:top w:val="none" w:sz="0" w:space="0" w:color="auto"/>
                        <w:left w:val="none" w:sz="0" w:space="0" w:color="auto"/>
                        <w:bottom w:val="none" w:sz="0" w:space="0" w:color="auto"/>
                        <w:right w:val="none" w:sz="0" w:space="0" w:color="auto"/>
                      </w:divBdr>
                    </w:div>
                  </w:divsChild>
                </w:div>
                <w:div w:id="1265311082">
                  <w:marLeft w:val="0"/>
                  <w:marRight w:val="0"/>
                  <w:marTop w:val="0"/>
                  <w:marBottom w:val="0"/>
                  <w:divBdr>
                    <w:top w:val="none" w:sz="0" w:space="0" w:color="auto"/>
                    <w:left w:val="none" w:sz="0" w:space="0" w:color="auto"/>
                    <w:bottom w:val="none" w:sz="0" w:space="0" w:color="auto"/>
                    <w:right w:val="none" w:sz="0" w:space="0" w:color="auto"/>
                  </w:divBdr>
                  <w:divsChild>
                    <w:div w:id="866721172">
                      <w:marLeft w:val="0"/>
                      <w:marRight w:val="0"/>
                      <w:marTop w:val="0"/>
                      <w:marBottom w:val="0"/>
                      <w:divBdr>
                        <w:top w:val="none" w:sz="0" w:space="0" w:color="auto"/>
                        <w:left w:val="none" w:sz="0" w:space="0" w:color="auto"/>
                        <w:bottom w:val="none" w:sz="0" w:space="0" w:color="auto"/>
                        <w:right w:val="none" w:sz="0" w:space="0" w:color="auto"/>
                      </w:divBdr>
                    </w:div>
                  </w:divsChild>
                </w:div>
                <w:div w:id="1273633467">
                  <w:marLeft w:val="0"/>
                  <w:marRight w:val="0"/>
                  <w:marTop w:val="0"/>
                  <w:marBottom w:val="0"/>
                  <w:divBdr>
                    <w:top w:val="none" w:sz="0" w:space="0" w:color="auto"/>
                    <w:left w:val="none" w:sz="0" w:space="0" w:color="auto"/>
                    <w:bottom w:val="none" w:sz="0" w:space="0" w:color="auto"/>
                    <w:right w:val="none" w:sz="0" w:space="0" w:color="auto"/>
                  </w:divBdr>
                  <w:divsChild>
                    <w:div w:id="749697030">
                      <w:marLeft w:val="0"/>
                      <w:marRight w:val="0"/>
                      <w:marTop w:val="0"/>
                      <w:marBottom w:val="0"/>
                      <w:divBdr>
                        <w:top w:val="none" w:sz="0" w:space="0" w:color="auto"/>
                        <w:left w:val="none" w:sz="0" w:space="0" w:color="auto"/>
                        <w:bottom w:val="none" w:sz="0" w:space="0" w:color="auto"/>
                        <w:right w:val="none" w:sz="0" w:space="0" w:color="auto"/>
                      </w:divBdr>
                    </w:div>
                    <w:div w:id="863246610">
                      <w:marLeft w:val="0"/>
                      <w:marRight w:val="0"/>
                      <w:marTop w:val="0"/>
                      <w:marBottom w:val="0"/>
                      <w:divBdr>
                        <w:top w:val="none" w:sz="0" w:space="0" w:color="auto"/>
                        <w:left w:val="none" w:sz="0" w:space="0" w:color="auto"/>
                        <w:bottom w:val="none" w:sz="0" w:space="0" w:color="auto"/>
                        <w:right w:val="none" w:sz="0" w:space="0" w:color="auto"/>
                      </w:divBdr>
                    </w:div>
                    <w:div w:id="933711680">
                      <w:marLeft w:val="0"/>
                      <w:marRight w:val="0"/>
                      <w:marTop w:val="0"/>
                      <w:marBottom w:val="0"/>
                      <w:divBdr>
                        <w:top w:val="none" w:sz="0" w:space="0" w:color="auto"/>
                        <w:left w:val="none" w:sz="0" w:space="0" w:color="auto"/>
                        <w:bottom w:val="none" w:sz="0" w:space="0" w:color="auto"/>
                        <w:right w:val="none" w:sz="0" w:space="0" w:color="auto"/>
                      </w:divBdr>
                    </w:div>
                    <w:div w:id="953825547">
                      <w:marLeft w:val="0"/>
                      <w:marRight w:val="0"/>
                      <w:marTop w:val="0"/>
                      <w:marBottom w:val="0"/>
                      <w:divBdr>
                        <w:top w:val="none" w:sz="0" w:space="0" w:color="auto"/>
                        <w:left w:val="none" w:sz="0" w:space="0" w:color="auto"/>
                        <w:bottom w:val="none" w:sz="0" w:space="0" w:color="auto"/>
                        <w:right w:val="none" w:sz="0" w:space="0" w:color="auto"/>
                      </w:divBdr>
                    </w:div>
                    <w:div w:id="1020740340">
                      <w:marLeft w:val="0"/>
                      <w:marRight w:val="0"/>
                      <w:marTop w:val="0"/>
                      <w:marBottom w:val="0"/>
                      <w:divBdr>
                        <w:top w:val="none" w:sz="0" w:space="0" w:color="auto"/>
                        <w:left w:val="none" w:sz="0" w:space="0" w:color="auto"/>
                        <w:bottom w:val="none" w:sz="0" w:space="0" w:color="auto"/>
                        <w:right w:val="none" w:sz="0" w:space="0" w:color="auto"/>
                      </w:divBdr>
                    </w:div>
                    <w:div w:id="1036585469">
                      <w:marLeft w:val="0"/>
                      <w:marRight w:val="0"/>
                      <w:marTop w:val="0"/>
                      <w:marBottom w:val="0"/>
                      <w:divBdr>
                        <w:top w:val="none" w:sz="0" w:space="0" w:color="auto"/>
                        <w:left w:val="none" w:sz="0" w:space="0" w:color="auto"/>
                        <w:bottom w:val="none" w:sz="0" w:space="0" w:color="auto"/>
                        <w:right w:val="none" w:sz="0" w:space="0" w:color="auto"/>
                      </w:divBdr>
                    </w:div>
                    <w:div w:id="1088817518">
                      <w:marLeft w:val="0"/>
                      <w:marRight w:val="0"/>
                      <w:marTop w:val="0"/>
                      <w:marBottom w:val="0"/>
                      <w:divBdr>
                        <w:top w:val="none" w:sz="0" w:space="0" w:color="auto"/>
                        <w:left w:val="none" w:sz="0" w:space="0" w:color="auto"/>
                        <w:bottom w:val="none" w:sz="0" w:space="0" w:color="auto"/>
                        <w:right w:val="none" w:sz="0" w:space="0" w:color="auto"/>
                      </w:divBdr>
                    </w:div>
                    <w:div w:id="1706366652">
                      <w:marLeft w:val="0"/>
                      <w:marRight w:val="0"/>
                      <w:marTop w:val="0"/>
                      <w:marBottom w:val="0"/>
                      <w:divBdr>
                        <w:top w:val="none" w:sz="0" w:space="0" w:color="auto"/>
                        <w:left w:val="none" w:sz="0" w:space="0" w:color="auto"/>
                        <w:bottom w:val="none" w:sz="0" w:space="0" w:color="auto"/>
                        <w:right w:val="none" w:sz="0" w:space="0" w:color="auto"/>
                      </w:divBdr>
                    </w:div>
                    <w:div w:id="1763452585">
                      <w:marLeft w:val="0"/>
                      <w:marRight w:val="0"/>
                      <w:marTop w:val="0"/>
                      <w:marBottom w:val="0"/>
                      <w:divBdr>
                        <w:top w:val="none" w:sz="0" w:space="0" w:color="auto"/>
                        <w:left w:val="none" w:sz="0" w:space="0" w:color="auto"/>
                        <w:bottom w:val="none" w:sz="0" w:space="0" w:color="auto"/>
                        <w:right w:val="none" w:sz="0" w:space="0" w:color="auto"/>
                      </w:divBdr>
                    </w:div>
                    <w:div w:id="1777938577">
                      <w:marLeft w:val="0"/>
                      <w:marRight w:val="0"/>
                      <w:marTop w:val="0"/>
                      <w:marBottom w:val="0"/>
                      <w:divBdr>
                        <w:top w:val="none" w:sz="0" w:space="0" w:color="auto"/>
                        <w:left w:val="none" w:sz="0" w:space="0" w:color="auto"/>
                        <w:bottom w:val="none" w:sz="0" w:space="0" w:color="auto"/>
                        <w:right w:val="none" w:sz="0" w:space="0" w:color="auto"/>
                      </w:divBdr>
                    </w:div>
                  </w:divsChild>
                </w:div>
                <w:div w:id="1286546466">
                  <w:marLeft w:val="0"/>
                  <w:marRight w:val="0"/>
                  <w:marTop w:val="0"/>
                  <w:marBottom w:val="0"/>
                  <w:divBdr>
                    <w:top w:val="none" w:sz="0" w:space="0" w:color="auto"/>
                    <w:left w:val="none" w:sz="0" w:space="0" w:color="auto"/>
                    <w:bottom w:val="none" w:sz="0" w:space="0" w:color="auto"/>
                    <w:right w:val="none" w:sz="0" w:space="0" w:color="auto"/>
                  </w:divBdr>
                  <w:divsChild>
                    <w:div w:id="1045451063">
                      <w:marLeft w:val="0"/>
                      <w:marRight w:val="0"/>
                      <w:marTop w:val="0"/>
                      <w:marBottom w:val="0"/>
                      <w:divBdr>
                        <w:top w:val="none" w:sz="0" w:space="0" w:color="auto"/>
                        <w:left w:val="none" w:sz="0" w:space="0" w:color="auto"/>
                        <w:bottom w:val="none" w:sz="0" w:space="0" w:color="auto"/>
                        <w:right w:val="none" w:sz="0" w:space="0" w:color="auto"/>
                      </w:divBdr>
                    </w:div>
                  </w:divsChild>
                </w:div>
                <w:div w:id="1293319933">
                  <w:marLeft w:val="0"/>
                  <w:marRight w:val="0"/>
                  <w:marTop w:val="0"/>
                  <w:marBottom w:val="0"/>
                  <w:divBdr>
                    <w:top w:val="none" w:sz="0" w:space="0" w:color="auto"/>
                    <w:left w:val="none" w:sz="0" w:space="0" w:color="auto"/>
                    <w:bottom w:val="none" w:sz="0" w:space="0" w:color="auto"/>
                    <w:right w:val="none" w:sz="0" w:space="0" w:color="auto"/>
                  </w:divBdr>
                  <w:divsChild>
                    <w:div w:id="1238590616">
                      <w:marLeft w:val="0"/>
                      <w:marRight w:val="0"/>
                      <w:marTop w:val="0"/>
                      <w:marBottom w:val="0"/>
                      <w:divBdr>
                        <w:top w:val="none" w:sz="0" w:space="0" w:color="auto"/>
                        <w:left w:val="none" w:sz="0" w:space="0" w:color="auto"/>
                        <w:bottom w:val="none" w:sz="0" w:space="0" w:color="auto"/>
                        <w:right w:val="none" w:sz="0" w:space="0" w:color="auto"/>
                      </w:divBdr>
                    </w:div>
                  </w:divsChild>
                </w:div>
                <w:div w:id="1383023681">
                  <w:marLeft w:val="0"/>
                  <w:marRight w:val="0"/>
                  <w:marTop w:val="0"/>
                  <w:marBottom w:val="0"/>
                  <w:divBdr>
                    <w:top w:val="none" w:sz="0" w:space="0" w:color="auto"/>
                    <w:left w:val="none" w:sz="0" w:space="0" w:color="auto"/>
                    <w:bottom w:val="none" w:sz="0" w:space="0" w:color="auto"/>
                    <w:right w:val="none" w:sz="0" w:space="0" w:color="auto"/>
                  </w:divBdr>
                  <w:divsChild>
                    <w:div w:id="427770538">
                      <w:marLeft w:val="0"/>
                      <w:marRight w:val="0"/>
                      <w:marTop w:val="0"/>
                      <w:marBottom w:val="0"/>
                      <w:divBdr>
                        <w:top w:val="none" w:sz="0" w:space="0" w:color="auto"/>
                        <w:left w:val="none" w:sz="0" w:space="0" w:color="auto"/>
                        <w:bottom w:val="none" w:sz="0" w:space="0" w:color="auto"/>
                        <w:right w:val="none" w:sz="0" w:space="0" w:color="auto"/>
                      </w:divBdr>
                    </w:div>
                    <w:div w:id="2094928896">
                      <w:marLeft w:val="0"/>
                      <w:marRight w:val="0"/>
                      <w:marTop w:val="0"/>
                      <w:marBottom w:val="0"/>
                      <w:divBdr>
                        <w:top w:val="none" w:sz="0" w:space="0" w:color="auto"/>
                        <w:left w:val="none" w:sz="0" w:space="0" w:color="auto"/>
                        <w:bottom w:val="none" w:sz="0" w:space="0" w:color="auto"/>
                        <w:right w:val="none" w:sz="0" w:space="0" w:color="auto"/>
                      </w:divBdr>
                    </w:div>
                  </w:divsChild>
                </w:div>
                <w:div w:id="1442650590">
                  <w:marLeft w:val="0"/>
                  <w:marRight w:val="0"/>
                  <w:marTop w:val="0"/>
                  <w:marBottom w:val="0"/>
                  <w:divBdr>
                    <w:top w:val="none" w:sz="0" w:space="0" w:color="auto"/>
                    <w:left w:val="none" w:sz="0" w:space="0" w:color="auto"/>
                    <w:bottom w:val="none" w:sz="0" w:space="0" w:color="auto"/>
                    <w:right w:val="none" w:sz="0" w:space="0" w:color="auto"/>
                  </w:divBdr>
                  <w:divsChild>
                    <w:div w:id="843975523">
                      <w:marLeft w:val="0"/>
                      <w:marRight w:val="0"/>
                      <w:marTop w:val="0"/>
                      <w:marBottom w:val="0"/>
                      <w:divBdr>
                        <w:top w:val="none" w:sz="0" w:space="0" w:color="auto"/>
                        <w:left w:val="none" w:sz="0" w:space="0" w:color="auto"/>
                        <w:bottom w:val="none" w:sz="0" w:space="0" w:color="auto"/>
                        <w:right w:val="none" w:sz="0" w:space="0" w:color="auto"/>
                      </w:divBdr>
                    </w:div>
                  </w:divsChild>
                </w:div>
                <w:div w:id="1489126184">
                  <w:marLeft w:val="0"/>
                  <w:marRight w:val="0"/>
                  <w:marTop w:val="0"/>
                  <w:marBottom w:val="0"/>
                  <w:divBdr>
                    <w:top w:val="none" w:sz="0" w:space="0" w:color="auto"/>
                    <w:left w:val="none" w:sz="0" w:space="0" w:color="auto"/>
                    <w:bottom w:val="none" w:sz="0" w:space="0" w:color="auto"/>
                    <w:right w:val="none" w:sz="0" w:space="0" w:color="auto"/>
                  </w:divBdr>
                  <w:divsChild>
                    <w:div w:id="1463309594">
                      <w:marLeft w:val="0"/>
                      <w:marRight w:val="0"/>
                      <w:marTop w:val="0"/>
                      <w:marBottom w:val="0"/>
                      <w:divBdr>
                        <w:top w:val="none" w:sz="0" w:space="0" w:color="auto"/>
                        <w:left w:val="none" w:sz="0" w:space="0" w:color="auto"/>
                        <w:bottom w:val="none" w:sz="0" w:space="0" w:color="auto"/>
                        <w:right w:val="none" w:sz="0" w:space="0" w:color="auto"/>
                      </w:divBdr>
                    </w:div>
                  </w:divsChild>
                </w:div>
                <w:div w:id="1513954318">
                  <w:marLeft w:val="0"/>
                  <w:marRight w:val="0"/>
                  <w:marTop w:val="0"/>
                  <w:marBottom w:val="0"/>
                  <w:divBdr>
                    <w:top w:val="none" w:sz="0" w:space="0" w:color="auto"/>
                    <w:left w:val="none" w:sz="0" w:space="0" w:color="auto"/>
                    <w:bottom w:val="none" w:sz="0" w:space="0" w:color="auto"/>
                    <w:right w:val="none" w:sz="0" w:space="0" w:color="auto"/>
                  </w:divBdr>
                  <w:divsChild>
                    <w:div w:id="1525560363">
                      <w:marLeft w:val="0"/>
                      <w:marRight w:val="0"/>
                      <w:marTop w:val="0"/>
                      <w:marBottom w:val="0"/>
                      <w:divBdr>
                        <w:top w:val="none" w:sz="0" w:space="0" w:color="auto"/>
                        <w:left w:val="none" w:sz="0" w:space="0" w:color="auto"/>
                        <w:bottom w:val="none" w:sz="0" w:space="0" w:color="auto"/>
                        <w:right w:val="none" w:sz="0" w:space="0" w:color="auto"/>
                      </w:divBdr>
                    </w:div>
                  </w:divsChild>
                </w:div>
                <w:div w:id="1532113452">
                  <w:marLeft w:val="0"/>
                  <w:marRight w:val="0"/>
                  <w:marTop w:val="0"/>
                  <w:marBottom w:val="0"/>
                  <w:divBdr>
                    <w:top w:val="none" w:sz="0" w:space="0" w:color="auto"/>
                    <w:left w:val="none" w:sz="0" w:space="0" w:color="auto"/>
                    <w:bottom w:val="none" w:sz="0" w:space="0" w:color="auto"/>
                    <w:right w:val="none" w:sz="0" w:space="0" w:color="auto"/>
                  </w:divBdr>
                  <w:divsChild>
                    <w:div w:id="1927230023">
                      <w:marLeft w:val="0"/>
                      <w:marRight w:val="0"/>
                      <w:marTop w:val="0"/>
                      <w:marBottom w:val="0"/>
                      <w:divBdr>
                        <w:top w:val="none" w:sz="0" w:space="0" w:color="auto"/>
                        <w:left w:val="none" w:sz="0" w:space="0" w:color="auto"/>
                        <w:bottom w:val="none" w:sz="0" w:space="0" w:color="auto"/>
                        <w:right w:val="none" w:sz="0" w:space="0" w:color="auto"/>
                      </w:divBdr>
                    </w:div>
                  </w:divsChild>
                </w:div>
                <w:div w:id="1605915063">
                  <w:marLeft w:val="0"/>
                  <w:marRight w:val="0"/>
                  <w:marTop w:val="0"/>
                  <w:marBottom w:val="0"/>
                  <w:divBdr>
                    <w:top w:val="none" w:sz="0" w:space="0" w:color="auto"/>
                    <w:left w:val="none" w:sz="0" w:space="0" w:color="auto"/>
                    <w:bottom w:val="none" w:sz="0" w:space="0" w:color="auto"/>
                    <w:right w:val="none" w:sz="0" w:space="0" w:color="auto"/>
                  </w:divBdr>
                  <w:divsChild>
                    <w:div w:id="811600515">
                      <w:marLeft w:val="0"/>
                      <w:marRight w:val="0"/>
                      <w:marTop w:val="0"/>
                      <w:marBottom w:val="0"/>
                      <w:divBdr>
                        <w:top w:val="none" w:sz="0" w:space="0" w:color="auto"/>
                        <w:left w:val="none" w:sz="0" w:space="0" w:color="auto"/>
                        <w:bottom w:val="none" w:sz="0" w:space="0" w:color="auto"/>
                        <w:right w:val="none" w:sz="0" w:space="0" w:color="auto"/>
                      </w:divBdr>
                    </w:div>
                  </w:divsChild>
                </w:div>
                <w:div w:id="1659069252">
                  <w:marLeft w:val="0"/>
                  <w:marRight w:val="0"/>
                  <w:marTop w:val="0"/>
                  <w:marBottom w:val="0"/>
                  <w:divBdr>
                    <w:top w:val="none" w:sz="0" w:space="0" w:color="auto"/>
                    <w:left w:val="none" w:sz="0" w:space="0" w:color="auto"/>
                    <w:bottom w:val="none" w:sz="0" w:space="0" w:color="auto"/>
                    <w:right w:val="none" w:sz="0" w:space="0" w:color="auto"/>
                  </w:divBdr>
                  <w:divsChild>
                    <w:div w:id="165941385">
                      <w:marLeft w:val="0"/>
                      <w:marRight w:val="0"/>
                      <w:marTop w:val="0"/>
                      <w:marBottom w:val="0"/>
                      <w:divBdr>
                        <w:top w:val="none" w:sz="0" w:space="0" w:color="auto"/>
                        <w:left w:val="none" w:sz="0" w:space="0" w:color="auto"/>
                        <w:bottom w:val="none" w:sz="0" w:space="0" w:color="auto"/>
                        <w:right w:val="none" w:sz="0" w:space="0" w:color="auto"/>
                      </w:divBdr>
                    </w:div>
                  </w:divsChild>
                </w:div>
                <w:div w:id="1711877487">
                  <w:marLeft w:val="0"/>
                  <w:marRight w:val="0"/>
                  <w:marTop w:val="0"/>
                  <w:marBottom w:val="0"/>
                  <w:divBdr>
                    <w:top w:val="none" w:sz="0" w:space="0" w:color="auto"/>
                    <w:left w:val="none" w:sz="0" w:space="0" w:color="auto"/>
                    <w:bottom w:val="none" w:sz="0" w:space="0" w:color="auto"/>
                    <w:right w:val="none" w:sz="0" w:space="0" w:color="auto"/>
                  </w:divBdr>
                  <w:divsChild>
                    <w:div w:id="1694572475">
                      <w:marLeft w:val="0"/>
                      <w:marRight w:val="0"/>
                      <w:marTop w:val="0"/>
                      <w:marBottom w:val="0"/>
                      <w:divBdr>
                        <w:top w:val="none" w:sz="0" w:space="0" w:color="auto"/>
                        <w:left w:val="none" w:sz="0" w:space="0" w:color="auto"/>
                        <w:bottom w:val="none" w:sz="0" w:space="0" w:color="auto"/>
                        <w:right w:val="none" w:sz="0" w:space="0" w:color="auto"/>
                      </w:divBdr>
                    </w:div>
                  </w:divsChild>
                </w:div>
                <w:div w:id="1726100587">
                  <w:marLeft w:val="0"/>
                  <w:marRight w:val="0"/>
                  <w:marTop w:val="0"/>
                  <w:marBottom w:val="0"/>
                  <w:divBdr>
                    <w:top w:val="none" w:sz="0" w:space="0" w:color="auto"/>
                    <w:left w:val="none" w:sz="0" w:space="0" w:color="auto"/>
                    <w:bottom w:val="none" w:sz="0" w:space="0" w:color="auto"/>
                    <w:right w:val="none" w:sz="0" w:space="0" w:color="auto"/>
                  </w:divBdr>
                  <w:divsChild>
                    <w:div w:id="70155572">
                      <w:marLeft w:val="0"/>
                      <w:marRight w:val="0"/>
                      <w:marTop w:val="0"/>
                      <w:marBottom w:val="0"/>
                      <w:divBdr>
                        <w:top w:val="none" w:sz="0" w:space="0" w:color="auto"/>
                        <w:left w:val="none" w:sz="0" w:space="0" w:color="auto"/>
                        <w:bottom w:val="none" w:sz="0" w:space="0" w:color="auto"/>
                        <w:right w:val="none" w:sz="0" w:space="0" w:color="auto"/>
                      </w:divBdr>
                    </w:div>
                  </w:divsChild>
                </w:div>
                <w:div w:id="1846094647">
                  <w:marLeft w:val="0"/>
                  <w:marRight w:val="0"/>
                  <w:marTop w:val="0"/>
                  <w:marBottom w:val="0"/>
                  <w:divBdr>
                    <w:top w:val="none" w:sz="0" w:space="0" w:color="auto"/>
                    <w:left w:val="none" w:sz="0" w:space="0" w:color="auto"/>
                    <w:bottom w:val="none" w:sz="0" w:space="0" w:color="auto"/>
                    <w:right w:val="none" w:sz="0" w:space="0" w:color="auto"/>
                  </w:divBdr>
                  <w:divsChild>
                    <w:div w:id="1962420390">
                      <w:marLeft w:val="0"/>
                      <w:marRight w:val="0"/>
                      <w:marTop w:val="0"/>
                      <w:marBottom w:val="0"/>
                      <w:divBdr>
                        <w:top w:val="none" w:sz="0" w:space="0" w:color="auto"/>
                        <w:left w:val="none" w:sz="0" w:space="0" w:color="auto"/>
                        <w:bottom w:val="none" w:sz="0" w:space="0" w:color="auto"/>
                        <w:right w:val="none" w:sz="0" w:space="0" w:color="auto"/>
                      </w:divBdr>
                    </w:div>
                  </w:divsChild>
                </w:div>
                <w:div w:id="1873765649">
                  <w:marLeft w:val="0"/>
                  <w:marRight w:val="0"/>
                  <w:marTop w:val="0"/>
                  <w:marBottom w:val="0"/>
                  <w:divBdr>
                    <w:top w:val="none" w:sz="0" w:space="0" w:color="auto"/>
                    <w:left w:val="none" w:sz="0" w:space="0" w:color="auto"/>
                    <w:bottom w:val="none" w:sz="0" w:space="0" w:color="auto"/>
                    <w:right w:val="none" w:sz="0" w:space="0" w:color="auto"/>
                  </w:divBdr>
                  <w:divsChild>
                    <w:div w:id="1925454426">
                      <w:marLeft w:val="0"/>
                      <w:marRight w:val="0"/>
                      <w:marTop w:val="0"/>
                      <w:marBottom w:val="0"/>
                      <w:divBdr>
                        <w:top w:val="none" w:sz="0" w:space="0" w:color="auto"/>
                        <w:left w:val="none" w:sz="0" w:space="0" w:color="auto"/>
                        <w:bottom w:val="none" w:sz="0" w:space="0" w:color="auto"/>
                        <w:right w:val="none" w:sz="0" w:space="0" w:color="auto"/>
                      </w:divBdr>
                    </w:div>
                  </w:divsChild>
                </w:div>
                <w:div w:id="1906646888">
                  <w:marLeft w:val="0"/>
                  <w:marRight w:val="0"/>
                  <w:marTop w:val="0"/>
                  <w:marBottom w:val="0"/>
                  <w:divBdr>
                    <w:top w:val="none" w:sz="0" w:space="0" w:color="auto"/>
                    <w:left w:val="none" w:sz="0" w:space="0" w:color="auto"/>
                    <w:bottom w:val="none" w:sz="0" w:space="0" w:color="auto"/>
                    <w:right w:val="none" w:sz="0" w:space="0" w:color="auto"/>
                  </w:divBdr>
                  <w:divsChild>
                    <w:div w:id="813182188">
                      <w:marLeft w:val="0"/>
                      <w:marRight w:val="0"/>
                      <w:marTop w:val="0"/>
                      <w:marBottom w:val="0"/>
                      <w:divBdr>
                        <w:top w:val="none" w:sz="0" w:space="0" w:color="auto"/>
                        <w:left w:val="none" w:sz="0" w:space="0" w:color="auto"/>
                        <w:bottom w:val="none" w:sz="0" w:space="0" w:color="auto"/>
                        <w:right w:val="none" w:sz="0" w:space="0" w:color="auto"/>
                      </w:divBdr>
                    </w:div>
                  </w:divsChild>
                </w:div>
                <w:div w:id="1989050023">
                  <w:marLeft w:val="0"/>
                  <w:marRight w:val="0"/>
                  <w:marTop w:val="0"/>
                  <w:marBottom w:val="0"/>
                  <w:divBdr>
                    <w:top w:val="none" w:sz="0" w:space="0" w:color="auto"/>
                    <w:left w:val="none" w:sz="0" w:space="0" w:color="auto"/>
                    <w:bottom w:val="none" w:sz="0" w:space="0" w:color="auto"/>
                    <w:right w:val="none" w:sz="0" w:space="0" w:color="auto"/>
                  </w:divBdr>
                  <w:divsChild>
                    <w:div w:id="1449855186">
                      <w:marLeft w:val="0"/>
                      <w:marRight w:val="0"/>
                      <w:marTop w:val="0"/>
                      <w:marBottom w:val="0"/>
                      <w:divBdr>
                        <w:top w:val="none" w:sz="0" w:space="0" w:color="auto"/>
                        <w:left w:val="none" w:sz="0" w:space="0" w:color="auto"/>
                        <w:bottom w:val="none" w:sz="0" w:space="0" w:color="auto"/>
                        <w:right w:val="none" w:sz="0" w:space="0" w:color="auto"/>
                      </w:divBdr>
                    </w:div>
                  </w:divsChild>
                </w:div>
                <w:div w:id="2093236602">
                  <w:marLeft w:val="0"/>
                  <w:marRight w:val="0"/>
                  <w:marTop w:val="0"/>
                  <w:marBottom w:val="0"/>
                  <w:divBdr>
                    <w:top w:val="none" w:sz="0" w:space="0" w:color="auto"/>
                    <w:left w:val="none" w:sz="0" w:space="0" w:color="auto"/>
                    <w:bottom w:val="none" w:sz="0" w:space="0" w:color="auto"/>
                    <w:right w:val="none" w:sz="0" w:space="0" w:color="auto"/>
                  </w:divBdr>
                  <w:divsChild>
                    <w:div w:id="1798404545">
                      <w:marLeft w:val="0"/>
                      <w:marRight w:val="0"/>
                      <w:marTop w:val="0"/>
                      <w:marBottom w:val="0"/>
                      <w:divBdr>
                        <w:top w:val="none" w:sz="0" w:space="0" w:color="auto"/>
                        <w:left w:val="none" w:sz="0" w:space="0" w:color="auto"/>
                        <w:bottom w:val="none" w:sz="0" w:space="0" w:color="auto"/>
                        <w:right w:val="none" w:sz="0" w:space="0" w:color="auto"/>
                      </w:divBdr>
                    </w:div>
                  </w:divsChild>
                </w:div>
                <w:div w:id="2127430918">
                  <w:marLeft w:val="0"/>
                  <w:marRight w:val="0"/>
                  <w:marTop w:val="0"/>
                  <w:marBottom w:val="0"/>
                  <w:divBdr>
                    <w:top w:val="none" w:sz="0" w:space="0" w:color="auto"/>
                    <w:left w:val="none" w:sz="0" w:space="0" w:color="auto"/>
                    <w:bottom w:val="none" w:sz="0" w:space="0" w:color="auto"/>
                    <w:right w:val="none" w:sz="0" w:space="0" w:color="auto"/>
                  </w:divBdr>
                  <w:divsChild>
                    <w:div w:id="2012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03658">
          <w:marLeft w:val="0"/>
          <w:marRight w:val="0"/>
          <w:marTop w:val="0"/>
          <w:marBottom w:val="0"/>
          <w:divBdr>
            <w:top w:val="none" w:sz="0" w:space="0" w:color="auto"/>
            <w:left w:val="none" w:sz="0" w:space="0" w:color="auto"/>
            <w:bottom w:val="none" w:sz="0" w:space="0" w:color="auto"/>
            <w:right w:val="none" w:sz="0" w:space="0" w:color="auto"/>
          </w:divBdr>
        </w:div>
        <w:div w:id="859855217">
          <w:marLeft w:val="0"/>
          <w:marRight w:val="0"/>
          <w:marTop w:val="0"/>
          <w:marBottom w:val="0"/>
          <w:divBdr>
            <w:top w:val="none" w:sz="0" w:space="0" w:color="auto"/>
            <w:left w:val="none" w:sz="0" w:space="0" w:color="auto"/>
            <w:bottom w:val="none" w:sz="0" w:space="0" w:color="auto"/>
            <w:right w:val="none" w:sz="0" w:space="0" w:color="auto"/>
          </w:divBdr>
        </w:div>
        <w:div w:id="1117139199">
          <w:marLeft w:val="0"/>
          <w:marRight w:val="0"/>
          <w:marTop w:val="0"/>
          <w:marBottom w:val="0"/>
          <w:divBdr>
            <w:top w:val="none" w:sz="0" w:space="0" w:color="auto"/>
            <w:left w:val="none" w:sz="0" w:space="0" w:color="auto"/>
            <w:bottom w:val="none" w:sz="0" w:space="0" w:color="auto"/>
            <w:right w:val="none" w:sz="0" w:space="0" w:color="auto"/>
          </w:divBdr>
        </w:div>
      </w:divsChild>
    </w:div>
    <w:div w:id="932322639">
      <w:bodyDiv w:val="1"/>
      <w:marLeft w:val="0"/>
      <w:marRight w:val="0"/>
      <w:marTop w:val="0"/>
      <w:marBottom w:val="0"/>
      <w:divBdr>
        <w:top w:val="none" w:sz="0" w:space="0" w:color="auto"/>
        <w:left w:val="none" w:sz="0" w:space="0" w:color="auto"/>
        <w:bottom w:val="none" w:sz="0" w:space="0" w:color="auto"/>
        <w:right w:val="none" w:sz="0" w:space="0" w:color="auto"/>
      </w:divBdr>
      <w:divsChild>
        <w:div w:id="43526662">
          <w:marLeft w:val="0"/>
          <w:marRight w:val="0"/>
          <w:marTop w:val="0"/>
          <w:marBottom w:val="0"/>
          <w:divBdr>
            <w:top w:val="none" w:sz="0" w:space="0" w:color="auto"/>
            <w:left w:val="none" w:sz="0" w:space="0" w:color="auto"/>
            <w:bottom w:val="none" w:sz="0" w:space="0" w:color="auto"/>
            <w:right w:val="none" w:sz="0" w:space="0" w:color="auto"/>
          </w:divBdr>
          <w:divsChild>
            <w:div w:id="693842998">
              <w:marLeft w:val="-75"/>
              <w:marRight w:val="0"/>
              <w:marTop w:val="30"/>
              <w:marBottom w:val="30"/>
              <w:divBdr>
                <w:top w:val="none" w:sz="0" w:space="0" w:color="auto"/>
                <w:left w:val="none" w:sz="0" w:space="0" w:color="auto"/>
                <w:bottom w:val="none" w:sz="0" w:space="0" w:color="auto"/>
                <w:right w:val="none" w:sz="0" w:space="0" w:color="auto"/>
              </w:divBdr>
              <w:divsChild>
                <w:div w:id="42561795">
                  <w:marLeft w:val="0"/>
                  <w:marRight w:val="0"/>
                  <w:marTop w:val="0"/>
                  <w:marBottom w:val="0"/>
                  <w:divBdr>
                    <w:top w:val="none" w:sz="0" w:space="0" w:color="auto"/>
                    <w:left w:val="none" w:sz="0" w:space="0" w:color="auto"/>
                    <w:bottom w:val="none" w:sz="0" w:space="0" w:color="auto"/>
                    <w:right w:val="none" w:sz="0" w:space="0" w:color="auto"/>
                  </w:divBdr>
                  <w:divsChild>
                    <w:div w:id="1163349087">
                      <w:marLeft w:val="0"/>
                      <w:marRight w:val="0"/>
                      <w:marTop w:val="0"/>
                      <w:marBottom w:val="0"/>
                      <w:divBdr>
                        <w:top w:val="none" w:sz="0" w:space="0" w:color="auto"/>
                        <w:left w:val="none" w:sz="0" w:space="0" w:color="auto"/>
                        <w:bottom w:val="none" w:sz="0" w:space="0" w:color="auto"/>
                        <w:right w:val="none" w:sz="0" w:space="0" w:color="auto"/>
                      </w:divBdr>
                    </w:div>
                  </w:divsChild>
                </w:div>
                <w:div w:id="116145464">
                  <w:marLeft w:val="0"/>
                  <w:marRight w:val="0"/>
                  <w:marTop w:val="0"/>
                  <w:marBottom w:val="0"/>
                  <w:divBdr>
                    <w:top w:val="none" w:sz="0" w:space="0" w:color="auto"/>
                    <w:left w:val="none" w:sz="0" w:space="0" w:color="auto"/>
                    <w:bottom w:val="none" w:sz="0" w:space="0" w:color="auto"/>
                    <w:right w:val="none" w:sz="0" w:space="0" w:color="auto"/>
                  </w:divBdr>
                  <w:divsChild>
                    <w:div w:id="1601372210">
                      <w:marLeft w:val="0"/>
                      <w:marRight w:val="0"/>
                      <w:marTop w:val="0"/>
                      <w:marBottom w:val="0"/>
                      <w:divBdr>
                        <w:top w:val="none" w:sz="0" w:space="0" w:color="auto"/>
                        <w:left w:val="none" w:sz="0" w:space="0" w:color="auto"/>
                        <w:bottom w:val="none" w:sz="0" w:space="0" w:color="auto"/>
                        <w:right w:val="none" w:sz="0" w:space="0" w:color="auto"/>
                      </w:divBdr>
                    </w:div>
                  </w:divsChild>
                </w:div>
                <w:div w:id="125660664">
                  <w:marLeft w:val="0"/>
                  <w:marRight w:val="0"/>
                  <w:marTop w:val="0"/>
                  <w:marBottom w:val="0"/>
                  <w:divBdr>
                    <w:top w:val="none" w:sz="0" w:space="0" w:color="auto"/>
                    <w:left w:val="none" w:sz="0" w:space="0" w:color="auto"/>
                    <w:bottom w:val="none" w:sz="0" w:space="0" w:color="auto"/>
                    <w:right w:val="none" w:sz="0" w:space="0" w:color="auto"/>
                  </w:divBdr>
                  <w:divsChild>
                    <w:div w:id="824006255">
                      <w:marLeft w:val="0"/>
                      <w:marRight w:val="0"/>
                      <w:marTop w:val="0"/>
                      <w:marBottom w:val="0"/>
                      <w:divBdr>
                        <w:top w:val="none" w:sz="0" w:space="0" w:color="auto"/>
                        <w:left w:val="none" w:sz="0" w:space="0" w:color="auto"/>
                        <w:bottom w:val="none" w:sz="0" w:space="0" w:color="auto"/>
                        <w:right w:val="none" w:sz="0" w:space="0" w:color="auto"/>
                      </w:divBdr>
                    </w:div>
                  </w:divsChild>
                </w:div>
                <w:div w:id="129910515">
                  <w:marLeft w:val="0"/>
                  <w:marRight w:val="0"/>
                  <w:marTop w:val="0"/>
                  <w:marBottom w:val="0"/>
                  <w:divBdr>
                    <w:top w:val="none" w:sz="0" w:space="0" w:color="auto"/>
                    <w:left w:val="none" w:sz="0" w:space="0" w:color="auto"/>
                    <w:bottom w:val="none" w:sz="0" w:space="0" w:color="auto"/>
                    <w:right w:val="none" w:sz="0" w:space="0" w:color="auto"/>
                  </w:divBdr>
                  <w:divsChild>
                    <w:div w:id="853958376">
                      <w:marLeft w:val="0"/>
                      <w:marRight w:val="0"/>
                      <w:marTop w:val="0"/>
                      <w:marBottom w:val="0"/>
                      <w:divBdr>
                        <w:top w:val="none" w:sz="0" w:space="0" w:color="auto"/>
                        <w:left w:val="none" w:sz="0" w:space="0" w:color="auto"/>
                        <w:bottom w:val="none" w:sz="0" w:space="0" w:color="auto"/>
                        <w:right w:val="none" w:sz="0" w:space="0" w:color="auto"/>
                      </w:divBdr>
                    </w:div>
                  </w:divsChild>
                </w:div>
                <w:div w:id="131212175">
                  <w:marLeft w:val="0"/>
                  <w:marRight w:val="0"/>
                  <w:marTop w:val="0"/>
                  <w:marBottom w:val="0"/>
                  <w:divBdr>
                    <w:top w:val="none" w:sz="0" w:space="0" w:color="auto"/>
                    <w:left w:val="none" w:sz="0" w:space="0" w:color="auto"/>
                    <w:bottom w:val="none" w:sz="0" w:space="0" w:color="auto"/>
                    <w:right w:val="none" w:sz="0" w:space="0" w:color="auto"/>
                  </w:divBdr>
                  <w:divsChild>
                    <w:div w:id="329647361">
                      <w:marLeft w:val="0"/>
                      <w:marRight w:val="0"/>
                      <w:marTop w:val="0"/>
                      <w:marBottom w:val="0"/>
                      <w:divBdr>
                        <w:top w:val="none" w:sz="0" w:space="0" w:color="auto"/>
                        <w:left w:val="none" w:sz="0" w:space="0" w:color="auto"/>
                        <w:bottom w:val="none" w:sz="0" w:space="0" w:color="auto"/>
                        <w:right w:val="none" w:sz="0" w:space="0" w:color="auto"/>
                      </w:divBdr>
                    </w:div>
                  </w:divsChild>
                </w:div>
                <w:div w:id="158231128">
                  <w:marLeft w:val="0"/>
                  <w:marRight w:val="0"/>
                  <w:marTop w:val="0"/>
                  <w:marBottom w:val="0"/>
                  <w:divBdr>
                    <w:top w:val="none" w:sz="0" w:space="0" w:color="auto"/>
                    <w:left w:val="none" w:sz="0" w:space="0" w:color="auto"/>
                    <w:bottom w:val="none" w:sz="0" w:space="0" w:color="auto"/>
                    <w:right w:val="none" w:sz="0" w:space="0" w:color="auto"/>
                  </w:divBdr>
                  <w:divsChild>
                    <w:div w:id="1777290759">
                      <w:marLeft w:val="0"/>
                      <w:marRight w:val="0"/>
                      <w:marTop w:val="0"/>
                      <w:marBottom w:val="0"/>
                      <w:divBdr>
                        <w:top w:val="none" w:sz="0" w:space="0" w:color="auto"/>
                        <w:left w:val="none" w:sz="0" w:space="0" w:color="auto"/>
                        <w:bottom w:val="none" w:sz="0" w:space="0" w:color="auto"/>
                        <w:right w:val="none" w:sz="0" w:space="0" w:color="auto"/>
                      </w:divBdr>
                    </w:div>
                  </w:divsChild>
                </w:div>
                <w:div w:id="168447846">
                  <w:marLeft w:val="0"/>
                  <w:marRight w:val="0"/>
                  <w:marTop w:val="0"/>
                  <w:marBottom w:val="0"/>
                  <w:divBdr>
                    <w:top w:val="none" w:sz="0" w:space="0" w:color="auto"/>
                    <w:left w:val="none" w:sz="0" w:space="0" w:color="auto"/>
                    <w:bottom w:val="none" w:sz="0" w:space="0" w:color="auto"/>
                    <w:right w:val="none" w:sz="0" w:space="0" w:color="auto"/>
                  </w:divBdr>
                  <w:divsChild>
                    <w:div w:id="64962451">
                      <w:marLeft w:val="0"/>
                      <w:marRight w:val="0"/>
                      <w:marTop w:val="0"/>
                      <w:marBottom w:val="0"/>
                      <w:divBdr>
                        <w:top w:val="none" w:sz="0" w:space="0" w:color="auto"/>
                        <w:left w:val="none" w:sz="0" w:space="0" w:color="auto"/>
                        <w:bottom w:val="none" w:sz="0" w:space="0" w:color="auto"/>
                        <w:right w:val="none" w:sz="0" w:space="0" w:color="auto"/>
                      </w:divBdr>
                    </w:div>
                  </w:divsChild>
                </w:div>
                <w:div w:id="171647949">
                  <w:marLeft w:val="0"/>
                  <w:marRight w:val="0"/>
                  <w:marTop w:val="0"/>
                  <w:marBottom w:val="0"/>
                  <w:divBdr>
                    <w:top w:val="none" w:sz="0" w:space="0" w:color="auto"/>
                    <w:left w:val="none" w:sz="0" w:space="0" w:color="auto"/>
                    <w:bottom w:val="none" w:sz="0" w:space="0" w:color="auto"/>
                    <w:right w:val="none" w:sz="0" w:space="0" w:color="auto"/>
                  </w:divBdr>
                  <w:divsChild>
                    <w:div w:id="1091316529">
                      <w:marLeft w:val="0"/>
                      <w:marRight w:val="0"/>
                      <w:marTop w:val="0"/>
                      <w:marBottom w:val="0"/>
                      <w:divBdr>
                        <w:top w:val="none" w:sz="0" w:space="0" w:color="auto"/>
                        <w:left w:val="none" w:sz="0" w:space="0" w:color="auto"/>
                        <w:bottom w:val="none" w:sz="0" w:space="0" w:color="auto"/>
                        <w:right w:val="none" w:sz="0" w:space="0" w:color="auto"/>
                      </w:divBdr>
                    </w:div>
                  </w:divsChild>
                </w:div>
                <w:div w:id="304893764">
                  <w:marLeft w:val="0"/>
                  <w:marRight w:val="0"/>
                  <w:marTop w:val="0"/>
                  <w:marBottom w:val="0"/>
                  <w:divBdr>
                    <w:top w:val="none" w:sz="0" w:space="0" w:color="auto"/>
                    <w:left w:val="none" w:sz="0" w:space="0" w:color="auto"/>
                    <w:bottom w:val="none" w:sz="0" w:space="0" w:color="auto"/>
                    <w:right w:val="none" w:sz="0" w:space="0" w:color="auto"/>
                  </w:divBdr>
                  <w:divsChild>
                    <w:div w:id="1939176073">
                      <w:marLeft w:val="0"/>
                      <w:marRight w:val="0"/>
                      <w:marTop w:val="0"/>
                      <w:marBottom w:val="0"/>
                      <w:divBdr>
                        <w:top w:val="none" w:sz="0" w:space="0" w:color="auto"/>
                        <w:left w:val="none" w:sz="0" w:space="0" w:color="auto"/>
                        <w:bottom w:val="none" w:sz="0" w:space="0" w:color="auto"/>
                        <w:right w:val="none" w:sz="0" w:space="0" w:color="auto"/>
                      </w:divBdr>
                    </w:div>
                  </w:divsChild>
                </w:div>
                <w:div w:id="306321346">
                  <w:marLeft w:val="0"/>
                  <w:marRight w:val="0"/>
                  <w:marTop w:val="0"/>
                  <w:marBottom w:val="0"/>
                  <w:divBdr>
                    <w:top w:val="none" w:sz="0" w:space="0" w:color="auto"/>
                    <w:left w:val="none" w:sz="0" w:space="0" w:color="auto"/>
                    <w:bottom w:val="none" w:sz="0" w:space="0" w:color="auto"/>
                    <w:right w:val="none" w:sz="0" w:space="0" w:color="auto"/>
                  </w:divBdr>
                  <w:divsChild>
                    <w:div w:id="1670253946">
                      <w:marLeft w:val="0"/>
                      <w:marRight w:val="0"/>
                      <w:marTop w:val="0"/>
                      <w:marBottom w:val="0"/>
                      <w:divBdr>
                        <w:top w:val="none" w:sz="0" w:space="0" w:color="auto"/>
                        <w:left w:val="none" w:sz="0" w:space="0" w:color="auto"/>
                        <w:bottom w:val="none" w:sz="0" w:space="0" w:color="auto"/>
                        <w:right w:val="none" w:sz="0" w:space="0" w:color="auto"/>
                      </w:divBdr>
                    </w:div>
                  </w:divsChild>
                </w:div>
                <w:div w:id="360402362">
                  <w:marLeft w:val="0"/>
                  <w:marRight w:val="0"/>
                  <w:marTop w:val="0"/>
                  <w:marBottom w:val="0"/>
                  <w:divBdr>
                    <w:top w:val="none" w:sz="0" w:space="0" w:color="auto"/>
                    <w:left w:val="none" w:sz="0" w:space="0" w:color="auto"/>
                    <w:bottom w:val="none" w:sz="0" w:space="0" w:color="auto"/>
                    <w:right w:val="none" w:sz="0" w:space="0" w:color="auto"/>
                  </w:divBdr>
                  <w:divsChild>
                    <w:div w:id="1690569833">
                      <w:marLeft w:val="0"/>
                      <w:marRight w:val="0"/>
                      <w:marTop w:val="0"/>
                      <w:marBottom w:val="0"/>
                      <w:divBdr>
                        <w:top w:val="none" w:sz="0" w:space="0" w:color="auto"/>
                        <w:left w:val="none" w:sz="0" w:space="0" w:color="auto"/>
                        <w:bottom w:val="none" w:sz="0" w:space="0" w:color="auto"/>
                        <w:right w:val="none" w:sz="0" w:space="0" w:color="auto"/>
                      </w:divBdr>
                    </w:div>
                  </w:divsChild>
                </w:div>
                <w:div w:id="380784801">
                  <w:marLeft w:val="0"/>
                  <w:marRight w:val="0"/>
                  <w:marTop w:val="0"/>
                  <w:marBottom w:val="0"/>
                  <w:divBdr>
                    <w:top w:val="none" w:sz="0" w:space="0" w:color="auto"/>
                    <w:left w:val="none" w:sz="0" w:space="0" w:color="auto"/>
                    <w:bottom w:val="none" w:sz="0" w:space="0" w:color="auto"/>
                    <w:right w:val="none" w:sz="0" w:space="0" w:color="auto"/>
                  </w:divBdr>
                  <w:divsChild>
                    <w:div w:id="296112077">
                      <w:marLeft w:val="0"/>
                      <w:marRight w:val="0"/>
                      <w:marTop w:val="0"/>
                      <w:marBottom w:val="0"/>
                      <w:divBdr>
                        <w:top w:val="none" w:sz="0" w:space="0" w:color="auto"/>
                        <w:left w:val="none" w:sz="0" w:space="0" w:color="auto"/>
                        <w:bottom w:val="none" w:sz="0" w:space="0" w:color="auto"/>
                        <w:right w:val="none" w:sz="0" w:space="0" w:color="auto"/>
                      </w:divBdr>
                    </w:div>
                  </w:divsChild>
                </w:div>
                <w:div w:id="425350762">
                  <w:marLeft w:val="0"/>
                  <w:marRight w:val="0"/>
                  <w:marTop w:val="0"/>
                  <w:marBottom w:val="0"/>
                  <w:divBdr>
                    <w:top w:val="none" w:sz="0" w:space="0" w:color="auto"/>
                    <w:left w:val="none" w:sz="0" w:space="0" w:color="auto"/>
                    <w:bottom w:val="none" w:sz="0" w:space="0" w:color="auto"/>
                    <w:right w:val="none" w:sz="0" w:space="0" w:color="auto"/>
                  </w:divBdr>
                  <w:divsChild>
                    <w:div w:id="631643369">
                      <w:marLeft w:val="0"/>
                      <w:marRight w:val="0"/>
                      <w:marTop w:val="0"/>
                      <w:marBottom w:val="0"/>
                      <w:divBdr>
                        <w:top w:val="none" w:sz="0" w:space="0" w:color="auto"/>
                        <w:left w:val="none" w:sz="0" w:space="0" w:color="auto"/>
                        <w:bottom w:val="none" w:sz="0" w:space="0" w:color="auto"/>
                        <w:right w:val="none" w:sz="0" w:space="0" w:color="auto"/>
                      </w:divBdr>
                    </w:div>
                  </w:divsChild>
                </w:div>
                <w:div w:id="671184909">
                  <w:marLeft w:val="0"/>
                  <w:marRight w:val="0"/>
                  <w:marTop w:val="0"/>
                  <w:marBottom w:val="0"/>
                  <w:divBdr>
                    <w:top w:val="none" w:sz="0" w:space="0" w:color="auto"/>
                    <w:left w:val="none" w:sz="0" w:space="0" w:color="auto"/>
                    <w:bottom w:val="none" w:sz="0" w:space="0" w:color="auto"/>
                    <w:right w:val="none" w:sz="0" w:space="0" w:color="auto"/>
                  </w:divBdr>
                  <w:divsChild>
                    <w:div w:id="1910580227">
                      <w:marLeft w:val="0"/>
                      <w:marRight w:val="0"/>
                      <w:marTop w:val="0"/>
                      <w:marBottom w:val="0"/>
                      <w:divBdr>
                        <w:top w:val="none" w:sz="0" w:space="0" w:color="auto"/>
                        <w:left w:val="none" w:sz="0" w:space="0" w:color="auto"/>
                        <w:bottom w:val="none" w:sz="0" w:space="0" w:color="auto"/>
                        <w:right w:val="none" w:sz="0" w:space="0" w:color="auto"/>
                      </w:divBdr>
                    </w:div>
                  </w:divsChild>
                </w:div>
                <w:div w:id="807555060">
                  <w:marLeft w:val="0"/>
                  <w:marRight w:val="0"/>
                  <w:marTop w:val="0"/>
                  <w:marBottom w:val="0"/>
                  <w:divBdr>
                    <w:top w:val="none" w:sz="0" w:space="0" w:color="auto"/>
                    <w:left w:val="none" w:sz="0" w:space="0" w:color="auto"/>
                    <w:bottom w:val="none" w:sz="0" w:space="0" w:color="auto"/>
                    <w:right w:val="none" w:sz="0" w:space="0" w:color="auto"/>
                  </w:divBdr>
                  <w:divsChild>
                    <w:div w:id="1323967291">
                      <w:marLeft w:val="0"/>
                      <w:marRight w:val="0"/>
                      <w:marTop w:val="0"/>
                      <w:marBottom w:val="0"/>
                      <w:divBdr>
                        <w:top w:val="none" w:sz="0" w:space="0" w:color="auto"/>
                        <w:left w:val="none" w:sz="0" w:space="0" w:color="auto"/>
                        <w:bottom w:val="none" w:sz="0" w:space="0" w:color="auto"/>
                        <w:right w:val="none" w:sz="0" w:space="0" w:color="auto"/>
                      </w:divBdr>
                    </w:div>
                  </w:divsChild>
                </w:div>
                <w:div w:id="813108567">
                  <w:marLeft w:val="0"/>
                  <w:marRight w:val="0"/>
                  <w:marTop w:val="0"/>
                  <w:marBottom w:val="0"/>
                  <w:divBdr>
                    <w:top w:val="none" w:sz="0" w:space="0" w:color="auto"/>
                    <w:left w:val="none" w:sz="0" w:space="0" w:color="auto"/>
                    <w:bottom w:val="none" w:sz="0" w:space="0" w:color="auto"/>
                    <w:right w:val="none" w:sz="0" w:space="0" w:color="auto"/>
                  </w:divBdr>
                  <w:divsChild>
                    <w:div w:id="1313946442">
                      <w:marLeft w:val="0"/>
                      <w:marRight w:val="0"/>
                      <w:marTop w:val="0"/>
                      <w:marBottom w:val="0"/>
                      <w:divBdr>
                        <w:top w:val="none" w:sz="0" w:space="0" w:color="auto"/>
                        <w:left w:val="none" w:sz="0" w:space="0" w:color="auto"/>
                        <w:bottom w:val="none" w:sz="0" w:space="0" w:color="auto"/>
                        <w:right w:val="none" w:sz="0" w:space="0" w:color="auto"/>
                      </w:divBdr>
                    </w:div>
                  </w:divsChild>
                </w:div>
                <w:div w:id="893735904">
                  <w:marLeft w:val="0"/>
                  <w:marRight w:val="0"/>
                  <w:marTop w:val="0"/>
                  <w:marBottom w:val="0"/>
                  <w:divBdr>
                    <w:top w:val="none" w:sz="0" w:space="0" w:color="auto"/>
                    <w:left w:val="none" w:sz="0" w:space="0" w:color="auto"/>
                    <w:bottom w:val="none" w:sz="0" w:space="0" w:color="auto"/>
                    <w:right w:val="none" w:sz="0" w:space="0" w:color="auto"/>
                  </w:divBdr>
                  <w:divsChild>
                    <w:div w:id="1928923765">
                      <w:marLeft w:val="0"/>
                      <w:marRight w:val="0"/>
                      <w:marTop w:val="0"/>
                      <w:marBottom w:val="0"/>
                      <w:divBdr>
                        <w:top w:val="none" w:sz="0" w:space="0" w:color="auto"/>
                        <w:left w:val="none" w:sz="0" w:space="0" w:color="auto"/>
                        <w:bottom w:val="none" w:sz="0" w:space="0" w:color="auto"/>
                        <w:right w:val="none" w:sz="0" w:space="0" w:color="auto"/>
                      </w:divBdr>
                    </w:div>
                  </w:divsChild>
                </w:div>
                <w:div w:id="929776231">
                  <w:marLeft w:val="0"/>
                  <w:marRight w:val="0"/>
                  <w:marTop w:val="0"/>
                  <w:marBottom w:val="0"/>
                  <w:divBdr>
                    <w:top w:val="none" w:sz="0" w:space="0" w:color="auto"/>
                    <w:left w:val="none" w:sz="0" w:space="0" w:color="auto"/>
                    <w:bottom w:val="none" w:sz="0" w:space="0" w:color="auto"/>
                    <w:right w:val="none" w:sz="0" w:space="0" w:color="auto"/>
                  </w:divBdr>
                  <w:divsChild>
                    <w:div w:id="2139178794">
                      <w:marLeft w:val="0"/>
                      <w:marRight w:val="0"/>
                      <w:marTop w:val="0"/>
                      <w:marBottom w:val="0"/>
                      <w:divBdr>
                        <w:top w:val="none" w:sz="0" w:space="0" w:color="auto"/>
                        <w:left w:val="none" w:sz="0" w:space="0" w:color="auto"/>
                        <w:bottom w:val="none" w:sz="0" w:space="0" w:color="auto"/>
                        <w:right w:val="none" w:sz="0" w:space="0" w:color="auto"/>
                      </w:divBdr>
                    </w:div>
                  </w:divsChild>
                </w:div>
                <w:div w:id="974603317">
                  <w:marLeft w:val="0"/>
                  <w:marRight w:val="0"/>
                  <w:marTop w:val="0"/>
                  <w:marBottom w:val="0"/>
                  <w:divBdr>
                    <w:top w:val="none" w:sz="0" w:space="0" w:color="auto"/>
                    <w:left w:val="none" w:sz="0" w:space="0" w:color="auto"/>
                    <w:bottom w:val="none" w:sz="0" w:space="0" w:color="auto"/>
                    <w:right w:val="none" w:sz="0" w:space="0" w:color="auto"/>
                  </w:divBdr>
                  <w:divsChild>
                    <w:div w:id="2017071056">
                      <w:marLeft w:val="0"/>
                      <w:marRight w:val="0"/>
                      <w:marTop w:val="0"/>
                      <w:marBottom w:val="0"/>
                      <w:divBdr>
                        <w:top w:val="none" w:sz="0" w:space="0" w:color="auto"/>
                        <w:left w:val="none" w:sz="0" w:space="0" w:color="auto"/>
                        <w:bottom w:val="none" w:sz="0" w:space="0" w:color="auto"/>
                        <w:right w:val="none" w:sz="0" w:space="0" w:color="auto"/>
                      </w:divBdr>
                    </w:div>
                  </w:divsChild>
                </w:div>
                <w:div w:id="981235556">
                  <w:marLeft w:val="0"/>
                  <w:marRight w:val="0"/>
                  <w:marTop w:val="0"/>
                  <w:marBottom w:val="0"/>
                  <w:divBdr>
                    <w:top w:val="none" w:sz="0" w:space="0" w:color="auto"/>
                    <w:left w:val="none" w:sz="0" w:space="0" w:color="auto"/>
                    <w:bottom w:val="none" w:sz="0" w:space="0" w:color="auto"/>
                    <w:right w:val="none" w:sz="0" w:space="0" w:color="auto"/>
                  </w:divBdr>
                  <w:divsChild>
                    <w:div w:id="1563254095">
                      <w:marLeft w:val="0"/>
                      <w:marRight w:val="0"/>
                      <w:marTop w:val="0"/>
                      <w:marBottom w:val="0"/>
                      <w:divBdr>
                        <w:top w:val="none" w:sz="0" w:space="0" w:color="auto"/>
                        <w:left w:val="none" w:sz="0" w:space="0" w:color="auto"/>
                        <w:bottom w:val="none" w:sz="0" w:space="0" w:color="auto"/>
                        <w:right w:val="none" w:sz="0" w:space="0" w:color="auto"/>
                      </w:divBdr>
                    </w:div>
                  </w:divsChild>
                </w:div>
                <w:div w:id="1075277130">
                  <w:marLeft w:val="0"/>
                  <w:marRight w:val="0"/>
                  <w:marTop w:val="0"/>
                  <w:marBottom w:val="0"/>
                  <w:divBdr>
                    <w:top w:val="none" w:sz="0" w:space="0" w:color="auto"/>
                    <w:left w:val="none" w:sz="0" w:space="0" w:color="auto"/>
                    <w:bottom w:val="none" w:sz="0" w:space="0" w:color="auto"/>
                    <w:right w:val="none" w:sz="0" w:space="0" w:color="auto"/>
                  </w:divBdr>
                  <w:divsChild>
                    <w:div w:id="771903805">
                      <w:marLeft w:val="0"/>
                      <w:marRight w:val="0"/>
                      <w:marTop w:val="0"/>
                      <w:marBottom w:val="0"/>
                      <w:divBdr>
                        <w:top w:val="none" w:sz="0" w:space="0" w:color="auto"/>
                        <w:left w:val="none" w:sz="0" w:space="0" w:color="auto"/>
                        <w:bottom w:val="none" w:sz="0" w:space="0" w:color="auto"/>
                        <w:right w:val="none" w:sz="0" w:space="0" w:color="auto"/>
                      </w:divBdr>
                    </w:div>
                  </w:divsChild>
                </w:div>
                <w:div w:id="1079182206">
                  <w:marLeft w:val="0"/>
                  <w:marRight w:val="0"/>
                  <w:marTop w:val="0"/>
                  <w:marBottom w:val="0"/>
                  <w:divBdr>
                    <w:top w:val="none" w:sz="0" w:space="0" w:color="auto"/>
                    <w:left w:val="none" w:sz="0" w:space="0" w:color="auto"/>
                    <w:bottom w:val="none" w:sz="0" w:space="0" w:color="auto"/>
                    <w:right w:val="none" w:sz="0" w:space="0" w:color="auto"/>
                  </w:divBdr>
                  <w:divsChild>
                    <w:div w:id="2145274380">
                      <w:marLeft w:val="0"/>
                      <w:marRight w:val="0"/>
                      <w:marTop w:val="0"/>
                      <w:marBottom w:val="0"/>
                      <w:divBdr>
                        <w:top w:val="none" w:sz="0" w:space="0" w:color="auto"/>
                        <w:left w:val="none" w:sz="0" w:space="0" w:color="auto"/>
                        <w:bottom w:val="none" w:sz="0" w:space="0" w:color="auto"/>
                        <w:right w:val="none" w:sz="0" w:space="0" w:color="auto"/>
                      </w:divBdr>
                    </w:div>
                  </w:divsChild>
                </w:div>
                <w:div w:id="1155758683">
                  <w:marLeft w:val="0"/>
                  <w:marRight w:val="0"/>
                  <w:marTop w:val="0"/>
                  <w:marBottom w:val="0"/>
                  <w:divBdr>
                    <w:top w:val="none" w:sz="0" w:space="0" w:color="auto"/>
                    <w:left w:val="none" w:sz="0" w:space="0" w:color="auto"/>
                    <w:bottom w:val="none" w:sz="0" w:space="0" w:color="auto"/>
                    <w:right w:val="none" w:sz="0" w:space="0" w:color="auto"/>
                  </w:divBdr>
                  <w:divsChild>
                    <w:div w:id="995491908">
                      <w:marLeft w:val="0"/>
                      <w:marRight w:val="0"/>
                      <w:marTop w:val="0"/>
                      <w:marBottom w:val="0"/>
                      <w:divBdr>
                        <w:top w:val="none" w:sz="0" w:space="0" w:color="auto"/>
                        <w:left w:val="none" w:sz="0" w:space="0" w:color="auto"/>
                        <w:bottom w:val="none" w:sz="0" w:space="0" w:color="auto"/>
                        <w:right w:val="none" w:sz="0" w:space="0" w:color="auto"/>
                      </w:divBdr>
                    </w:div>
                  </w:divsChild>
                </w:div>
                <w:div w:id="1159737823">
                  <w:marLeft w:val="0"/>
                  <w:marRight w:val="0"/>
                  <w:marTop w:val="0"/>
                  <w:marBottom w:val="0"/>
                  <w:divBdr>
                    <w:top w:val="none" w:sz="0" w:space="0" w:color="auto"/>
                    <w:left w:val="none" w:sz="0" w:space="0" w:color="auto"/>
                    <w:bottom w:val="none" w:sz="0" w:space="0" w:color="auto"/>
                    <w:right w:val="none" w:sz="0" w:space="0" w:color="auto"/>
                  </w:divBdr>
                  <w:divsChild>
                    <w:div w:id="1837568290">
                      <w:marLeft w:val="0"/>
                      <w:marRight w:val="0"/>
                      <w:marTop w:val="0"/>
                      <w:marBottom w:val="0"/>
                      <w:divBdr>
                        <w:top w:val="none" w:sz="0" w:space="0" w:color="auto"/>
                        <w:left w:val="none" w:sz="0" w:space="0" w:color="auto"/>
                        <w:bottom w:val="none" w:sz="0" w:space="0" w:color="auto"/>
                        <w:right w:val="none" w:sz="0" w:space="0" w:color="auto"/>
                      </w:divBdr>
                    </w:div>
                  </w:divsChild>
                </w:div>
                <w:div w:id="1186092615">
                  <w:marLeft w:val="0"/>
                  <w:marRight w:val="0"/>
                  <w:marTop w:val="0"/>
                  <w:marBottom w:val="0"/>
                  <w:divBdr>
                    <w:top w:val="none" w:sz="0" w:space="0" w:color="auto"/>
                    <w:left w:val="none" w:sz="0" w:space="0" w:color="auto"/>
                    <w:bottom w:val="none" w:sz="0" w:space="0" w:color="auto"/>
                    <w:right w:val="none" w:sz="0" w:space="0" w:color="auto"/>
                  </w:divBdr>
                  <w:divsChild>
                    <w:div w:id="1170369795">
                      <w:marLeft w:val="0"/>
                      <w:marRight w:val="0"/>
                      <w:marTop w:val="0"/>
                      <w:marBottom w:val="0"/>
                      <w:divBdr>
                        <w:top w:val="none" w:sz="0" w:space="0" w:color="auto"/>
                        <w:left w:val="none" w:sz="0" w:space="0" w:color="auto"/>
                        <w:bottom w:val="none" w:sz="0" w:space="0" w:color="auto"/>
                        <w:right w:val="none" w:sz="0" w:space="0" w:color="auto"/>
                      </w:divBdr>
                    </w:div>
                  </w:divsChild>
                </w:div>
                <w:div w:id="1317565100">
                  <w:marLeft w:val="0"/>
                  <w:marRight w:val="0"/>
                  <w:marTop w:val="0"/>
                  <w:marBottom w:val="0"/>
                  <w:divBdr>
                    <w:top w:val="none" w:sz="0" w:space="0" w:color="auto"/>
                    <w:left w:val="none" w:sz="0" w:space="0" w:color="auto"/>
                    <w:bottom w:val="none" w:sz="0" w:space="0" w:color="auto"/>
                    <w:right w:val="none" w:sz="0" w:space="0" w:color="auto"/>
                  </w:divBdr>
                  <w:divsChild>
                    <w:div w:id="2060548884">
                      <w:marLeft w:val="0"/>
                      <w:marRight w:val="0"/>
                      <w:marTop w:val="0"/>
                      <w:marBottom w:val="0"/>
                      <w:divBdr>
                        <w:top w:val="none" w:sz="0" w:space="0" w:color="auto"/>
                        <w:left w:val="none" w:sz="0" w:space="0" w:color="auto"/>
                        <w:bottom w:val="none" w:sz="0" w:space="0" w:color="auto"/>
                        <w:right w:val="none" w:sz="0" w:space="0" w:color="auto"/>
                      </w:divBdr>
                    </w:div>
                  </w:divsChild>
                </w:div>
                <w:div w:id="1343897213">
                  <w:marLeft w:val="0"/>
                  <w:marRight w:val="0"/>
                  <w:marTop w:val="0"/>
                  <w:marBottom w:val="0"/>
                  <w:divBdr>
                    <w:top w:val="none" w:sz="0" w:space="0" w:color="auto"/>
                    <w:left w:val="none" w:sz="0" w:space="0" w:color="auto"/>
                    <w:bottom w:val="none" w:sz="0" w:space="0" w:color="auto"/>
                    <w:right w:val="none" w:sz="0" w:space="0" w:color="auto"/>
                  </w:divBdr>
                  <w:divsChild>
                    <w:div w:id="1466436320">
                      <w:marLeft w:val="0"/>
                      <w:marRight w:val="0"/>
                      <w:marTop w:val="0"/>
                      <w:marBottom w:val="0"/>
                      <w:divBdr>
                        <w:top w:val="none" w:sz="0" w:space="0" w:color="auto"/>
                        <w:left w:val="none" w:sz="0" w:space="0" w:color="auto"/>
                        <w:bottom w:val="none" w:sz="0" w:space="0" w:color="auto"/>
                        <w:right w:val="none" w:sz="0" w:space="0" w:color="auto"/>
                      </w:divBdr>
                    </w:div>
                  </w:divsChild>
                </w:div>
                <w:div w:id="1389916856">
                  <w:marLeft w:val="0"/>
                  <w:marRight w:val="0"/>
                  <w:marTop w:val="0"/>
                  <w:marBottom w:val="0"/>
                  <w:divBdr>
                    <w:top w:val="none" w:sz="0" w:space="0" w:color="auto"/>
                    <w:left w:val="none" w:sz="0" w:space="0" w:color="auto"/>
                    <w:bottom w:val="none" w:sz="0" w:space="0" w:color="auto"/>
                    <w:right w:val="none" w:sz="0" w:space="0" w:color="auto"/>
                  </w:divBdr>
                  <w:divsChild>
                    <w:div w:id="397289190">
                      <w:marLeft w:val="0"/>
                      <w:marRight w:val="0"/>
                      <w:marTop w:val="0"/>
                      <w:marBottom w:val="0"/>
                      <w:divBdr>
                        <w:top w:val="none" w:sz="0" w:space="0" w:color="auto"/>
                        <w:left w:val="none" w:sz="0" w:space="0" w:color="auto"/>
                        <w:bottom w:val="none" w:sz="0" w:space="0" w:color="auto"/>
                        <w:right w:val="none" w:sz="0" w:space="0" w:color="auto"/>
                      </w:divBdr>
                    </w:div>
                  </w:divsChild>
                </w:div>
                <w:div w:id="1447313138">
                  <w:marLeft w:val="0"/>
                  <w:marRight w:val="0"/>
                  <w:marTop w:val="0"/>
                  <w:marBottom w:val="0"/>
                  <w:divBdr>
                    <w:top w:val="none" w:sz="0" w:space="0" w:color="auto"/>
                    <w:left w:val="none" w:sz="0" w:space="0" w:color="auto"/>
                    <w:bottom w:val="none" w:sz="0" w:space="0" w:color="auto"/>
                    <w:right w:val="none" w:sz="0" w:space="0" w:color="auto"/>
                  </w:divBdr>
                  <w:divsChild>
                    <w:div w:id="960575888">
                      <w:marLeft w:val="0"/>
                      <w:marRight w:val="0"/>
                      <w:marTop w:val="0"/>
                      <w:marBottom w:val="0"/>
                      <w:divBdr>
                        <w:top w:val="none" w:sz="0" w:space="0" w:color="auto"/>
                        <w:left w:val="none" w:sz="0" w:space="0" w:color="auto"/>
                        <w:bottom w:val="none" w:sz="0" w:space="0" w:color="auto"/>
                        <w:right w:val="none" w:sz="0" w:space="0" w:color="auto"/>
                      </w:divBdr>
                    </w:div>
                  </w:divsChild>
                </w:div>
                <w:div w:id="1507094557">
                  <w:marLeft w:val="0"/>
                  <w:marRight w:val="0"/>
                  <w:marTop w:val="0"/>
                  <w:marBottom w:val="0"/>
                  <w:divBdr>
                    <w:top w:val="none" w:sz="0" w:space="0" w:color="auto"/>
                    <w:left w:val="none" w:sz="0" w:space="0" w:color="auto"/>
                    <w:bottom w:val="none" w:sz="0" w:space="0" w:color="auto"/>
                    <w:right w:val="none" w:sz="0" w:space="0" w:color="auto"/>
                  </w:divBdr>
                  <w:divsChild>
                    <w:div w:id="496766875">
                      <w:marLeft w:val="0"/>
                      <w:marRight w:val="0"/>
                      <w:marTop w:val="0"/>
                      <w:marBottom w:val="0"/>
                      <w:divBdr>
                        <w:top w:val="none" w:sz="0" w:space="0" w:color="auto"/>
                        <w:left w:val="none" w:sz="0" w:space="0" w:color="auto"/>
                        <w:bottom w:val="none" w:sz="0" w:space="0" w:color="auto"/>
                        <w:right w:val="none" w:sz="0" w:space="0" w:color="auto"/>
                      </w:divBdr>
                      <w:divsChild>
                        <w:div w:id="1346789453">
                          <w:marLeft w:val="0"/>
                          <w:marRight w:val="0"/>
                          <w:marTop w:val="30"/>
                          <w:marBottom w:val="30"/>
                          <w:divBdr>
                            <w:top w:val="none" w:sz="0" w:space="0" w:color="auto"/>
                            <w:left w:val="none" w:sz="0" w:space="0" w:color="auto"/>
                            <w:bottom w:val="none" w:sz="0" w:space="0" w:color="auto"/>
                            <w:right w:val="none" w:sz="0" w:space="0" w:color="auto"/>
                          </w:divBdr>
                          <w:divsChild>
                            <w:div w:id="229927410">
                              <w:marLeft w:val="0"/>
                              <w:marRight w:val="0"/>
                              <w:marTop w:val="0"/>
                              <w:marBottom w:val="0"/>
                              <w:divBdr>
                                <w:top w:val="none" w:sz="0" w:space="0" w:color="auto"/>
                                <w:left w:val="none" w:sz="0" w:space="0" w:color="auto"/>
                                <w:bottom w:val="none" w:sz="0" w:space="0" w:color="auto"/>
                                <w:right w:val="none" w:sz="0" w:space="0" w:color="auto"/>
                              </w:divBdr>
                              <w:divsChild>
                                <w:div w:id="1853182241">
                                  <w:marLeft w:val="0"/>
                                  <w:marRight w:val="0"/>
                                  <w:marTop w:val="0"/>
                                  <w:marBottom w:val="0"/>
                                  <w:divBdr>
                                    <w:top w:val="none" w:sz="0" w:space="0" w:color="auto"/>
                                    <w:left w:val="none" w:sz="0" w:space="0" w:color="auto"/>
                                    <w:bottom w:val="none" w:sz="0" w:space="0" w:color="auto"/>
                                    <w:right w:val="none" w:sz="0" w:space="0" w:color="auto"/>
                                  </w:divBdr>
                                </w:div>
                              </w:divsChild>
                            </w:div>
                            <w:div w:id="246234983">
                              <w:marLeft w:val="0"/>
                              <w:marRight w:val="0"/>
                              <w:marTop w:val="0"/>
                              <w:marBottom w:val="0"/>
                              <w:divBdr>
                                <w:top w:val="none" w:sz="0" w:space="0" w:color="auto"/>
                                <w:left w:val="none" w:sz="0" w:space="0" w:color="auto"/>
                                <w:bottom w:val="none" w:sz="0" w:space="0" w:color="auto"/>
                                <w:right w:val="none" w:sz="0" w:space="0" w:color="auto"/>
                              </w:divBdr>
                              <w:divsChild>
                                <w:div w:id="1816214646">
                                  <w:marLeft w:val="0"/>
                                  <w:marRight w:val="0"/>
                                  <w:marTop w:val="0"/>
                                  <w:marBottom w:val="0"/>
                                  <w:divBdr>
                                    <w:top w:val="none" w:sz="0" w:space="0" w:color="auto"/>
                                    <w:left w:val="none" w:sz="0" w:space="0" w:color="auto"/>
                                    <w:bottom w:val="none" w:sz="0" w:space="0" w:color="auto"/>
                                    <w:right w:val="none" w:sz="0" w:space="0" w:color="auto"/>
                                  </w:divBdr>
                                </w:div>
                              </w:divsChild>
                            </w:div>
                            <w:div w:id="302931284">
                              <w:marLeft w:val="0"/>
                              <w:marRight w:val="0"/>
                              <w:marTop w:val="0"/>
                              <w:marBottom w:val="0"/>
                              <w:divBdr>
                                <w:top w:val="none" w:sz="0" w:space="0" w:color="auto"/>
                                <w:left w:val="none" w:sz="0" w:space="0" w:color="auto"/>
                                <w:bottom w:val="none" w:sz="0" w:space="0" w:color="auto"/>
                                <w:right w:val="none" w:sz="0" w:space="0" w:color="auto"/>
                              </w:divBdr>
                              <w:divsChild>
                                <w:div w:id="349378208">
                                  <w:marLeft w:val="0"/>
                                  <w:marRight w:val="0"/>
                                  <w:marTop w:val="0"/>
                                  <w:marBottom w:val="0"/>
                                  <w:divBdr>
                                    <w:top w:val="none" w:sz="0" w:space="0" w:color="auto"/>
                                    <w:left w:val="none" w:sz="0" w:space="0" w:color="auto"/>
                                    <w:bottom w:val="none" w:sz="0" w:space="0" w:color="auto"/>
                                    <w:right w:val="none" w:sz="0" w:space="0" w:color="auto"/>
                                  </w:divBdr>
                                </w:div>
                              </w:divsChild>
                            </w:div>
                            <w:div w:id="318921977">
                              <w:marLeft w:val="0"/>
                              <w:marRight w:val="0"/>
                              <w:marTop w:val="0"/>
                              <w:marBottom w:val="0"/>
                              <w:divBdr>
                                <w:top w:val="none" w:sz="0" w:space="0" w:color="auto"/>
                                <w:left w:val="none" w:sz="0" w:space="0" w:color="auto"/>
                                <w:bottom w:val="none" w:sz="0" w:space="0" w:color="auto"/>
                                <w:right w:val="none" w:sz="0" w:space="0" w:color="auto"/>
                              </w:divBdr>
                              <w:divsChild>
                                <w:div w:id="1812018710">
                                  <w:marLeft w:val="0"/>
                                  <w:marRight w:val="0"/>
                                  <w:marTop w:val="0"/>
                                  <w:marBottom w:val="0"/>
                                  <w:divBdr>
                                    <w:top w:val="none" w:sz="0" w:space="0" w:color="auto"/>
                                    <w:left w:val="none" w:sz="0" w:space="0" w:color="auto"/>
                                    <w:bottom w:val="none" w:sz="0" w:space="0" w:color="auto"/>
                                    <w:right w:val="none" w:sz="0" w:space="0" w:color="auto"/>
                                  </w:divBdr>
                                </w:div>
                              </w:divsChild>
                            </w:div>
                            <w:div w:id="448201270">
                              <w:marLeft w:val="0"/>
                              <w:marRight w:val="0"/>
                              <w:marTop w:val="0"/>
                              <w:marBottom w:val="0"/>
                              <w:divBdr>
                                <w:top w:val="none" w:sz="0" w:space="0" w:color="auto"/>
                                <w:left w:val="none" w:sz="0" w:space="0" w:color="auto"/>
                                <w:bottom w:val="none" w:sz="0" w:space="0" w:color="auto"/>
                                <w:right w:val="none" w:sz="0" w:space="0" w:color="auto"/>
                              </w:divBdr>
                              <w:divsChild>
                                <w:div w:id="1652561061">
                                  <w:marLeft w:val="0"/>
                                  <w:marRight w:val="0"/>
                                  <w:marTop w:val="0"/>
                                  <w:marBottom w:val="0"/>
                                  <w:divBdr>
                                    <w:top w:val="none" w:sz="0" w:space="0" w:color="auto"/>
                                    <w:left w:val="none" w:sz="0" w:space="0" w:color="auto"/>
                                    <w:bottom w:val="none" w:sz="0" w:space="0" w:color="auto"/>
                                    <w:right w:val="none" w:sz="0" w:space="0" w:color="auto"/>
                                  </w:divBdr>
                                </w:div>
                              </w:divsChild>
                            </w:div>
                            <w:div w:id="831916551">
                              <w:marLeft w:val="0"/>
                              <w:marRight w:val="0"/>
                              <w:marTop w:val="0"/>
                              <w:marBottom w:val="0"/>
                              <w:divBdr>
                                <w:top w:val="none" w:sz="0" w:space="0" w:color="auto"/>
                                <w:left w:val="none" w:sz="0" w:space="0" w:color="auto"/>
                                <w:bottom w:val="none" w:sz="0" w:space="0" w:color="auto"/>
                                <w:right w:val="none" w:sz="0" w:space="0" w:color="auto"/>
                              </w:divBdr>
                              <w:divsChild>
                                <w:div w:id="1579636033">
                                  <w:marLeft w:val="0"/>
                                  <w:marRight w:val="0"/>
                                  <w:marTop w:val="0"/>
                                  <w:marBottom w:val="0"/>
                                  <w:divBdr>
                                    <w:top w:val="none" w:sz="0" w:space="0" w:color="auto"/>
                                    <w:left w:val="none" w:sz="0" w:space="0" w:color="auto"/>
                                    <w:bottom w:val="none" w:sz="0" w:space="0" w:color="auto"/>
                                    <w:right w:val="none" w:sz="0" w:space="0" w:color="auto"/>
                                  </w:divBdr>
                                </w:div>
                              </w:divsChild>
                            </w:div>
                            <w:div w:id="855734667">
                              <w:marLeft w:val="0"/>
                              <w:marRight w:val="0"/>
                              <w:marTop w:val="0"/>
                              <w:marBottom w:val="0"/>
                              <w:divBdr>
                                <w:top w:val="none" w:sz="0" w:space="0" w:color="auto"/>
                                <w:left w:val="none" w:sz="0" w:space="0" w:color="auto"/>
                                <w:bottom w:val="none" w:sz="0" w:space="0" w:color="auto"/>
                                <w:right w:val="none" w:sz="0" w:space="0" w:color="auto"/>
                              </w:divBdr>
                              <w:divsChild>
                                <w:div w:id="716441355">
                                  <w:marLeft w:val="0"/>
                                  <w:marRight w:val="0"/>
                                  <w:marTop w:val="0"/>
                                  <w:marBottom w:val="0"/>
                                  <w:divBdr>
                                    <w:top w:val="none" w:sz="0" w:space="0" w:color="auto"/>
                                    <w:left w:val="none" w:sz="0" w:space="0" w:color="auto"/>
                                    <w:bottom w:val="none" w:sz="0" w:space="0" w:color="auto"/>
                                    <w:right w:val="none" w:sz="0" w:space="0" w:color="auto"/>
                                  </w:divBdr>
                                </w:div>
                              </w:divsChild>
                            </w:div>
                            <w:div w:id="977149817">
                              <w:marLeft w:val="0"/>
                              <w:marRight w:val="0"/>
                              <w:marTop w:val="0"/>
                              <w:marBottom w:val="0"/>
                              <w:divBdr>
                                <w:top w:val="none" w:sz="0" w:space="0" w:color="auto"/>
                                <w:left w:val="none" w:sz="0" w:space="0" w:color="auto"/>
                                <w:bottom w:val="none" w:sz="0" w:space="0" w:color="auto"/>
                                <w:right w:val="none" w:sz="0" w:space="0" w:color="auto"/>
                              </w:divBdr>
                              <w:divsChild>
                                <w:div w:id="34434137">
                                  <w:marLeft w:val="0"/>
                                  <w:marRight w:val="0"/>
                                  <w:marTop w:val="0"/>
                                  <w:marBottom w:val="0"/>
                                  <w:divBdr>
                                    <w:top w:val="none" w:sz="0" w:space="0" w:color="auto"/>
                                    <w:left w:val="none" w:sz="0" w:space="0" w:color="auto"/>
                                    <w:bottom w:val="none" w:sz="0" w:space="0" w:color="auto"/>
                                    <w:right w:val="none" w:sz="0" w:space="0" w:color="auto"/>
                                  </w:divBdr>
                                </w:div>
                              </w:divsChild>
                            </w:div>
                            <w:div w:id="1216161130">
                              <w:marLeft w:val="0"/>
                              <w:marRight w:val="0"/>
                              <w:marTop w:val="0"/>
                              <w:marBottom w:val="0"/>
                              <w:divBdr>
                                <w:top w:val="none" w:sz="0" w:space="0" w:color="auto"/>
                                <w:left w:val="none" w:sz="0" w:space="0" w:color="auto"/>
                                <w:bottom w:val="none" w:sz="0" w:space="0" w:color="auto"/>
                                <w:right w:val="none" w:sz="0" w:space="0" w:color="auto"/>
                              </w:divBdr>
                              <w:divsChild>
                                <w:div w:id="334235830">
                                  <w:marLeft w:val="0"/>
                                  <w:marRight w:val="0"/>
                                  <w:marTop w:val="0"/>
                                  <w:marBottom w:val="0"/>
                                  <w:divBdr>
                                    <w:top w:val="none" w:sz="0" w:space="0" w:color="auto"/>
                                    <w:left w:val="none" w:sz="0" w:space="0" w:color="auto"/>
                                    <w:bottom w:val="none" w:sz="0" w:space="0" w:color="auto"/>
                                    <w:right w:val="none" w:sz="0" w:space="0" w:color="auto"/>
                                  </w:divBdr>
                                </w:div>
                              </w:divsChild>
                            </w:div>
                            <w:div w:id="1277984616">
                              <w:marLeft w:val="0"/>
                              <w:marRight w:val="0"/>
                              <w:marTop w:val="0"/>
                              <w:marBottom w:val="0"/>
                              <w:divBdr>
                                <w:top w:val="none" w:sz="0" w:space="0" w:color="auto"/>
                                <w:left w:val="none" w:sz="0" w:space="0" w:color="auto"/>
                                <w:bottom w:val="none" w:sz="0" w:space="0" w:color="auto"/>
                                <w:right w:val="none" w:sz="0" w:space="0" w:color="auto"/>
                              </w:divBdr>
                              <w:divsChild>
                                <w:div w:id="1619340393">
                                  <w:marLeft w:val="0"/>
                                  <w:marRight w:val="0"/>
                                  <w:marTop w:val="0"/>
                                  <w:marBottom w:val="0"/>
                                  <w:divBdr>
                                    <w:top w:val="none" w:sz="0" w:space="0" w:color="auto"/>
                                    <w:left w:val="none" w:sz="0" w:space="0" w:color="auto"/>
                                    <w:bottom w:val="none" w:sz="0" w:space="0" w:color="auto"/>
                                    <w:right w:val="none" w:sz="0" w:space="0" w:color="auto"/>
                                  </w:divBdr>
                                </w:div>
                              </w:divsChild>
                            </w:div>
                            <w:div w:id="1447197865">
                              <w:marLeft w:val="0"/>
                              <w:marRight w:val="0"/>
                              <w:marTop w:val="0"/>
                              <w:marBottom w:val="0"/>
                              <w:divBdr>
                                <w:top w:val="none" w:sz="0" w:space="0" w:color="auto"/>
                                <w:left w:val="none" w:sz="0" w:space="0" w:color="auto"/>
                                <w:bottom w:val="none" w:sz="0" w:space="0" w:color="auto"/>
                                <w:right w:val="none" w:sz="0" w:space="0" w:color="auto"/>
                              </w:divBdr>
                              <w:divsChild>
                                <w:div w:id="15078417">
                                  <w:marLeft w:val="0"/>
                                  <w:marRight w:val="0"/>
                                  <w:marTop w:val="0"/>
                                  <w:marBottom w:val="0"/>
                                  <w:divBdr>
                                    <w:top w:val="none" w:sz="0" w:space="0" w:color="auto"/>
                                    <w:left w:val="none" w:sz="0" w:space="0" w:color="auto"/>
                                    <w:bottom w:val="none" w:sz="0" w:space="0" w:color="auto"/>
                                    <w:right w:val="none" w:sz="0" w:space="0" w:color="auto"/>
                                  </w:divBdr>
                                </w:div>
                              </w:divsChild>
                            </w:div>
                            <w:div w:id="1869374538">
                              <w:marLeft w:val="0"/>
                              <w:marRight w:val="0"/>
                              <w:marTop w:val="0"/>
                              <w:marBottom w:val="0"/>
                              <w:divBdr>
                                <w:top w:val="none" w:sz="0" w:space="0" w:color="auto"/>
                                <w:left w:val="none" w:sz="0" w:space="0" w:color="auto"/>
                                <w:bottom w:val="none" w:sz="0" w:space="0" w:color="auto"/>
                                <w:right w:val="none" w:sz="0" w:space="0" w:color="auto"/>
                              </w:divBdr>
                              <w:divsChild>
                                <w:div w:id="17450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0397">
                      <w:marLeft w:val="0"/>
                      <w:marRight w:val="0"/>
                      <w:marTop w:val="0"/>
                      <w:marBottom w:val="0"/>
                      <w:divBdr>
                        <w:top w:val="none" w:sz="0" w:space="0" w:color="auto"/>
                        <w:left w:val="none" w:sz="0" w:space="0" w:color="auto"/>
                        <w:bottom w:val="none" w:sz="0" w:space="0" w:color="auto"/>
                        <w:right w:val="none" w:sz="0" w:space="0" w:color="auto"/>
                      </w:divBdr>
                    </w:div>
                  </w:divsChild>
                </w:div>
                <w:div w:id="1606619237">
                  <w:marLeft w:val="0"/>
                  <w:marRight w:val="0"/>
                  <w:marTop w:val="0"/>
                  <w:marBottom w:val="0"/>
                  <w:divBdr>
                    <w:top w:val="none" w:sz="0" w:space="0" w:color="auto"/>
                    <w:left w:val="none" w:sz="0" w:space="0" w:color="auto"/>
                    <w:bottom w:val="none" w:sz="0" w:space="0" w:color="auto"/>
                    <w:right w:val="none" w:sz="0" w:space="0" w:color="auto"/>
                  </w:divBdr>
                  <w:divsChild>
                    <w:div w:id="1663584210">
                      <w:marLeft w:val="0"/>
                      <w:marRight w:val="0"/>
                      <w:marTop w:val="0"/>
                      <w:marBottom w:val="0"/>
                      <w:divBdr>
                        <w:top w:val="none" w:sz="0" w:space="0" w:color="auto"/>
                        <w:left w:val="none" w:sz="0" w:space="0" w:color="auto"/>
                        <w:bottom w:val="none" w:sz="0" w:space="0" w:color="auto"/>
                        <w:right w:val="none" w:sz="0" w:space="0" w:color="auto"/>
                      </w:divBdr>
                    </w:div>
                  </w:divsChild>
                </w:div>
                <w:div w:id="1616446460">
                  <w:marLeft w:val="0"/>
                  <w:marRight w:val="0"/>
                  <w:marTop w:val="0"/>
                  <w:marBottom w:val="0"/>
                  <w:divBdr>
                    <w:top w:val="none" w:sz="0" w:space="0" w:color="auto"/>
                    <w:left w:val="none" w:sz="0" w:space="0" w:color="auto"/>
                    <w:bottom w:val="none" w:sz="0" w:space="0" w:color="auto"/>
                    <w:right w:val="none" w:sz="0" w:space="0" w:color="auto"/>
                  </w:divBdr>
                  <w:divsChild>
                    <w:div w:id="1187251823">
                      <w:marLeft w:val="0"/>
                      <w:marRight w:val="0"/>
                      <w:marTop w:val="0"/>
                      <w:marBottom w:val="0"/>
                      <w:divBdr>
                        <w:top w:val="none" w:sz="0" w:space="0" w:color="auto"/>
                        <w:left w:val="none" w:sz="0" w:space="0" w:color="auto"/>
                        <w:bottom w:val="none" w:sz="0" w:space="0" w:color="auto"/>
                        <w:right w:val="none" w:sz="0" w:space="0" w:color="auto"/>
                      </w:divBdr>
                    </w:div>
                  </w:divsChild>
                </w:div>
                <w:div w:id="1680355612">
                  <w:marLeft w:val="0"/>
                  <w:marRight w:val="0"/>
                  <w:marTop w:val="0"/>
                  <w:marBottom w:val="0"/>
                  <w:divBdr>
                    <w:top w:val="none" w:sz="0" w:space="0" w:color="auto"/>
                    <w:left w:val="none" w:sz="0" w:space="0" w:color="auto"/>
                    <w:bottom w:val="none" w:sz="0" w:space="0" w:color="auto"/>
                    <w:right w:val="none" w:sz="0" w:space="0" w:color="auto"/>
                  </w:divBdr>
                  <w:divsChild>
                    <w:div w:id="927736607">
                      <w:marLeft w:val="0"/>
                      <w:marRight w:val="0"/>
                      <w:marTop w:val="0"/>
                      <w:marBottom w:val="0"/>
                      <w:divBdr>
                        <w:top w:val="none" w:sz="0" w:space="0" w:color="auto"/>
                        <w:left w:val="none" w:sz="0" w:space="0" w:color="auto"/>
                        <w:bottom w:val="none" w:sz="0" w:space="0" w:color="auto"/>
                        <w:right w:val="none" w:sz="0" w:space="0" w:color="auto"/>
                      </w:divBdr>
                    </w:div>
                  </w:divsChild>
                </w:div>
                <w:div w:id="1815750959">
                  <w:marLeft w:val="0"/>
                  <w:marRight w:val="0"/>
                  <w:marTop w:val="0"/>
                  <w:marBottom w:val="0"/>
                  <w:divBdr>
                    <w:top w:val="none" w:sz="0" w:space="0" w:color="auto"/>
                    <w:left w:val="none" w:sz="0" w:space="0" w:color="auto"/>
                    <w:bottom w:val="none" w:sz="0" w:space="0" w:color="auto"/>
                    <w:right w:val="none" w:sz="0" w:space="0" w:color="auto"/>
                  </w:divBdr>
                  <w:divsChild>
                    <w:div w:id="598295629">
                      <w:marLeft w:val="0"/>
                      <w:marRight w:val="0"/>
                      <w:marTop w:val="0"/>
                      <w:marBottom w:val="0"/>
                      <w:divBdr>
                        <w:top w:val="none" w:sz="0" w:space="0" w:color="auto"/>
                        <w:left w:val="none" w:sz="0" w:space="0" w:color="auto"/>
                        <w:bottom w:val="none" w:sz="0" w:space="0" w:color="auto"/>
                        <w:right w:val="none" w:sz="0" w:space="0" w:color="auto"/>
                      </w:divBdr>
                    </w:div>
                  </w:divsChild>
                </w:div>
                <w:div w:id="1819102602">
                  <w:marLeft w:val="0"/>
                  <w:marRight w:val="0"/>
                  <w:marTop w:val="0"/>
                  <w:marBottom w:val="0"/>
                  <w:divBdr>
                    <w:top w:val="none" w:sz="0" w:space="0" w:color="auto"/>
                    <w:left w:val="none" w:sz="0" w:space="0" w:color="auto"/>
                    <w:bottom w:val="none" w:sz="0" w:space="0" w:color="auto"/>
                    <w:right w:val="none" w:sz="0" w:space="0" w:color="auto"/>
                  </w:divBdr>
                  <w:divsChild>
                    <w:div w:id="870188976">
                      <w:marLeft w:val="0"/>
                      <w:marRight w:val="0"/>
                      <w:marTop w:val="0"/>
                      <w:marBottom w:val="0"/>
                      <w:divBdr>
                        <w:top w:val="none" w:sz="0" w:space="0" w:color="auto"/>
                        <w:left w:val="none" w:sz="0" w:space="0" w:color="auto"/>
                        <w:bottom w:val="none" w:sz="0" w:space="0" w:color="auto"/>
                        <w:right w:val="none" w:sz="0" w:space="0" w:color="auto"/>
                      </w:divBdr>
                    </w:div>
                  </w:divsChild>
                </w:div>
                <w:div w:id="1832520315">
                  <w:marLeft w:val="0"/>
                  <w:marRight w:val="0"/>
                  <w:marTop w:val="0"/>
                  <w:marBottom w:val="0"/>
                  <w:divBdr>
                    <w:top w:val="none" w:sz="0" w:space="0" w:color="auto"/>
                    <w:left w:val="none" w:sz="0" w:space="0" w:color="auto"/>
                    <w:bottom w:val="none" w:sz="0" w:space="0" w:color="auto"/>
                    <w:right w:val="none" w:sz="0" w:space="0" w:color="auto"/>
                  </w:divBdr>
                  <w:divsChild>
                    <w:div w:id="671683024">
                      <w:marLeft w:val="0"/>
                      <w:marRight w:val="0"/>
                      <w:marTop w:val="0"/>
                      <w:marBottom w:val="0"/>
                      <w:divBdr>
                        <w:top w:val="none" w:sz="0" w:space="0" w:color="auto"/>
                        <w:left w:val="none" w:sz="0" w:space="0" w:color="auto"/>
                        <w:bottom w:val="none" w:sz="0" w:space="0" w:color="auto"/>
                        <w:right w:val="none" w:sz="0" w:space="0" w:color="auto"/>
                      </w:divBdr>
                    </w:div>
                  </w:divsChild>
                </w:div>
                <w:div w:id="1860316351">
                  <w:marLeft w:val="0"/>
                  <w:marRight w:val="0"/>
                  <w:marTop w:val="0"/>
                  <w:marBottom w:val="0"/>
                  <w:divBdr>
                    <w:top w:val="none" w:sz="0" w:space="0" w:color="auto"/>
                    <w:left w:val="none" w:sz="0" w:space="0" w:color="auto"/>
                    <w:bottom w:val="none" w:sz="0" w:space="0" w:color="auto"/>
                    <w:right w:val="none" w:sz="0" w:space="0" w:color="auto"/>
                  </w:divBdr>
                  <w:divsChild>
                    <w:div w:id="1967928366">
                      <w:marLeft w:val="0"/>
                      <w:marRight w:val="0"/>
                      <w:marTop w:val="0"/>
                      <w:marBottom w:val="0"/>
                      <w:divBdr>
                        <w:top w:val="none" w:sz="0" w:space="0" w:color="auto"/>
                        <w:left w:val="none" w:sz="0" w:space="0" w:color="auto"/>
                        <w:bottom w:val="none" w:sz="0" w:space="0" w:color="auto"/>
                        <w:right w:val="none" w:sz="0" w:space="0" w:color="auto"/>
                      </w:divBdr>
                    </w:div>
                  </w:divsChild>
                </w:div>
                <w:div w:id="1945070935">
                  <w:marLeft w:val="0"/>
                  <w:marRight w:val="0"/>
                  <w:marTop w:val="0"/>
                  <w:marBottom w:val="0"/>
                  <w:divBdr>
                    <w:top w:val="none" w:sz="0" w:space="0" w:color="auto"/>
                    <w:left w:val="none" w:sz="0" w:space="0" w:color="auto"/>
                    <w:bottom w:val="none" w:sz="0" w:space="0" w:color="auto"/>
                    <w:right w:val="none" w:sz="0" w:space="0" w:color="auto"/>
                  </w:divBdr>
                  <w:divsChild>
                    <w:div w:id="1937866647">
                      <w:marLeft w:val="0"/>
                      <w:marRight w:val="0"/>
                      <w:marTop w:val="0"/>
                      <w:marBottom w:val="0"/>
                      <w:divBdr>
                        <w:top w:val="none" w:sz="0" w:space="0" w:color="auto"/>
                        <w:left w:val="none" w:sz="0" w:space="0" w:color="auto"/>
                        <w:bottom w:val="none" w:sz="0" w:space="0" w:color="auto"/>
                        <w:right w:val="none" w:sz="0" w:space="0" w:color="auto"/>
                      </w:divBdr>
                    </w:div>
                  </w:divsChild>
                </w:div>
                <w:div w:id="1948613549">
                  <w:marLeft w:val="0"/>
                  <w:marRight w:val="0"/>
                  <w:marTop w:val="0"/>
                  <w:marBottom w:val="0"/>
                  <w:divBdr>
                    <w:top w:val="none" w:sz="0" w:space="0" w:color="auto"/>
                    <w:left w:val="none" w:sz="0" w:space="0" w:color="auto"/>
                    <w:bottom w:val="none" w:sz="0" w:space="0" w:color="auto"/>
                    <w:right w:val="none" w:sz="0" w:space="0" w:color="auto"/>
                  </w:divBdr>
                  <w:divsChild>
                    <w:div w:id="1005286544">
                      <w:marLeft w:val="0"/>
                      <w:marRight w:val="0"/>
                      <w:marTop w:val="0"/>
                      <w:marBottom w:val="0"/>
                      <w:divBdr>
                        <w:top w:val="none" w:sz="0" w:space="0" w:color="auto"/>
                        <w:left w:val="none" w:sz="0" w:space="0" w:color="auto"/>
                        <w:bottom w:val="none" w:sz="0" w:space="0" w:color="auto"/>
                        <w:right w:val="none" w:sz="0" w:space="0" w:color="auto"/>
                      </w:divBdr>
                    </w:div>
                  </w:divsChild>
                </w:div>
                <w:div w:id="2007129358">
                  <w:marLeft w:val="0"/>
                  <w:marRight w:val="0"/>
                  <w:marTop w:val="0"/>
                  <w:marBottom w:val="0"/>
                  <w:divBdr>
                    <w:top w:val="none" w:sz="0" w:space="0" w:color="auto"/>
                    <w:left w:val="none" w:sz="0" w:space="0" w:color="auto"/>
                    <w:bottom w:val="none" w:sz="0" w:space="0" w:color="auto"/>
                    <w:right w:val="none" w:sz="0" w:space="0" w:color="auto"/>
                  </w:divBdr>
                  <w:divsChild>
                    <w:div w:id="1301110607">
                      <w:marLeft w:val="0"/>
                      <w:marRight w:val="0"/>
                      <w:marTop w:val="0"/>
                      <w:marBottom w:val="0"/>
                      <w:divBdr>
                        <w:top w:val="none" w:sz="0" w:space="0" w:color="auto"/>
                        <w:left w:val="none" w:sz="0" w:space="0" w:color="auto"/>
                        <w:bottom w:val="none" w:sz="0" w:space="0" w:color="auto"/>
                        <w:right w:val="none" w:sz="0" w:space="0" w:color="auto"/>
                      </w:divBdr>
                    </w:div>
                  </w:divsChild>
                </w:div>
                <w:div w:id="2024742697">
                  <w:marLeft w:val="0"/>
                  <w:marRight w:val="0"/>
                  <w:marTop w:val="0"/>
                  <w:marBottom w:val="0"/>
                  <w:divBdr>
                    <w:top w:val="none" w:sz="0" w:space="0" w:color="auto"/>
                    <w:left w:val="none" w:sz="0" w:space="0" w:color="auto"/>
                    <w:bottom w:val="none" w:sz="0" w:space="0" w:color="auto"/>
                    <w:right w:val="none" w:sz="0" w:space="0" w:color="auto"/>
                  </w:divBdr>
                  <w:divsChild>
                    <w:div w:id="256982554">
                      <w:marLeft w:val="0"/>
                      <w:marRight w:val="0"/>
                      <w:marTop w:val="0"/>
                      <w:marBottom w:val="0"/>
                      <w:divBdr>
                        <w:top w:val="none" w:sz="0" w:space="0" w:color="auto"/>
                        <w:left w:val="none" w:sz="0" w:space="0" w:color="auto"/>
                        <w:bottom w:val="none" w:sz="0" w:space="0" w:color="auto"/>
                        <w:right w:val="none" w:sz="0" w:space="0" w:color="auto"/>
                      </w:divBdr>
                    </w:div>
                  </w:divsChild>
                </w:div>
                <w:div w:id="2075424657">
                  <w:marLeft w:val="0"/>
                  <w:marRight w:val="0"/>
                  <w:marTop w:val="0"/>
                  <w:marBottom w:val="0"/>
                  <w:divBdr>
                    <w:top w:val="none" w:sz="0" w:space="0" w:color="auto"/>
                    <w:left w:val="none" w:sz="0" w:space="0" w:color="auto"/>
                    <w:bottom w:val="none" w:sz="0" w:space="0" w:color="auto"/>
                    <w:right w:val="none" w:sz="0" w:space="0" w:color="auto"/>
                  </w:divBdr>
                  <w:divsChild>
                    <w:div w:id="84763384">
                      <w:marLeft w:val="0"/>
                      <w:marRight w:val="0"/>
                      <w:marTop w:val="0"/>
                      <w:marBottom w:val="0"/>
                      <w:divBdr>
                        <w:top w:val="none" w:sz="0" w:space="0" w:color="auto"/>
                        <w:left w:val="none" w:sz="0" w:space="0" w:color="auto"/>
                        <w:bottom w:val="none" w:sz="0" w:space="0" w:color="auto"/>
                        <w:right w:val="none" w:sz="0" w:space="0" w:color="auto"/>
                      </w:divBdr>
                    </w:div>
                  </w:divsChild>
                </w:div>
                <w:div w:id="2097247208">
                  <w:marLeft w:val="0"/>
                  <w:marRight w:val="0"/>
                  <w:marTop w:val="0"/>
                  <w:marBottom w:val="0"/>
                  <w:divBdr>
                    <w:top w:val="none" w:sz="0" w:space="0" w:color="auto"/>
                    <w:left w:val="none" w:sz="0" w:space="0" w:color="auto"/>
                    <w:bottom w:val="none" w:sz="0" w:space="0" w:color="auto"/>
                    <w:right w:val="none" w:sz="0" w:space="0" w:color="auto"/>
                  </w:divBdr>
                  <w:divsChild>
                    <w:div w:id="1680545250">
                      <w:marLeft w:val="0"/>
                      <w:marRight w:val="0"/>
                      <w:marTop w:val="0"/>
                      <w:marBottom w:val="0"/>
                      <w:divBdr>
                        <w:top w:val="none" w:sz="0" w:space="0" w:color="auto"/>
                        <w:left w:val="none" w:sz="0" w:space="0" w:color="auto"/>
                        <w:bottom w:val="none" w:sz="0" w:space="0" w:color="auto"/>
                        <w:right w:val="none" w:sz="0" w:space="0" w:color="auto"/>
                      </w:divBdr>
                    </w:div>
                  </w:divsChild>
                </w:div>
                <w:div w:id="2120098351">
                  <w:marLeft w:val="0"/>
                  <w:marRight w:val="0"/>
                  <w:marTop w:val="0"/>
                  <w:marBottom w:val="0"/>
                  <w:divBdr>
                    <w:top w:val="none" w:sz="0" w:space="0" w:color="auto"/>
                    <w:left w:val="none" w:sz="0" w:space="0" w:color="auto"/>
                    <w:bottom w:val="none" w:sz="0" w:space="0" w:color="auto"/>
                    <w:right w:val="none" w:sz="0" w:space="0" w:color="auto"/>
                  </w:divBdr>
                  <w:divsChild>
                    <w:div w:id="105783014">
                      <w:marLeft w:val="0"/>
                      <w:marRight w:val="0"/>
                      <w:marTop w:val="0"/>
                      <w:marBottom w:val="0"/>
                      <w:divBdr>
                        <w:top w:val="none" w:sz="0" w:space="0" w:color="auto"/>
                        <w:left w:val="none" w:sz="0" w:space="0" w:color="auto"/>
                        <w:bottom w:val="none" w:sz="0" w:space="0" w:color="auto"/>
                        <w:right w:val="none" w:sz="0" w:space="0" w:color="auto"/>
                      </w:divBdr>
                    </w:div>
                  </w:divsChild>
                </w:div>
                <w:div w:id="2143841445">
                  <w:marLeft w:val="0"/>
                  <w:marRight w:val="0"/>
                  <w:marTop w:val="0"/>
                  <w:marBottom w:val="0"/>
                  <w:divBdr>
                    <w:top w:val="none" w:sz="0" w:space="0" w:color="auto"/>
                    <w:left w:val="none" w:sz="0" w:space="0" w:color="auto"/>
                    <w:bottom w:val="none" w:sz="0" w:space="0" w:color="auto"/>
                    <w:right w:val="none" w:sz="0" w:space="0" w:color="auto"/>
                  </w:divBdr>
                  <w:divsChild>
                    <w:div w:id="212437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829250">
          <w:marLeft w:val="0"/>
          <w:marRight w:val="0"/>
          <w:marTop w:val="0"/>
          <w:marBottom w:val="0"/>
          <w:divBdr>
            <w:top w:val="none" w:sz="0" w:space="0" w:color="auto"/>
            <w:left w:val="none" w:sz="0" w:space="0" w:color="auto"/>
            <w:bottom w:val="none" w:sz="0" w:space="0" w:color="auto"/>
            <w:right w:val="none" w:sz="0" w:space="0" w:color="auto"/>
          </w:divBdr>
        </w:div>
        <w:div w:id="1480269401">
          <w:marLeft w:val="0"/>
          <w:marRight w:val="0"/>
          <w:marTop w:val="0"/>
          <w:marBottom w:val="0"/>
          <w:divBdr>
            <w:top w:val="none" w:sz="0" w:space="0" w:color="auto"/>
            <w:left w:val="none" w:sz="0" w:space="0" w:color="auto"/>
            <w:bottom w:val="none" w:sz="0" w:space="0" w:color="auto"/>
            <w:right w:val="none" w:sz="0" w:space="0" w:color="auto"/>
          </w:divBdr>
        </w:div>
        <w:div w:id="1508206251">
          <w:marLeft w:val="0"/>
          <w:marRight w:val="0"/>
          <w:marTop w:val="0"/>
          <w:marBottom w:val="0"/>
          <w:divBdr>
            <w:top w:val="none" w:sz="0" w:space="0" w:color="auto"/>
            <w:left w:val="none" w:sz="0" w:space="0" w:color="auto"/>
            <w:bottom w:val="none" w:sz="0" w:space="0" w:color="auto"/>
            <w:right w:val="none" w:sz="0" w:space="0" w:color="auto"/>
          </w:divBdr>
        </w:div>
        <w:div w:id="1542404339">
          <w:marLeft w:val="0"/>
          <w:marRight w:val="0"/>
          <w:marTop w:val="0"/>
          <w:marBottom w:val="0"/>
          <w:divBdr>
            <w:top w:val="none" w:sz="0" w:space="0" w:color="auto"/>
            <w:left w:val="none" w:sz="0" w:space="0" w:color="auto"/>
            <w:bottom w:val="none" w:sz="0" w:space="0" w:color="auto"/>
            <w:right w:val="none" w:sz="0" w:space="0" w:color="auto"/>
          </w:divBdr>
        </w:div>
      </w:divsChild>
    </w:div>
    <w:div w:id="936710721">
      <w:bodyDiv w:val="1"/>
      <w:marLeft w:val="0"/>
      <w:marRight w:val="0"/>
      <w:marTop w:val="0"/>
      <w:marBottom w:val="0"/>
      <w:divBdr>
        <w:top w:val="none" w:sz="0" w:space="0" w:color="auto"/>
        <w:left w:val="none" w:sz="0" w:space="0" w:color="auto"/>
        <w:bottom w:val="none" w:sz="0" w:space="0" w:color="auto"/>
        <w:right w:val="none" w:sz="0" w:space="0" w:color="auto"/>
      </w:divBdr>
      <w:divsChild>
        <w:div w:id="407964667">
          <w:marLeft w:val="0"/>
          <w:marRight w:val="0"/>
          <w:marTop w:val="0"/>
          <w:marBottom w:val="0"/>
          <w:divBdr>
            <w:top w:val="none" w:sz="0" w:space="0" w:color="auto"/>
            <w:left w:val="none" w:sz="0" w:space="0" w:color="auto"/>
            <w:bottom w:val="none" w:sz="0" w:space="0" w:color="auto"/>
            <w:right w:val="none" w:sz="0" w:space="0" w:color="auto"/>
          </w:divBdr>
        </w:div>
        <w:div w:id="666056964">
          <w:marLeft w:val="0"/>
          <w:marRight w:val="0"/>
          <w:marTop w:val="0"/>
          <w:marBottom w:val="0"/>
          <w:divBdr>
            <w:top w:val="none" w:sz="0" w:space="0" w:color="auto"/>
            <w:left w:val="none" w:sz="0" w:space="0" w:color="auto"/>
            <w:bottom w:val="none" w:sz="0" w:space="0" w:color="auto"/>
            <w:right w:val="none" w:sz="0" w:space="0" w:color="auto"/>
          </w:divBdr>
        </w:div>
        <w:div w:id="1163662632">
          <w:marLeft w:val="0"/>
          <w:marRight w:val="0"/>
          <w:marTop w:val="0"/>
          <w:marBottom w:val="0"/>
          <w:divBdr>
            <w:top w:val="none" w:sz="0" w:space="0" w:color="auto"/>
            <w:left w:val="none" w:sz="0" w:space="0" w:color="auto"/>
            <w:bottom w:val="none" w:sz="0" w:space="0" w:color="auto"/>
            <w:right w:val="none" w:sz="0" w:space="0" w:color="auto"/>
          </w:divBdr>
        </w:div>
        <w:div w:id="1788351868">
          <w:marLeft w:val="0"/>
          <w:marRight w:val="0"/>
          <w:marTop w:val="0"/>
          <w:marBottom w:val="0"/>
          <w:divBdr>
            <w:top w:val="none" w:sz="0" w:space="0" w:color="auto"/>
            <w:left w:val="none" w:sz="0" w:space="0" w:color="auto"/>
            <w:bottom w:val="none" w:sz="0" w:space="0" w:color="auto"/>
            <w:right w:val="none" w:sz="0" w:space="0" w:color="auto"/>
          </w:divBdr>
          <w:divsChild>
            <w:div w:id="1565020969">
              <w:marLeft w:val="-75"/>
              <w:marRight w:val="0"/>
              <w:marTop w:val="30"/>
              <w:marBottom w:val="30"/>
              <w:divBdr>
                <w:top w:val="none" w:sz="0" w:space="0" w:color="auto"/>
                <w:left w:val="none" w:sz="0" w:space="0" w:color="auto"/>
                <w:bottom w:val="none" w:sz="0" w:space="0" w:color="auto"/>
                <w:right w:val="none" w:sz="0" w:space="0" w:color="auto"/>
              </w:divBdr>
              <w:divsChild>
                <w:div w:id="19941972">
                  <w:marLeft w:val="0"/>
                  <w:marRight w:val="0"/>
                  <w:marTop w:val="0"/>
                  <w:marBottom w:val="0"/>
                  <w:divBdr>
                    <w:top w:val="none" w:sz="0" w:space="0" w:color="auto"/>
                    <w:left w:val="none" w:sz="0" w:space="0" w:color="auto"/>
                    <w:bottom w:val="none" w:sz="0" w:space="0" w:color="auto"/>
                    <w:right w:val="none" w:sz="0" w:space="0" w:color="auto"/>
                  </w:divBdr>
                  <w:divsChild>
                    <w:div w:id="805583436">
                      <w:marLeft w:val="0"/>
                      <w:marRight w:val="0"/>
                      <w:marTop w:val="0"/>
                      <w:marBottom w:val="0"/>
                      <w:divBdr>
                        <w:top w:val="none" w:sz="0" w:space="0" w:color="auto"/>
                        <w:left w:val="none" w:sz="0" w:space="0" w:color="auto"/>
                        <w:bottom w:val="none" w:sz="0" w:space="0" w:color="auto"/>
                        <w:right w:val="none" w:sz="0" w:space="0" w:color="auto"/>
                      </w:divBdr>
                    </w:div>
                  </w:divsChild>
                </w:div>
                <w:div w:id="49229223">
                  <w:marLeft w:val="0"/>
                  <w:marRight w:val="0"/>
                  <w:marTop w:val="0"/>
                  <w:marBottom w:val="0"/>
                  <w:divBdr>
                    <w:top w:val="none" w:sz="0" w:space="0" w:color="auto"/>
                    <w:left w:val="none" w:sz="0" w:space="0" w:color="auto"/>
                    <w:bottom w:val="none" w:sz="0" w:space="0" w:color="auto"/>
                    <w:right w:val="none" w:sz="0" w:space="0" w:color="auto"/>
                  </w:divBdr>
                  <w:divsChild>
                    <w:div w:id="485515227">
                      <w:marLeft w:val="0"/>
                      <w:marRight w:val="0"/>
                      <w:marTop w:val="0"/>
                      <w:marBottom w:val="0"/>
                      <w:divBdr>
                        <w:top w:val="none" w:sz="0" w:space="0" w:color="auto"/>
                        <w:left w:val="none" w:sz="0" w:space="0" w:color="auto"/>
                        <w:bottom w:val="none" w:sz="0" w:space="0" w:color="auto"/>
                        <w:right w:val="none" w:sz="0" w:space="0" w:color="auto"/>
                      </w:divBdr>
                    </w:div>
                  </w:divsChild>
                </w:div>
                <w:div w:id="100415392">
                  <w:marLeft w:val="0"/>
                  <w:marRight w:val="0"/>
                  <w:marTop w:val="0"/>
                  <w:marBottom w:val="0"/>
                  <w:divBdr>
                    <w:top w:val="none" w:sz="0" w:space="0" w:color="auto"/>
                    <w:left w:val="none" w:sz="0" w:space="0" w:color="auto"/>
                    <w:bottom w:val="none" w:sz="0" w:space="0" w:color="auto"/>
                    <w:right w:val="none" w:sz="0" w:space="0" w:color="auto"/>
                  </w:divBdr>
                  <w:divsChild>
                    <w:div w:id="581524099">
                      <w:marLeft w:val="0"/>
                      <w:marRight w:val="0"/>
                      <w:marTop w:val="0"/>
                      <w:marBottom w:val="0"/>
                      <w:divBdr>
                        <w:top w:val="none" w:sz="0" w:space="0" w:color="auto"/>
                        <w:left w:val="none" w:sz="0" w:space="0" w:color="auto"/>
                        <w:bottom w:val="none" w:sz="0" w:space="0" w:color="auto"/>
                        <w:right w:val="none" w:sz="0" w:space="0" w:color="auto"/>
                      </w:divBdr>
                    </w:div>
                  </w:divsChild>
                </w:div>
                <w:div w:id="138887824">
                  <w:marLeft w:val="0"/>
                  <w:marRight w:val="0"/>
                  <w:marTop w:val="0"/>
                  <w:marBottom w:val="0"/>
                  <w:divBdr>
                    <w:top w:val="none" w:sz="0" w:space="0" w:color="auto"/>
                    <w:left w:val="none" w:sz="0" w:space="0" w:color="auto"/>
                    <w:bottom w:val="none" w:sz="0" w:space="0" w:color="auto"/>
                    <w:right w:val="none" w:sz="0" w:space="0" w:color="auto"/>
                  </w:divBdr>
                  <w:divsChild>
                    <w:div w:id="1766152368">
                      <w:marLeft w:val="0"/>
                      <w:marRight w:val="0"/>
                      <w:marTop w:val="0"/>
                      <w:marBottom w:val="0"/>
                      <w:divBdr>
                        <w:top w:val="none" w:sz="0" w:space="0" w:color="auto"/>
                        <w:left w:val="none" w:sz="0" w:space="0" w:color="auto"/>
                        <w:bottom w:val="none" w:sz="0" w:space="0" w:color="auto"/>
                        <w:right w:val="none" w:sz="0" w:space="0" w:color="auto"/>
                      </w:divBdr>
                    </w:div>
                  </w:divsChild>
                </w:div>
                <w:div w:id="162550197">
                  <w:marLeft w:val="0"/>
                  <w:marRight w:val="0"/>
                  <w:marTop w:val="0"/>
                  <w:marBottom w:val="0"/>
                  <w:divBdr>
                    <w:top w:val="none" w:sz="0" w:space="0" w:color="auto"/>
                    <w:left w:val="none" w:sz="0" w:space="0" w:color="auto"/>
                    <w:bottom w:val="none" w:sz="0" w:space="0" w:color="auto"/>
                    <w:right w:val="none" w:sz="0" w:space="0" w:color="auto"/>
                  </w:divBdr>
                  <w:divsChild>
                    <w:div w:id="1742753814">
                      <w:marLeft w:val="0"/>
                      <w:marRight w:val="0"/>
                      <w:marTop w:val="0"/>
                      <w:marBottom w:val="0"/>
                      <w:divBdr>
                        <w:top w:val="none" w:sz="0" w:space="0" w:color="auto"/>
                        <w:left w:val="none" w:sz="0" w:space="0" w:color="auto"/>
                        <w:bottom w:val="none" w:sz="0" w:space="0" w:color="auto"/>
                        <w:right w:val="none" w:sz="0" w:space="0" w:color="auto"/>
                      </w:divBdr>
                    </w:div>
                  </w:divsChild>
                </w:div>
                <w:div w:id="185683198">
                  <w:marLeft w:val="0"/>
                  <w:marRight w:val="0"/>
                  <w:marTop w:val="0"/>
                  <w:marBottom w:val="0"/>
                  <w:divBdr>
                    <w:top w:val="none" w:sz="0" w:space="0" w:color="auto"/>
                    <w:left w:val="none" w:sz="0" w:space="0" w:color="auto"/>
                    <w:bottom w:val="none" w:sz="0" w:space="0" w:color="auto"/>
                    <w:right w:val="none" w:sz="0" w:space="0" w:color="auto"/>
                  </w:divBdr>
                  <w:divsChild>
                    <w:div w:id="237830651">
                      <w:marLeft w:val="0"/>
                      <w:marRight w:val="0"/>
                      <w:marTop w:val="0"/>
                      <w:marBottom w:val="0"/>
                      <w:divBdr>
                        <w:top w:val="none" w:sz="0" w:space="0" w:color="auto"/>
                        <w:left w:val="none" w:sz="0" w:space="0" w:color="auto"/>
                        <w:bottom w:val="none" w:sz="0" w:space="0" w:color="auto"/>
                        <w:right w:val="none" w:sz="0" w:space="0" w:color="auto"/>
                      </w:divBdr>
                    </w:div>
                  </w:divsChild>
                </w:div>
                <w:div w:id="288977485">
                  <w:marLeft w:val="0"/>
                  <w:marRight w:val="0"/>
                  <w:marTop w:val="0"/>
                  <w:marBottom w:val="0"/>
                  <w:divBdr>
                    <w:top w:val="none" w:sz="0" w:space="0" w:color="auto"/>
                    <w:left w:val="none" w:sz="0" w:space="0" w:color="auto"/>
                    <w:bottom w:val="none" w:sz="0" w:space="0" w:color="auto"/>
                    <w:right w:val="none" w:sz="0" w:space="0" w:color="auto"/>
                  </w:divBdr>
                  <w:divsChild>
                    <w:div w:id="1691026676">
                      <w:marLeft w:val="0"/>
                      <w:marRight w:val="0"/>
                      <w:marTop w:val="0"/>
                      <w:marBottom w:val="0"/>
                      <w:divBdr>
                        <w:top w:val="none" w:sz="0" w:space="0" w:color="auto"/>
                        <w:left w:val="none" w:sz="0" w:space="0" w:color="auto"/>
                        <w:bottom w:val="none" w:sz="0" w:space="0" w:color="auto"/>
                        <w:right w:val="none" w:sz="0" w:space="0" w:color="auto"/>
                      </w:divBdr>
                    </w:div>
                  </w:divsChild>
                </w:div>
                <w:div w:id="319888201">
                  <w:marLeft w:val="0"/>
                  <w:marRight w:val="0"/>
                  <w:marTop w:val="0"/>
                  <w:marBottom w:val="0"/>
                  <w:divBdr>
                    <w:top w:val="none" w:sz="0" w:space="0" w:color="auto"/>
                    <w:left w:val="none" w:sz="0" w:space="0" w:color="auto"/>
                    <w:bottom w:val="none" w:sz="0" w:space="0" w:color="auto"/>
                    <w:right w:val="none" w:sz="0" w:space="0" w:color="auto"/>
                  </w:divBdr>
                  <w:divsChild>
                    <w:div w:id="759446206">
                      <w:marLeft w:val="0"/>
                      <w:marRight w:val="0"/>
                      <w:marTop w:val="0"/>
                      <w:marBottom w:val="0"/>
                      <w:divBdr>
                        <w:top w:val="none" w:sz="0" w:space="0" w:color="auto"/>
                        <w:left w:val="none" w:sz="0" w:space="0" w:color="auto"/>
                        <w:bottom w:val="none" w:sz="0" w:space="0" w:color="auto"/>
                        <w:right w:val="none" w:sz="0" w:space="0" w:color="auto"/>
                      </w:divBdr>
                    </w:div>
                  </w:divsChild>
                </w:div>
                <w:div w:id="323779694">
                  <w:marLeft w:val="0"/>
                  <w:marRight w:val="0"/>
                  <w:marTop w:val="0"/>
                  <w:marBottom w:val="0"/>
                  <w:divBdr>
                    <w:top w:val="none" w:sz="0" w:space="0" w:color="auto"/>
                    <w:left w:val="none" w:sz="0" w:space="0" w:color="auto"/>
                    <w:bottom w:val="none" w:sz="0" w:space="0" w:color="auto"/>
                    <w:right w:val="none" w:sz="0" w:space="0" w:color="auto"/>
                  </w:divBdr>
                  <w:divsChild>
                    <w:div w:id="1741562166">
                      <w:marLeft w:val="0"/>
                      <w:marRight w:val="0"/>
                      <w:marTop w:val="0"/>
                      <w:marBottom w:val="0"/>
                      <w:divBdr>
                        <w:top w:val="none" w:sz="0" w:space="0" w:color="auto"/>
                        <w:left w:val="none" w:sz="0" w:space="0" w:color="auto"/>
                        <w:bottom w:val="none" w:sz="0" w:space="0" w:color="auto"/>
                        <w:right w:val="none" w:sz="0" w:space="0" w:color="auto"/>
                      </w:divBdr>
                    </w:div>
                  </w:divsChild>
                </w:div>
                <w:div w:id="331957510">
                  <w:marLeft w:val="0"/>
                  <w:marRight w:val="0"/>
                  <w:marTop w:val="0"/>
                  <w:marBottom w:val="0"/>
                  <w:divBdr>
                    <w:top w:val="none" w:sz="0" w:space="0" w:color="auto"/>
                    <w:left w:val="none" w:sz="0" w:space="0" w:color="auto"/>
                    <w:bottom w:val="none" w:sz="0" w:space="0" w:color="auto"/>
                    <w:right w:val="none" w:sz="0" w:space="0" w:color="auto"/>
                  </w:divBdr>
                  <w:divsChild>
                    <w:div w:id="1418790169">
                      <w:marLeft w:val="0"/>
                      <w:marRight w:val="0"/>
                      <w:marTop w:val="0"/>
                      <w:marBottom w:val="0"/>
                      <w:divBdr>
                        <w:top w:val="none" w:sz="0" w:space="0" w:color="auto"/>
                        <w:left w:val="none" w:sz="0" w:space="0" w:color="auto"/>
                        <w:bottom w:val="none" w:sz="0" w:space="0" w:color="auto"/>
                        <w:right w:val="none" w:sz="0" w:space="0" w:color="auto"/>
                      </w:divBdr>
                    </w:div>
                  </w:divsChild>
                </w:div>
                <w:div w:id="400832030">
                  <w:marLeft w:val="0"/>
                  <w:marRight w:val="0"/>
                  <w:marTop w:val="0"/>
                  <w:marBottom w:val="0"/>
                  <w:divBdr>
                    <w:top w:val="none" w:sz="0" w:space="0" w:color="auto"/>
                    <w:left w:val="none" w:sz="0" w:space="0" w:color="auto"/>
                    <w:bottom w:val="none" w:sz="0" w:space="0" w:color="auto"/>
                    <w:right w:val="none" w:sz="0" w:space="0" w:color="auto"/>
                  </w:divBdr>
                  <w:divsChild>
                    <w:div w:id="231702037">
                      <w:marLeft w:val="0"/>
                      <w:marRight w:val="0"/>
                      <w:marTop w:val="0"/>
                      <w:marBottom w:val="0"/>
                      <w:divBdr>
                        <w:top w:val="none" w:sz="0" w:space="0" w:color="auto"/>
                        <w:left w:val="none" w:sz="0" w:space="0" w:color="auto"/>
                        <w:bottom w:val="none" w:sz="0" w:space="0" w:color="auto"/>
                        <w:right w:val="none" w:sz="0" w:space="0" w:color="auto"/>
                      </w:divBdr>
                    </w:div>
                  </w:divsChild>
                </w:div>
                <w:div w:id="431820204">
                  <w:marLeft w:val="0"/>
                  <w:marRight w:val="0"/>
                  <w:marTop w:val="0"/>
                  <w:marBottom w:val="0"/>
                  <w:divBdr>
                    <w:top w:val="none" w:sz="0" w:space="0" w:color="auto"/>
                    <w:left w:val="none" w:sz="0" w:space="0" w:color="auto"/>
                    <w:bottom w:val="none" w:sz="0" w:space="0" w:color="auto"/>
                    <w:right w:val="none" w:sz="0" w:space="0" w:color="auto"/>
                  </w:divBdr>
                  <w:divsChild>
                    <w:div w:id="1582984644">
                      <w:marLeft w:val="0"/>
                      <w:marRight w:val="0"/>
                      <w:marTop w:val="0"/>
                      <w:marBottom w:val="0"/>
                      <w:divBdr>
                        <w:top w:val="none" w:sz="0" w:space="0" w:color="auto"/>
                        <w:left w:val="none" w:sz="0" w:space="0" w:color="auto"/>
                        <w:bottom w:val="none" w:sz="0" w:space="0" w:color="auto"/>
                        <w:right w:val="none" w:sz="0" w:space="0" w:color="auto"/>
                      </w:divBdr>
                    </w:div>
                  </w:divsChild>
                </w:div>
                <w:div w:id="452596646">
                  <w:marLeft w:val="0"/>
                  <w:marRight w:val="0"/>
                  <w:marTop w:val="0"/>
                  <w:marBottom w:val="0"/>
                  <w:divBdr>
                    <w:top w:val="none" w:sz="0" w:space="0" w:color="auto"/>
                    <w:left w:val="none" w:sz="0" w:space="0" w:color="auto"/>
                    <w:bottom w:val="none" w:sz="0" w:space="0" w:color="auto"/>
                    <w:right w:val="none" w:sz="0" w:space="0" w:color="auto"/>
                  </w:divBdr>
                  <w:divsChild>
                    <w:div w:id="512917223">
                      <w:marLeft w:val="0"/>
                      <w:marRight w:val="0"/>
                      <w:marTop w:val="0"/>
                      <w:marBottom w:val="0"/>
                      <w:divBdr>
                        <w:top w:val="none" w:sz="0" w:space="0" w:color="auto"/>
                        <w:left w:val="none" w:sz="0" w:space="0" w:color="auto"/>
                        <w:bottom w:val="none" w:sz="0" w:space="0" w:color="auto"/>
                        <w:right w:val="none" w:sz="0" w:space="0" w:color="auto"/>
                      </w:divBdr>
                    </w:div>
                  </w:divsChild>
                </w:div>
                <w:div w:id="498430508">
                  <w:marLeft w:val="0"/>
                  <w:marRight w:val="0"/>
                  <w:marTop w:val="0"/>
                  <w:marBottom w:val="0"/>
                  <w:divBdr>
                    <w:top w:val="none" w:sz="0" w:space="0" w:color="auto"/>
                    <w:left w:val="none" w:sz="0" w:space="0" w:color="auto"/>
                    <w:bottom w:val="none" w:sz="0" w:space="0" w:color="auto"/>
                    <w:right w:val="none" w:sz="0" w:space="0" w:color="auto"/>
                  </w:divBdr>
                  <w:divsChild>
                    <w:div w:id="417940982">
                      <w:marLeft w:val="0"/>
                      <w:marRight w:val="0"/>
                      <w:marTop w:val="0"/>
                      <w:marBottom w:val="0"/>
                      <w:divBdr>
                        <w:top w:val="none" w:sz="0" w:space="0" w:color="auto"/>
                        <w:left w:val="none" w:sz="0" w:space="0" w:color="auto"/>
                        <w:bottom w:val="none" w:sz="0" w:space="0" w:color="auto"/>
                        <w:right w:val="none" w:sz="0" w:space="0" w:color="auto"/>
                      </w:divBdr>
                    </w:div>
                  </w:divsChild>
                </w:div>
                <w:div w:id="499321153">
                  <w:marLeft w:val="0"/>
                  <w:marRight w:val="0"/>
                  <w:marTop w:val="0"/>
                  <w:marBottom w:val="0"/>
                  <w:divBdr>
                    <w:top w:val="none" w:sz="0" w:space="0" w:color="auto"/>
                    <w:left w:val="none" w:sz="0" w:space="0" w:color="auto"/>
                    <w:bottom w:val="none" w:sz="0" w:space="0" w:color="auto"/>
                    <w:right w:val="none" w:sz="0" w:space="0" w:color="auto"/>
                  </w:divBdr>
                  <w:divsChild>
                    <w:div w:id="81343372">
                      <w:marLeft w:val="0"/>
                      <w:marRight w:val="0"/>
                      <w:marTop w:val="0"/>
                      <w:marBottom w:val="0"/>
                      <w:divBdr>
                        <w:top w:val="none" w:sz="0" w:space="0" w:color="auto"/>
                        <w:left w:val="none" w:sz="0" w:space="0" w:color="auto"/>
                        <w:bottom w:val="none" w:sz="0" w:space="0" w:color="auto"/>
                        <w:right w:val="none" w:sz="0" w:space="0" w:color="auto"/>
                      </w:divBdr>
                    </w:div>
                  </w:divsChild>
                </w:div>
                <w:div w:id="548877901">
                  <w:marLeft w:val="0"/>
                  <w:marRight w:val="0"/>
                  <w:marTop w:val="0"/>
                  <w:marBottom w:val="0"/>
                  <w:divBdr>
                    <w:top w:val="none" w:sz="0" w:space="0" w:color="auto"/>
                    <w:left w:val="none" w:sz="0" w:space="0" w:color="auto"/>
                    <w:bottom w:val="none" w:sz="0" w:space="0" w:color="auto"/>
                    <w:right w:val="none" w:sz="0" w:space="0" w:color="auto"/>
                  </w:divBdr>
                  <w:divsChild>
                    <w:div w:id="977951117">
                      <w:marLeft w:val="0"/>
                      <w:marRight w:val="0"/>
                      <w:marTop w:val="0"/>
                      <w:marBottom w:val="0"/>
                      <w:divBdr>
                        <w:top w:val="none" w:sz="0" w:space="0" w:color="auto"/>
                        <w:left w:val="none" w:sz="0" w:space="0" w:color="auto"/>
                        <w:bottom w:val="none" w:sz="0" w:space="0" w:color="auto"/>
                        <w:right w:val="none" w:sz="0" w:space="0" w:color="auto"/>
                      </w:divBdr>
                    </w:div>
                  </w:divsChild>
                </w:div>
                <w:div w:id="554700510">
                  <w:marLeft w:val="0"/>
                  <w:marRight w:val="0"/>
                  <w:marTop w:val="0"/>
                  <w:marBottom w:val="0"/>
                  <w:divBdr>
                    <w:top w:val="none" w:sz="0" w:space="0" w:color="auto"/>
                    <w:left w:val="none" w:sz="0" w:space="0" w:color="auto"/>
                    <w:bottom w:val="none" w:sz="0" w:space="0" w:color="auto"/>
                    <w:right w:val="none" w:sz="0" w:space="0" w:color="auto"/>
                  </w:divBdr>
                  <w:divsChild>
                    <w:div w:id="1151825595">
                      <w:marLeft w:val="0"/>
                      <w:marRight w:val="0"/>
                      <w:marTop w:val="0"/>
                      <w:marBottom w:val="0"/>
                      <w:divBdr>
                        <w:top w:val="none" w:sz="0" w:space="0" w:color="auto"/>
                        <w:left w:val="none" w:sz="0" w:space="0" w:color="auto"/>
                        <w:bottom w:val="none" w:sz="0" w:space="0" w:color="auto"/>
                        <w:right w:val="none" w:sz="0" w:space="0" w:color="auto"/>
                      </w:divBdr>
                    </w:div>
                    <w:div w:id="1428454560">
                      <w:marLeft w:val="0"/>
                      <w:marRight w:val="0"/>
                      <w:marTop w:val="0"/>
                      <w:marBottom w:val="0"/>
                      <w:divBdr>
                        <w:top w:val="none" w:sz="0" w:space="0" w:color="auto"/>
                        <w:left w:val="none" w:sz="0" w:space="0" w:color="auto"/>
                        <w:bottom w:val="none" w:sz="0" w:space="0" w:color="auto"/>
                        <w:right w:val="none" w:sz="0" w:space="0" w:color="auto"/>
                      </w:divBdr>
                    </w:div>
                  </w:divsChild>
                </w:div>
                <w:div w:id="562370559">
                  <w:marLeft w:val="0"/>
                  <w:marRight w:val="0"/>
                  <w:marTop w:val="0"/>
                  <w:marBottom w:val="0"/>
                  <w:divBdr>
                    <w:top w:val="none" w:sz="0" w:space="0" w:color="auto"/>
                    <w:left w:val="none" w:sz="0" w:space="0" w:color="auto"/>
                    <w:bottom w:val="none" w:sz="0" w:space="0" w:color="auto"/>
                    <w:right w:val="none" w:sz="0" w:space="0" w:color="auto"/>
                  </w:divBdr>
                  <w:divsChild>
                    <w:div w:id="123353580">
                      <w:marLeft w:val="0"/>
                      <w:marRight w:val="0"/>
                      <w:marTop w:val="0"/>
                      <w:marBottom w:val="0"/>
                      <w:divBdr>
                        <w:top w:val="none" w:sz="0" w:space="0" w:color="auto"/>
                        <w:left w:val="none" w:sz="0" w:space="0" w:color="auto"/>
                        <w:bottom w:val="none" w:sz="0" w:space="0" w:color="auto"/>
                        <w:right w:val="none" w:sz="0" w:space="0" w:color="auto"/>
                      </w:divBdr>
                    </w:div>
                  </w:divsChild>
                </w:div>
                <w:div w:id="602299634">
                  <w:marLeft w:val="0"/>
                  <w:marRight w:val="0"/>
                  <w:marTop w:val="0"/>
                  <w:marBottom w:val="0"/>
                  <w:divBdr>
                    <w:top w:val="none" w:sz="0" w:space="0" w:color="auto"/>
                    <w:left w:val="none" w:sz="0" w:space="0" w:color="auto"/>
                    <w:bottom w:val="none" w:sz="0" w:space="0" w:color="auto"/>
                    <w:right w:val="none" w:sz="0" w:space="0" w:color="auto"/>
                  </w:divBdr>
                  <w:divsChild>
                    <w:div w:id="1342508534">
                      <w:marLeft w:val="0"/>
                      <w:marRight w:val="0"/>
                      <w:marTop w:val="0"/>
                      <w:marBottom w:val="0"/>
                      <w:divBdr>
                        <w:top w:val="none" w:sz="0" w:space="0" w:color="auto"/>
                        <w:left w:val="none" w:sz="0" w:space="0" w:color="auto"/>
                        <w:bottom w:val="none" w:sz="0" w:space="0" w:color="auto"/>
                        <w:right w:val="none" w:sz="0" w:space="0" w:color="auto"/>
                      </w:divBdr>
                    </w:div>
                  </w:divsChild>
                </w:div>
                <w:div w:id="602998548">
                  <w:marLeft w:val="0"/>
                  <w:marRight w:val="0"/>
                  <w:marTop w:val="0"/>
                  <w:marBottom w:val="0"/>
                  <w:divBdr>
                    <w:top w:val="none" w:sz="0" w:space="0" w:color="auto"/>
                    <w:left w:val="none" w:sz="0" w:space="0" w:color="auto"/>
                    <w:bottom w:val="none" w:sz="0" w:space="0" w:color="auto"/>
                    <w:right w:val="none" w:sz="0" w:space="0" w:color="auto"/>
                  </w:divBdr>
                  <w:divsChild>
                    <w:div w:id="1736397604">
                      <w:marLeft w:val="0"/>
                      <w:marRight w:val="0"/>
                      <w:marTop w:val="0"/>
                      <w:marBottom w:val="0"/>
                      <w:divBdr>
                        <w:top w:val="none" w:sz="0" w:space="0" w:color="auto"/>
                        <w:left w:val="none" w:sz="0" w:space="0" w:color="auto"/>
                        <w:bottom w:val="none" w:sz="0" w:space="0" w:color="auto"/>
                        <w:right w:val="none" w:sz="0" w:space="0" w:color="auto"/>
                      </w:divBdr>
                    </w:div>
                  </w:divsChild>
                </w:div>
                <w:div w:id="651301700">
                  <w:marLeft w:val="0"/>
                  <w:marRight w:val="0"/>
                  <w:marTop w:val="0"/>
                  <w:marBottom w:val="0"/>
                  <w:divBdr>
                    <w:top w:val="none" w:sz="0" w:space="0" w:color="auto"/>
                    <w:left w:val="none" w:sz="0" w:space="0" w:color="auto"/>
                    <w:bottom w:val="none" w:sz="0" w:space="0" w:color="auto"/>
                    <w:right w:val="none" w:sz="0" w:space="0" w:color="auto"/>
                  </w:divBdr>
                  <w:divsChild>
                    <w:div w:id="1512331982">
                      <w:marLeft w:val="0"/>
                      <w:marRight w:val="0"/>
                      <w:marTop w:val="0"/>
                      <w:marBottom w:val="0"/>
                      <w:divBdr>
                        <w:top w:val="none" w:sz="0" w:space="0" w:color="auto"/>
                        <w:left w:val="none" w:sz="0" w:space="0" w:color="auto"/>
                        <w:bottom w:val="none" w:sz="0" w:space="0" w:color="auto"/>
                        <w:right w:val="none" w:sz="0" w:space="0" w:color="auto"/>
                      </w:divBdr>
                    </w:div>
                  </w:divsChild>
                </w:div>
                <w:div w:id="747533852">
                  <w:marLeft w:val="0"/>
                  <w:marRight w:val="0"/>
                  <w:marTop w:val="0"/>
                  <w:marBottom w:val="0"/>
                  <w:divBdr>
                    <w:top w:val="none" w:sz="0" w:space="0" w:color="auto"/>
                    <w:left w:val="none" w:sz="0" w:space="0" w:color="auto"/>
                    <w:bottom w:val="none" w:sz="0" w:space="0" w:color="auto"/>
                    <w:right w:val="none" w:sz="0" w:space="0" w:color="auto"/>
                  </w:divBdr>
                  <w:divsChild>
                    <w:div w:id="1706519767">
                      <w:marLeft w:val="0"/>
                      <w:marRight w:val="0"/>
                      <w:marTop w:val="0"/>
                      <w:marBottom w:val="0"/>
                      <w:divBdr>
                        <w:top w:val="none" w:sz="0" w:space="0" w:color="auto"/>
                        <w:left w:val="none" w:sz="0" w:space="0" w:color="auto"/>
                        <w:bottom w:val="none" w:sz="0" w:space="0" w:color="auto"/>
                        <w:right w:val="none" w:sz="0" w:space="0" w:color="auto"/>
                      </w:divBdr>
                    </w:div>
                  </w:divsChild>
                </w:div>
                <w:div w:id="751395792">
                  <w:marLeft w:val="0"/>
                  <w:marRight w:val="0"/>
                  <w:marTop w:val="0"/>
                  <w:marBottom w:val="0"/>
                  <w:divBdr>
                    <w:top w:val="none" w:sz="0" w:space="0" w:color="auto"/>
                    <w:left w:val="none" w:sz="0" w:space="0" w:color="auto"/>
                    <w:bottom w:val="none" w:sz="0" w:space="0" w:color="auto"/>
                    <w:right w:val="none" w:sz="0" w:space="0" w:color="auto"/>
                  </w:divBdr>
                  <w:divsChild>
                    <w:div w:id="823818673">
                      <w:marLeft w:val="0"/>
                      <w:marRight w:val="0"/>
                      <w:marTop w:val="0"/>
                      <w:marBottom w:val="0"/>
                      <w:divBdr>
                        <w:top w:val="none" w:sz="0" w:space="0" w:color="auto"/>
                        <w:left w:val="none" w:sz="0" w:space="0" w:color="auto"/>
                        <w:bottom w:val="none" w:sz="0" w:space="0" w:color="auto"/>
                        <w:right w:val="none" w:sz="0" w:space="0" w:color="auto"/>
                      </w:divBdr>
                    </w:div>
                  </w:divsChild>
                </w:div>
                <w:div w:id="804658612">
                  <w:marLeft w:val="0"/>
                  <w:marRight w:val="0"/>
                  <w:marTop w:val="0"/>
                  <w:marBottom w:val="0"/>
                  <w:divBdr>
                    <w:top w:val="none" w:sz="0" w:space="0" w:color="auto"/>
                    <w:left w:val="none" w:sz="0" w:space="0" w:color="auto"/>
                    <w:bottom w:val="none" w:sz="0" w:space="0" w:color="auto"/>
                    <w:right w:val="none" w:sz="0" w:space="0" w:color="auto"/>
                  </w:divBdr>
                  <w:divsChild>
                    <w:div w:id="2060127321">
                      <w:marLeft w:val="0"/>
                      <w:marRight w:val="0"/>
                      <w:marTop w:val="0"/>
                      <w:marBottom w:val="0"/>
                      <w:divBdr>
                        <w:top w:val="none" w:sz="0" w:space="0" w:color="auto"/>
                        <w:left w:val="none" w:sz="0" w:space="0" w:color="auto"/>
                        <w:bottom w:val="none" w:sz="0" w:space="0" w:color="auto"/>
                        <w:right w:val="none" w:sz="0" w:space="0" w:color="auto"/>
                      </w:divBdr>
                    </w:div>
                  </w:divsChild>
                </w:div>
                <w:div w:id="861165392">
                  <w:marLeft w:val="0"/>
                  <w:marRight w:val="0"/>
                  <w:marTop w:val="0"/>
                  <w:marBottom w:val="0"/>
                  <w:divBdr>
                    <w:top w:val="none" w:sz="0" w:space="0" w:color="auto"/>
                    <w:left w:val="none" w:sz="0" w:space="0" w:color="auto"/>
                    <w:bottom w:val="none" w:sz="0" w:space="0" w:color="auto"/>
                    <w:right w:val="none" w:sz="0" w:space="0" w:color="auto"/>
                  </w:divBdr>
                  <w:divsChild>
                    <w:div w:id="2006660515">
                      <w:marLeft w:val="0"/>
                      <w:marRight w:val="0"/>
                      <w:marTop w:val="0"/>
                      <w:marBottom w:val="0"/>
                      <w:divBdr>
                        <w:top w:val="none" w:sz="0" w:space="0" w:color="auto"/>
                        <w:left w:val="none" w:sz="0" w:space="0" w:color="auto"/>
                        <w:bottom w:val="none" w:sz="0" w:space="0" w:color="auto"/>
                        <w:right w:val="none" w:sz="0" w:space="0" w:color="auto"/>
                      </w:divBdr>
                    </w:div>
                  </w:divsChild>
                </w:div>
                <w:div w:id="872230523">
                  <w:marLeft w:val="0"/>
                  <w:marRight w:val="0"/>
                  <w:marTop w:val="0"/>
                  <w:marBottom w:val="0"/>
                  <w:divBdr>
                    <w:top w:val="none" w:sz="0" w:space="0" w:color="auto"/>
                    <w:left w:val="none" w:sz="0" w:space="0" w:color="auto"/>
                    <w:bottom w:val="none" w:sz="0" w:space="0" w:color="auto"/>
                    <w:right w:val="none" w:sz="0" w:space="0" w:color="auto"/>
                  </w:divBdr>
                  <w:divsChild>
                    <w:div w:id="263609372">
                      <w:marLeft w:val="0"/>
                      <w:marRight w:val="0"/>
                      <w:marTop w:val="0"/>
                      <w:marBottom w:val="0"/>
                      <w:divBdr>
                        <w:top w:val="none" w:sz="0" w:space="0" w:color="auto"/>
                        <w:left w:val="none" w:sz="0" w:space="0" w:color="auto"/>
                        <w:bottom w:val="none" w:sz="0" w:space="0" w:color="auto"/>
                        <w:right w:val="none" w:sz="0" w:space="0" w:color="auto"/>
                      </w:divBdr>
                    </w:div>
                  </w:divsChild>
                </w:div>
                <w:div w:id="875459448">
                  <w:marLeft w:val="0"/>
                  <w:marRight w:val="0"/>
                  <w:marTop w:val="0"/>
                  <w:marBottom w:val="0"/>
                  <w:divBdr>
                    <w:top w:val="none" w:sz="0" w:space="0" w:color="auto"/>
                    <w:left w:val="none" w:sz="0" w:space="0" w:color="auto"/>
                    <w:bottom w:val="none" w:sz="0" w:space="0" w:color="auto"/>
                    <w:right w:val="none" w:sz="0" w:space="0" w:color="auto"/>
                  </w:divBdr>
                  <w:divsChild>
                    <w:div w:id="332073866">
                      <w:marLeft w:val="0"/>
                      <w:marRight w:val="0"/>
                      <w:marTop w:val="0"/>
                      <w:marBottom w:val="0"/>
                      <w:divBdr>
                        <w:top w:val="none" w:sz="0" w:space="0" w:color="auto"/>
                        <w:left w:val="none" w:sz="0" w:space="0" w:color="auto"/>
                        <w:bottom w:val="none" w:sz="0" w:space="0" w:color="auto"/>
                        <w:right w:val="none" w:sz="0" w:space="0" w:color="auto"/>
                      </w:divBdr>
                    </w:div>
                    <w:div w:id="394403187">
                      <w:marLeft w:val="0"/>
                      <w:marRight w:val="0"/>
                      <w:marTop w:val="0"/>
                      <w:marBottom w:val="0"/>
                      <w:divBdr>
                        <w:top w:val="none" w:sz="0" w:space="0" w:color="auto"/>
                        <w:left w:val="none" w:sz="0" w:space="0" w:color="auto"/>
                        <w:bottom w:val="none" w:sz="0" w:space="0" w:color="auto"/>
                        <w:right w:val="none" w:sz="0" w:space="0" w:color="auto"/>
                      </w:divBdr>
                    </w:div>
                    <w:div w:id="1179082739">
                      <w:marLeft w:val="0"/>
                      <w:marRight w:val="0"/>
                      <w:marTop w:val="0"/>
                      <w:marBottom w:val="0"/>
                      <w:divBdr>
                        <w:top w:val="none" w:sz="0" w:space="0" w:color="auto"/>
                        <w:left w:val="none" w:sz="0" w:space="0" w:color="auto"/>
                        <w:bottom w:val="none" w:sz="0" w:space="0" w:color="auto"/>
                        <w:right w:val="none" w:sz="0" w:space="0" w:color="auto"/>
                      </w:divBdr>
                    </w:div>
                    <w:div w:id="1811483078">
                      <w:marLeft w:val="0"/>
                      <w:marRight w:val="0"/>
                      <w:marTop w:val="0"/>
                      <w:marBottom w:val="0"/>
                      <w:divBdr>
                        <w:top w:val="none" w:sz="0" w:space="0" w:color="auto"/>
                        <w:left w:val="none" w:sz="0" w:space="0" w:color="auto"/>
                        <w:bottom w:val="none" w:sz="0" w:space="0" w:color="auto"/>
                        <w:right w:val="none" w:sz="0" w:space="0" w:color="auto"/>
                      </w:divBdr>
                    </w:div>
                    <w:div w:id="1905410730">
                      <w:marLeft w:val="0"/>
                      <w:marRight w:val="0"/>
                      <w:marTop w:val="0"/>
                      <w:marBottom w:val="0"/>
                      <w:divBdr>
                        <w:top w:val="none" w:sz="0" w:space="0" w:color="auto"/>
                        <w:left w:val="none" w:sz="0" w:space="0" w:color="auto"/>
                        <w:bottom w:val="none" w:sz="0" w:space="0" w:color="auto"/>
                        <w:right w:val="none" w:sz="0" w:space="0" w:color="auto"/>
                      </w:divBdr>
                    </w:div>
                  </w:divsChild>
                </w:div>
                <w:div w:id="891035252">
                  <w:marLeft w:val="0"/>
                  <w:marRight w:val="0"/>
                  <w:marTop w:val="0"/>
                  <w:marBottom w:val="0"/>
                  <w:divBdr>
                    <w:top w:val="none" w:sz="0" w:space="0" w:color="auto"/>
                    <w:left w:val="none" w:sz="0" w:space="0" w:color="auto"/>
                    <w:bottom w:val="none" w:sz="0" w:space="0" w:color="auto"/>
                    <w:right w:val="none" w:sz="0" w:space="0" w:color="auto"/>
                  </w:divBdr>
                  <w:divsChild>
                    <w:div w:id="1041898786">
                      <w:marLeft w:val="0"/>
                      <w:marRight w:val="0"/>
                      <w:marTop w:val="0"/>
                      <w:marBottom w:val="0"/>
                      <w:divBdr>
                        <w:top w:val="none" w:sz="0" w:space="0" w:color="auto"/>
                        <w:left w:val="none" w:sz="0" w:space="0" w:color="auto"/>
                        <w:bottom w:val="none" w:sz="0" w:space="0" w:color="auto"/>
                        <w:right w:val="none" w:sz="0" w:space="0" w:color="auto"/>
                      </w:divBdr>
                    </w:div>
                  </w:divsChild>
                </w:div>
                <w:div w:id="913245474">
                  <w:marLeft w:val="0"/>
                  <w:marRight w:val="0"/>
                  <w:marTop w:val="0"/>
                  <w:marBottom w:val="0"/>
                  <w:divBdr>
                    <w:top w:val="none" w:sz="0" w:space="0" w:color="auto"/>
                    <w:left w:val="none" w:sz="0" w:space="0" w:color="auto"/>
                    <w:bottom w:val="none" w:sz="0" w:space="0" w:color="auto"/>
                    <w:right w:val="none" w:sz="0" w:space="0" w:color="auto"/>
                  </w:divBdr>
                  <w:divsChild>
                    <w:div w:id="703483294">
                      <w:marLeft w:val="0"/>
                      <w:marRight w:val="0"/>
                      <w:marTop w:val="0"/>
                      <w:marBottom w:val="0"/>
                      <w:divBdr>
                        <w:top w:val="none" w:sz="0" w:space="0" w:color="auto"/>
                        <w:left w:val="none" w:sz="0" w:space="0" w:color="auto"/>
                        <w:bottom w:val="none" w:sz="0" w:space="0" w:color="auto"/>
                        <w:right w:val="none" w:sz="0" w:space="0" w:color="auto"/>
                      </w:divBdr>
                    </w:div>
                  </w:divsChild>
                </w:div>
                <w:div w:id="1013341888">
                  <w:marLeft w:val="0"/>
                  <w:marRight w:val="0"/>
                  <w:marTop w:val="0"/>
                  <w:marBottom w:val="0"/>
                  <w:divBdr>
                    <w:top w:val="none" w:sz="0" w:space="0" w:color="auto"/>
                    <w:left w:val="none" w:sz="0" w:space="0" w:color="auto"/>
                    <w:bottom w:val="none" w:sz="0" w:space="0" w:color="auto"/>
                    <w:right w:val="none" w:sz="0" w:space="0" w:color="auto"/>
                  </w:divBdr>
                  <w:divsChild>
                    <w:div w:id="402485718">
                      <w:marLeft w:val="0"/>
                      <w:marRight w:val="0"/>
                      <w:marTop w:val="0"/>
                      <w:marBottom w:val="0"/>
                      <w:divBdr>
                        <w:top w:val="none" w:sz="0" w:space="0" w:color="auto"/>
                        <w:left w:val="none" w:sz="0" w:space="0" w:color="auto"/>
                        <w:bottom w:val="none" w:sz="0" w:space="0" w:color="auto"/>
                        <w:right w:val="none" w:sz="0" w:space="0" w:color="auto"/>
                      </w:divBdr>
                    </w:div>
                  </w:divsChild>
                </w:div>
                <w:div w:id="1092551586">
                  <w:marLeft w:val="0"/>
                  <w:marRight w:val="0"/>
                  <w:marTop w:val="0"/>
                  <w:marBottom w:val="0"/>
                  <w:divBdr>
                    <w:top w:val="none" w:sz="0" w:space="0" w:color="auto"/>
                    <w:left w:val="none" w:sz="0" w:space="0" w:color="auto"/>
                    <w:bottom w:val="none" w:sz="0" w:space="0" w:color="auto"/>
                    <w:right w:val="none" w:sz="0" w:space="0" w:color="auto"/>
                  </w:divBdr>
                  <w:divsChild>
                    <w:div w:id="621615791">
                      <w:marLeft w:val="0"/>
                      <w:marRight w:val="0"/>
                      <w:marTop w:val="0"/>
                      <w:marBottom w:val="0"/>
                      <w:divBdr>
                        <w:top w:val="none" w:sz="0" w:space="0" w:color="auto"/>
                        <w:left w:val="none" w:sz="0" w:space="0" w:color="auto"/>
                        <w:bottom w:val="none" w:sz="0" w:space="0" w:color="auto"/>
                        <w:right w:val="none" w:sz="0" w:space="0" w:color="auto"/>
                      </w:divBdr>
                    </w:div>
                  </w:divsChild>
                </w:div>
                <w:div w:id="1117213632">
                  <w:marLeft w:val="0"/>
                  <w:marRight w:val="0"/>
                  <w:marTop w:val="0"/>
                  <w:marBottom w:val="0"/>
                  <w:divBdr>
                    <w:top w:val="none" w:sz="0" w:space="0" w:color="auto"/>
                    <w:left w:val="none" w:sz="0" w:space="0" w:color="auto"/>
                    <w:bottom w:val="none" w:sz="0" w:space="0" w:color="auto"/>
                    <w:right w:val="none" w:sz="0" w:space="0" w:color="auto"/>
                  </w:divBdr>
                  <w:divsChild>
                    <w:div w:id="1069035989">
                      <w:marLeft w:val="0"/>
                      <w:marRight w:val="0"/>
                      <w:marTop w:val="0"/>
                      <w:marBottom w:val="0"/>
                      <w:divBdr>
                        <w:top w:val="none" w:sz="0" w:space="0" w:color="auto"/>
                        <w:left w:val="none" w:sz="0" w:space="0" w:color="auto"/>
                        <w:bottom w:val="none" w:sz="0" w:space="0" w:color="auto"/>
                        <w:right w:val="none" w:sz="0" w:space="0" w:color="auto"/>
                      </w:divBdr>
                    </w:div>
                  </w:divsChild>
                </w:div>
                <w:div w:id="1188451722">
                  <w:marLeft w:val="0"/>
                  <w:marRight w:val="0"/>
                  <w:marTop w:val="0"/>
                  <w:marBottom w:val="0"/>
                  <w:divBdr>
                    <w:top w:val="none" w:sz="0" w:space="0" w:color="auto"/>
                    <w:left w:val="none" w:sz="0" w:space="0" w:color="auto"/>
                    <w:bottom w:val="none" w:sz="0" w:space="0" w:color="auto"/>
                    <w:right w:val="none" w:sz="0" w:space="0" w:color="auto"/>
                  </w:divBdr>
                  <w:divsChild>
                    <w:div w:id="10643852">
                      <w:marLeft w:val="0"/>
                      <w:marRight w:val="0"/>
                      <w:marTop w:val="0"/>
                      <w:marBottom w:val="0"/>
                      <w:divBdr>
                        <w:top w:val="none" w:sz="0" w:space="0" w:color="auto"/>
                        <w:left w:val="none" w:sz="0" w:space="0" w:color="auto"/>
                        <w:bottom w:val="none" w:sz="0" w:space="0" w:color="auto"/>
                        <w:right w:val="none" w:sz="0" w:space="0" w:color="auto"/>
                      </w:divBdr>
                    </w:div>
                    <w:div w:id="134296104">
                      <w:marLeft w:val="0"/>
                      <w:marRight w:val="0"/>
                      <w:marTop w:val="0"/>
                      <w:marBottom w:val="0"/>
                      <w:divBdr>
                        <w:top w:val="none" w:sz="0" w:space="0" w:color="auto"/>
                        <w:left w:val="none" w:sz="0" w:space="0" w:color="auto"/>
                        <w:bottom w:val="none" w:sz="0" w:space="0" w:color="auto"/>
                        <w:right w:val="none" w:sz="0" w:space="0" w:color="auto"/>
                      </w:divBdr>
                    </w:div>
                    <w:div w:id="290211481">
                      <w:marLeft w:val="0"/>
                      <w:marRight w:val="0"/>
                      <w:marTop w:val="0"/>
                      <w:marBottom w:val="0"/>
                      <w:divBdr>
                        <w:top w:val="none" w:sz="0" w:space="0" w:color="auto"/>
                        <w:left w:val="none" w:sz="0" w:space="0" w:color="auto"/>
                        <w:bottom w:val="none" w:sz="0" w:space="0" w:color="auto"/>
                        <w:right w:val="none" w:sz="0" w:space="0" w:color="auto"/>
                      </w:divBdr>
                    </w:div>
                    <w:div w:id="535779739">
                      <w:marLeft w:val="0"/>
                      <w:marRight w:val="0"/>
                      <w:marTop w:val="0"/>
                      <w:marBottom w:val="0"/>
                      <w:divBdr>
                        <w:top w:val="none" w:sz="0" w:space="0" w:color="auto"/>
                        <w:left w:val="none" w:sz="0" w:space="0" w:color="auto"/>
                        <w:bottom w:val="none" w:sz="0" w:space="0" w:color="auto"/>
                        <w:right w:val="none" w:sz="0" w:space="0" w:color="auto"/>
                      </w:divBdr>
                    </w:div>
                    <w:div w:id="581450554">
                      <w:marLeft w:val="0"/>
                      <w:marRight w:val="0"/>
                      <w:marTop w:val="0"/>
                      <w:marBottom w:val="0"/>
                      <w:divBdr>
                        <w:top w:val="none" w:sz="0" w:space="0" w:color="auto"/>
                        <w:left w:val="none" w:sz="0" w:space="0" w:color="auto"/>
                        <w:bottom w:val="none" w:sz="0" w:space="0" w:color="auto"/>
                        <w:right w:val="none" w:sz="0" w:space="0" w:color="auto"/>
                      </w:divBdr>
                    </w:div>
                    <w:div w:id="611088844">
                      <w:marLeft w:val="0"/>
                      <w:marRight w:val="0"/>
                      <w:marTop w:val="0"/>
                      <w:marBottom w:val="0"/>
                      <w:divBdr>
                        <w:top w:val="none" w:sz="0" w:space="0" w:color="auto"/>
                        <w:left w:val="none" w:sz="0" w:space="0" w:color="auto"/>
                        <w:bottom w:val="none" w:sz="0" w:space="0" w:color="auto"/>
                        <w:right w:val="none" w:sz="0" w:space="0" w:color="auto"/>
                      </w:divBdr>
                    </w:div>
                    <w:div w:id="750857517">
                      <w:marLeft w:val="0"/>
                      <w:marRight w:val="0"/>
                      <w:marTop w:val="0"/>
                      <w:marBottom w:val="0"/>
                      <w:divBdr>
                        <w:top w:val="none" w:sz="0" w:space="0" w:color="auto"/>
                        <w:left w:val="none" w:sz="0" w:space="0" w:color="auto"/>
                        <w:bottom w:val="none" w:sz="0" w:space="0" w:color="auto"/>
                        <w:right w:val="none" w:sz="0" w:space="0" w:color="auto"/>
                      </w:divBdr>
                    </w:div>
                    <w:div w:id="889153972">
                      <w:marLeft w:val="0"/>
                      <w:marRight w:val="0"/>
                      <w:marTop w:val="0"/>
                      <w:marBottom w:val="0"/>
                      <w:divBdr>
                        <w:top w:val="none" w:sz="0" w:space="0" w:color="auto"/>
                        <w:left w:val="none" w:sz="0" w:space="0" w:color="auto"/>
                        <w:bottom w:val="none" w:sz="0" w:space="0" w:color="auto"/>
                        <w:right w:val="none" w:sz="0" w:space="0" w:color="auto"/>
                      </w:divBdr>
                    </w:div>
                    <w:div w:id="1019434315">
                      <w:marLeft w:val="0"/>
                      <w:marRight w:val="0"/>
                      <w:marTop w:val="0"/>
                      <w:marBottom w:val="0"/>
                      <w:divBdr>
                        <w:top w:val="none" w:sz="0" w:space="0" w:color="auto"/>
                        <w:left w:val="none" w:sz="0" w:space="0" w:color="auto"/>
                        <w:bottom w:val="none" w:sz="0" w:space="0" w:color="auto"/>
                        <w:right w:val="none" w:sz="0" w:space="0" w:color="auto"/>
                      </w:divBdr>
                    </w:div>
                    <w:div w:id="1091704140">
                      <w:marLeft w:val="0"/>
                      <w:marRight w:val="0"/>
                      <w:marTop w:val="0"/>
                      <w:marBottom w:val="0"/>
                      <w:divBdr>
                        <w:top w:val="none" w:sz="0" w:space="0" w:color="auto"/>
                        <w:left w:val="none" w:sz="0" w:space="0" w:color="auto"/>
                        <w:bottom w:val="none" w:sz="0" w:space="0" w:color="auto"/>
                        <w:right w:val="none" w:sz="0" w:space="0" w:color="auto"/>
                      </w:divBdr>
                    </w:div>
                  </w:divsChild>
                </w:div>
                <w:div w:id="1232694420">
                  <w:marLeft w:val="0"/>
                  <w:marRight w:val="0"/>
                  <w:marTop w:val="0"/>
                  <w:marBottom w:val="0"/>
                  <w:divBdr>
                    <w:top w:val="none" w:sz="0" w:space="0" w:color="auto"/>
                    <w:left w:val="none" w:sz="0" w:space="0" w:color="auto"/>
                    <w:bottom w:val="none" w:sz="0" w:space="0" w:color="auto"/>
                    <w:right w:val="none" w:sz="0" w:space="0" w:color="auto"/>
                  </w:divBdr>
                  <w:divsChild>
                    <w:div w:id="255023143">
                      <w:marLeft w:val="0"/>
                      <w:marRight w:val="0"/>
                      <w:marTop w:val="0"/>
                      <w:marBottom w:val="0"/>
                      <w:divBdr>
                        <w:top w:val="none" w:sz="0" w:space="0" w:color="auto"/>
                        <w:left w:val="none" w:sz="0" w:space="0" w:color="auto"/>
                        <w:bottom w:val="none" w:sz="0" w:space="0" w:color="auto"/>
                        <w:right w:val="none" w:sz="0" w:space="0" w:color="auto"/>
                      </w:divBdr>
                    </w:div>
                    <w:div w:id="887061621">
                      <w:marLeft w:val="0"/>
                      <w:marRight w:val="0"/>
                      <w:marTop w:val="0"/>
                      <w:marBottom w:val="0"/>
                      <w:divBdr>
                        <w:top w:val="none" w:sz="0" w:space="0" w:color="auto"/>
                        <w:left w:val="none" w:sz="0" w:space="0" w:color="auto"/>
                        <w:bottom w:val="none" w:sz="0" w:space="0" w:color="auto"/>
                        <w:right w:val="none" w:sz="0" w:space="0" w:color="auto"/>
                      </w:divBdr>
                    </w:div>
                    <w:div w:id="1359938785">
                      <w:marLeft w:val="0"/>
                      <w:marRight w:val="0"/>
                      <w:marTop w:val="0"/>
                      <w:marBottom w:val="0"/>
                      <w:divBdr>
                        <w:top w:val="none" w:sz="0" w:space="0" w:color="auto"/>
                        <w:left w:val="none" w:sz="0" w:space="0" w:color="auto"/>
                        <w:bottom w:val="none" w:sz="0" w:space="0" w:color="auto"/>
                        <w:right w:val="none" w:sz="0" w:space="0" w:color="auto"/>
                      </w:divBdr>
                    </w:div>
                    <w:div w:id="1878807932">
                      <w:marLeft w:val="0"/>
                      <w:marRight w:val="0"/>
                      <w:marTop w:val="0"/>
                      <w:marBottom w:val="0"/>
                      <w:divBdr>
                        <w:top w:val="none" w:sz="0" w:space="0" w:color="auto"/>
                        <w:left w:val="none" w:sz="0" w:space="0" w:color="auto"/>
                        <w:bottom w:val="none" w:sz="0" w:space="0" w:color="auto"/>
                        <w:right w:val="none" w:sz="0" w:space="0" w:color="auto"/>
                      </w:divBdr>
                    </w:div>
                    <w:div w:id="1963606019">
                      <w:marLeft w:val="0"/>
                      <w:marRight w:val="0"/>
                      <w:marTop w:val="0"/>
                      <w:marBottom w:val="0"/>
                      <w:divBdr>
                        <w:top w:val="none" w:sz="0" w:space="0" w:color="auto"/>
                        <w:left w:val="none" w:sz="0" w:space="0" w:color="auto"/>
                        <w:bottom w:val="none" w:sz="0" w:space="0" w:color="auto"/>
                        <w:right w:val="none" w:sz="0" w:space="0" w:color="auto"/>
                      </w:divBdr>
                    </w:div>
                  </w:divsChild>
                </w:div>
                <w:div w:id="1248198969">
                  <w:marLeft w:val="0"/>
                  <w:marRight w:val="0"/>
                  <w:marTop w:val="0"/>
                  <w:marBottom w:val="0"/>
                  <w:divBdr>
                    <w:top w:val="none" w:sz="0" w:space="0" w:color="auto"/>
                    <w:left w:val="none" w:sz="0" w:space="0" w:color="auto"/>
                    <w:bottom w:val="none" w:sz="0" w:space="0" w:color="auto"/>
                    <w:right w:val="none" w:sz="0" w:space="0" w:color="auto"/>
                  </w:divBdr>
                  <w:divsChild>
                    <w:div w:id="1219896408">
                      <w:marLeft w:val="0"/>
                      <w:marRight w:val="0"/>
                      <w:marTop w:val="0"/>
                      <w:marBottom w:val="0"/>
                      <w:divBdr>
                        <w:top w:val="none" w:sz="0" w:space="0" w:color="auto"/>
                        <w:left w:val="none" w:sz="0" w:space="0" w:color="auto"/>
                        <w:bottom w:val="none" w:sz="0" w:space="0" w:color="auto"/>
                        <w:right w:val="none" w:sz="0" w:space="0" w:color="auto"/>
                      </w:divBdr>
                    </w:div>
                  </w:divsChild>
                </w:div>
                <w:div w:id="1403328229">
                  <w:marLeft w:val="0"/>
                  <w:marRight w:val="0"/>
                  <w:marTop w:val="0"/>
                  <w:marBottom w:val="0"/>
                  <w:divBdr>
                    <w:top w:val="none" w:sz="0" w:space="0" w:color="auto"/>
                    <w:left w:val="none" w:sz="0" w:space="0" w:color="auto"/>
                    <w:bottom w:val="none" w:sz="0" w:space="0" w:color="auto"/>
                    <w:right w:val="none" w:sz="0" w:space="0" w:color="auto"/>
                  </w:divBdr>
                  <w:divsChild>
                    <w:div w:id="1352875435">
                      <w:marLeft w:val="0"/>
                      <w:marRight w:val="0"/>
                      <w:marTop w:val="0"/>
                      <w:marBottom w:val="0"/>
                      <w:divBdr>
                        <w:top w:val="none" w:sz="0" w:space="0" w:color="auto"/>
                        <w:left w:val="none" w:sz="0" w:space="0" w:color="auto"/>
                        <w:bottom w:val="none" w:sz="0" w:space="0" w:color="auto"/>
                        <w:right w:val="none" w:sz="0" w:space="0" w:color="auto"/>
                      </w:divBdr>
                    </w:div>
                  </w:divsChild>
                </w:div>
                <w:div w:id="1418552941">
                  <w:marLeft w:val="0"/>
                  <w:marRight w:val="0"/>
                  <w:marTop w:val="0"/>
                  <w:marBottom w:val="0"/>
                  <w:divBdr>
                    <w:top w:val="none" w:sz="0" w:space="0" w:color="auto"/>
                    <w:left w:val="none" w:sz="0" w:space="0" w:color="auto"/>
                    <w:bottom w:val="none" w:sz="0" w:space="0" w:color="auto"/>
                    <w:right w:val="none" w:sz="0" w:space="0" w:color="auto"/>
                  </w:divBdr>
                  <w:divsChild>
                    <w:div w:id="817381232">
                      <w:marLeft w:val="0"/>
                      <w:marRight w:val="0"/>
                      <w:marTop w:val="0"/>
                      <w:marBottom w:val="0"/>
                      <w:divBdr>
                        <w:top w:val="none" w:sz="0" w:space="0" w:color="auto"/>
                        <w:left w:val="none" w:sz="0" w:space="0" w:color="auto"/>
                        <w:bottom w:val="none" w:sz="0" w:space="0" w:color="auto"/>
                        <w:right w:val="none" w:sz="0" w:space="0" w:color="auto"/>
                      </w:divBdr>
                    </w:div>
                    <w:div w:id="1049960058">
                      <w:marLeft w:val="0"/>
                      <w:marRight w:val="0"/>
                      <w:marTop w:val="0"/>
                      <w:marBottom w:val="0"/>
                      <w:divBdr>
                        <w:top w:val="none" w:sz="0" w:space="0" w:color="auto"/>
                        <w:left w:val="none" w:sz="0" w:space="0" w:color="auto"/>
                        <w:bottom w:val="none" w:sz="0" w:space="0" w:color="auto"/>
                        <w:right w:val="none" w:sz="0" w:space="0" w:color="auto"/>
                      </w:divBdr>
                    </w:div>
                  </w:divsChild>
                </w:div>
                <w:div w:id="1426654180">
                  <w:marLeft w:val="0"/>
                  <w:marRight w:val="0"/>
                  <w:marTop w:val="0"/>
                  <w:marBottom w:val="0"/>
                  <w:divBdr>
                    <w:top w:val="none" w:sz="0" w:space="0" w:color="auto"/>
                    <w:left w:val="none" w:sz="0" w:space="0" w:color="auto"/>
                    <w:bottom w:val="none" w:sz="0" w:space="0" w:color="auto"/>
                    <w:right w:val="none" w:sz="0" w:space="0" w:color="auto"/>
                  </w:divBdr>
                  <w:divsChild>
                    <w:div w:id="221716224">
                      <w:marLeft w:val="0"/>
                      <w:marRight w:val="0"/>
                      <w:marTop w:val="0"/>
                      <w:marBottom w:val="0"/>
                      <w:divBdr>
                        <w:top w:val="none" w:sz="0" w:space="0" w:color="auto"/>
                        <w:left w:val="none" w:sz="0" w:space="0" w:color="auto"/>
                        <w:bottom w:val="none" w:sz="0" w:space="0" w:color="auto"/>
                        <w:right w:val="none" w:sz="0" w:space="0" w:color="auto"/>
                      </w:divBdr>
                    </w:div>
                  </w:divsChild>
                </w:div>
                <w:div w:id="1498573334">
                  <w:marLeft w:val="0"/>
                  <w:marRight w:val="0"/>
                  <w:marTop w:val="0"/>
                  <w:marBottom w:val="0"/>
                  <w:divBdr>
                    <w:top w:val="none" w:sz="0" w:space="0" w:color="auto"/>
                    <w:left w:val="none" w:sz="0" w:space="0" w:color="auto"/>
                    <w:bottom w:val="none" w:sz="0" w:space="0" w:color="auto"/>
                    <w:right w:val="none" w:sz="0" w:space="0" w:color="auto"/>
                  </w:divBdr>
                  <w:divsChild>
                    <w:div w:id="593979562">
                      <w:marLeft w:val="0"/>
                      <w:marRight w:val="0"/>
                      <w:marTop w:val="0"/>
                      <w:marBottom w:val="0"/>
                      <w:divBdr>
                        <w:top w:val="none" w:sz="0" w:space="0" w:color="auto"/>
                        <w:left w:val="none" w:sz="0" w:space="0" w:color="auto"/>
                        <w:bottom w:val="none" w:sz="0" w:space="0" w:color="auto"/>
                        <w:right w:val="none" w:sz="0" w:space="0" w:color="auto"/>
                      </w:divBdr>
                    </w:div>
                  </w:divsChild>
                </w:div>
                <w:div w:id="1546136022">
                  <w:marLeft w:val="0"/>
                  <w:marRight w:val="0"/>
                  <w:marTop w:val="0"/>
                  <w:marBottom w:val="0"/>
                  <w:divBdr>
                    <w:top w:val="none" w:sz="0" w:space="0" w:color="auto"/>
                    <w:left w:val="none" w:sz="0" w:space="0" w:color="auto"/>
                    <w:bottom w:val="none" w:sz="0" w:space="0" w:color="auto"/>
                    <w:right w:val="none" w:sz="0" w:space="0" w:color="auto"/>
                  </w:divBdr>
                  <w:divsChild>
                    <w:div w:id="159780170">
                      <w:marLeft w:val="0"/>
                      <w:marRight w:val="0"/>
                      <w:marTop w:val="0"/>
                      <w:marBottom w:val="0"/>
                      <w:divBdr>
                        <w:top w:val="none" w:sz="0" w:space="0" w:color="auto"/>
                        <w:left w:val="none" w:sz="0" w:space="0" w:color="auto"/>
                        <w:bottom w:val="none" w:sz="0" w:space="0" w:color="auto"/>
                        <w:right w:val="none" w:sz="0" w:space="0" w:color="auto"/>
                      </w:divBdr>
                    </w:div>
                  </w:divsChild>
                </w:div>
                <w:div w:id="1551376692">
                  <w:marLeft w:val="0"/>
                  <w:marRight w:val="0"/>
                  <w:marTop w:val="0"/>
                  <w:marBottom w:val="0"/>
                  <w:divBdr>
                    <w:top w:val="none" w:sz="0" w:space="0" w:color="auto"/>
                    <w:left w:val="none" w:sz="0" w:space="0" w:color="auto"/>
                    <w:bottom w:val="none" w:sz="0" w:space="0" w:color="auto"/>
                    <w:right w:val="none" w:sz="0" w:space="0" w:color="auto"/>
                  </w:divBdr>
                  <w:divsChild>
                    <w:div w:id="328825824">
                      <w:marLeft w:val="0"/>
                      <w:marRight w:val="0"/>
                      <w:marTop w:val="0"/>
                      <w:marBottom w:val="0"/>
                      <w:divBdr>
                        <w:top w:val="none" w:sz="0" w:space="0" w:color="auto"/>
                        <w:left w:val="none" w:sz="0" w:space="0" w:color="auto"/>
                        <w:bottom w:val="none" w:sz="0" w:space="0" w:color="auto"/>
                        <w:right w:val="none" w:sz="0" w:space="0" w:color="auto"/>
                      </w:divBdr>
                    </w:div>
                  </w:divsChild>
                </w:div>
                <w:div w:id="1587953803">
                  <w:marLeft w:val="0"/>
                  <w:marRight w:val="0"/>
                  <w:marTop w:val="0"/>
                  <w:marBottom w:val="0"/>
                  <w:divBdr>
                    <w:top w:val="none" w:sz="0" w:space="0" w:color="auto"/>
                    <w:left w:val="none" w:sz="0" w:space="0" w:color="auto"/>
                    <w:bottom w:val="none" w:sz="0" w:space="0" w:color="auto"/>
                    <w:right w:val="none" w:sz="0" w:space="0" w:color="auto"/>
                  </w:divBdr>
                  <w:divsChild>
                    <w:div w:id="242423318">
                      <w:marLeft w:val="0"/>
                      <w:marRight w:val="0"/>
                      <w:marTop w:val="0"/>
                      <w:marBottom w:val="0"/>
                      <w:divBdr>
                        <w:top w:val="none" w:sz="0" w:space="0" w:color="auto"/>
                        <w:left w:val="none" w:sz="0" w:space="0" w:color="auto"/>
                        <w:bottom w:val="none" w:sz="0" w:space="0" w:color="auto"/>
                        <w:right w:val="none" w:sz="0" w:space="0" w:color="auto"/>
                      </w:divBdr>
                    </w:div>
                  </w:divsChild>
                </w:div>
                <w:div w:id="1697383474">
                  <w:marLeft w:val="0"/>
                  <w:marRight w:val="0"/>
                  <w:marTop w:val="0"/>
                  <w:marBottom w:val="0"/>
                  <w:divBdr>
                    <w:top w:val="none" w:sz="0" w:space="0" w:color="auto"/>
                    <w:left w:val="none" w:sz="0" w:space="0" w:color="auto"/>
                    <w:bottom w:val="none" w:sz="0" w:space="0" w:color="auto"/>
                    <w:right w:val="none" w:sz="0" w:space="0" w:color="auto"/>
                  </w:divBdr>
                  <w:divsChild>
                    <w:div w:id="356201478">
                      <w:marLeft w:val="0"/>
                      <w:marRight w:val="0"/>
                      <w:marTop w:val="0"/>
                      <w:marBottom w:val="0"/>
                      <w:divBdr>
                        <w:top w:val="none" w:sz="0" w:space="0" w:color="auto"/>
                        <w:left w:val="none" w:sz="0" w:space="0" w:color="auto"/>
                        <w:bottom w:val="none" w:sz="0" w:space="0" w:color="auto"/>
                        <w:right w:val="none" w:sz="0" w:space="0" w:color="auto"/>
                      </w:divBdr>
                    </w:div>
                    <w:div w:id="406348399">
                      <w:marLeft w:val="0"/>
                      <w:marRight w:val="0"/>
                      <w:marTop w:val="0"/>
                      <w:marBottom w:val="0"/>
                      <w:divBdr>
                        <w:top w:val="none" w:sz="0" w:space="0" w:color="auto"/>
                        <w:left w:val="none" w:sz="0" w:space="0" w:color="auto"/>
                        <w:bottom w:val="none" w:sz="0" w:space="0" w:color="auto"/>
                        <w:right w:val="none" w:sz="0" w:space="0" w:color="auto"/>
                      </w:divBdr>
                    </w:div>
                    <w:div w:id="1354458496">
                      <w:marLeft w:val="0"/>
                      <w:marRight w:val="0"/>
                      <w:marTop w:val="0"/>
                      <w:marBottom w:val="0"/>
                      <w:divBdr>
                        <w:top w:val="none" w:sz="0" w:space="0" w:color="auto"/>
                        <w:left w:val="none" w:sz="0" w:space="0" w:color="auto"/>
                        <w:bottom w:val="none" w:sz="0" w:space="0" w:color="auto"/>
                        <w:right w:val="none" w:sz="0" w:space="0" w:color="auto"/>
                      </w:divBdr>
                    </w:div>
                    <w:div w:id="1460763443">
                      <w:marLeft w:val="0"/>
                      <w:marRight w:val="0"/>
                      <w:marTop w:val="0"/>
                      <w:marBottom w:val="0"/>
                      <w:divBdr>
                        <w:top w:val="none" w:sz="0" w:space="0" w:color="auto"/>
                        <w:left w:val="none" w:sz="0" w:space="0" w:color="auto"/>
                        <w:bottom w:val="none" w:sz="0" w:space="0" w:color="auto"/>
                        <w:right w:val="none" w:sz="0" w:space="0" w:color="auto"/>
                      </w:divBdr>
                    </w:div>
                    <w:div w:id="1546329174">
                      <w:marLeft w:val="0"/>
                      <w:marRight w:val="0"/>
                      <w:marTop w:val="0"/>
                      <w:marBottom w:val="0"/>
                      <w:divBdr>
                        <w:top w:val="none" w:sz="0" w:space="0" w:color="auto"/>
                        <w:left w:val="none" w:sz="0" w:space="0" w:color="auto"/>
                        <w:bottom w:val="none" w:sz="0" w:space="0" w:color="auto"/>
                        <w:right w:val="none" w:sz="0" w:space="0" w:color="auto"/>
                      </w:divBdr>
                    </w:div>
                    <w:div w:id="1588341302">
                      <w:marLeft w:val="0"/>
                      <w:marRight w:val="0"/>
                      <w:marTop w:val="0"/>
                      <w:marBottom w:val="0"/>
                      <w:divBdr>
                        <w:top w:val="none" w:sz="0" w:space="0" w:color="auto"/>
                        <w:left w:val="none" w:sz="0" w:space="0" w:color="auto"/>
                        <w:bottom w:val="none" w:sz="0" w:space="0" w:color="auto"/>
                        <w:right w:val="none" w:sz="0" w:space="0" w:color="auto"/>
                      </w:divBdr>
                    </w:div>
                    <w:div w:id="1794442867">
                      <w:marLeft w:val="0"/>
                      <w:marRight w:val="0"/>
                      <w:marTop w:val="0"/>
                      <w:marBottom w:val="0"/>
                      <w:divBdr>
                        <w:top w:val="none" w:sz="0" w:space="0" w:color="auto"/>
                        <w:left w:val="none" w:sz="0" w:space="0" w:color="auto"/>
                        <w:bottom w:val="none" w:sz="0" w:space="0" w:color="auto"/>
                        <w:right w:val="none" w:sz="0" w:space="0" w:color="auto"/>
                      </w:divBdr>
                    </w:div>
                    <w:div w:id="2110614535">
                      <w:marLeft w:val="0"/>
                      <w:marRight w:val="0"/>
                      <w:marTop w:val="0"/>
                      <w:marBottom w:val="0"/>
                      <w:divBdr>
                        <w:top w:val="none" w:sz="0" w:space="0" w:color="auto"/>
                        <w:left w:val="none" w:sz="0" w:space="0" w:color="auto"/>
                        <w:bottom w:val="none" w:sz="0" w:space="0" w:color="auto"/>
                        <w:right w:val="none" w:sz="0" w:space="0" w:color="auto"/>
                      </w:divBdr>
                    </w:div>
                    <w:div w:id="2114595222">
                      <w:marLeft w:val="0"/>
                      <w:marRight w:val="0"/>
                      <w:marTop w:val="0"/>
                      <w:marBottom w:val="0"/>
                      <w:divBdr>
                        <w:top w:val="none" w:sz="0" w:space="0" w:color="auto"/>
                        <w:left w:val="none" w:sz="0" w:space="0" w:color="auto"/>
                        <w:bottom w:val="none" w:sz="0" w:space="0" w:color="auto"/>
                        <w:right w:val="none" w:sz="0" w:space="0" w:color="auto"/>
                      </w:divBdr>
                    </w:div>
                  </w:divsChild>
                </w:div>
                <w:div w:id="1783765213">
                  <w:marLeft w:val="0"/>
                  <w:marRight w:val="0"/>
                  <w:marTop w:val="0"/>
                  <w:marBottom w:val="0"/>
                  <w:divBdr>
                    <w:top w:val="none" w:sz="0" w:space="0" w:color="auto"/>
                    <w:left w:val="none" w:sz="0" w:space="0" w:color="auto"/>
                    <w:bottom w:val="none" w:sz="0" w:space="0" w:color="auto"/>
                    <w:right w:val="none" w:sz="0" w:space="0" w:color="auto"/>
                  </w:divBdr>
                  <w:divsChild>
                    <w:div w:id="999231328">
                      <w:marLeft w:val="0"/>
                      <w:marRight w:val="0"/>
                      <w:marTop w:val="0"/>
                      <w:marBottom w:val="0"/>
                      <w:divBdr>
                        <w:top w:val="none" w:sz="0" w:space="0" w:color="auto"/>
                        <w:left w:val="none" w:sz="0" w:space="0" w:color="auto"/>
                        <w:bottom w:val="none" w:sz="0" w:space="0" w:color="auto"/>
                        <w:right w:val="none" w:sz="0" w:space="0" w:color="auto"/>
                      </w:divBdr>
                    </w:div>
                  </w:divsChild>
                </w:div>
                <w:div w:id="1849173175">
                  <w:marLeft w:val="0"/>
                  <w:marRight w:val="0"/>
                  <w:marTop w:val="0"/>
                  <w:marBottom w:val="0"/>
                  <w:divBdr>
                    <w:top w:val="none" w:sz="0" w:space="0" w:color="auto"/>
                    <w:left w:val="none" w:sz="0" w:space="0" w:color="auto"/>
                    <w:bottom w:val="none" w:sz="0" w:space="0" w:color="auto"/>
                    <w:right w:val="none" w:sz="0" w:space="0" w:color="auto"/>
                  </w:divBdr>
                  <w:divsChild>
                    <w:div w:id="1049495665">
                      <w:marLeft w:val="0"/>
                      <w:marRight w:val="0"/>
                      <w:marTop w:val="0"/>
                      <w:marBottom w:val="0"/>
                      <w:divBdr>
                        <w:top w:val="none" w:sz="0" w:space="0" w:color="auto"/>
                        <w:left w:val="none" w:sz="0" w:space="0" w:color="auto"/>
                        <w:bottom w:val="none" w:sz="0" w:space="0" w:color="auto"/>
                        <w:right w:val="none" w:sz="0" w:space="0" w:color="auto"/>
                      </w:divBdr>
                    </w:div>
                  </w:divsChild>
                </w:div>
                <w:div w:id="1889142890">
                  <w:marLeft w:val="0"/>
                  <w:marRight w:val="0"/>
                  <w:marTop w:val="0"/>
                  <w:marBottom w:val="0"/>
                  <w:divBdr>
                    <w:top w:val="none" w:sz="0" w:space="0" w:color="auto"/>
                    <w:left w:val="none" w:sz="0" w:space="0" w:color="auto"/>
                    <w:bottom w:val="none" w:sz="0" w:space="0" w:color="auto"/>
                    <w:right w:val="none" w:sz="0" w:space="0" w:color="auto"/>
                  </w:divBdr>
                  <w:divsChild>
                    <w:div w:id="201400989">
                      <w:marLeft w:val="0"/>
                      <w:marRight w:val="0"/>
                      <w:marTop w:val="0"/>
                      <w:marBottom w:val="0"/>
                      <w:divBdr>
                        <w:top w:val="none" w:sz="0" w:space="0" w:color="auto"/>
                        <w:left w:val="none" w:sz="0" w:space="0" w:color="auto"/>
                        <w:bottom w:val="none" w:sz="0" w:space="0" w:color="auto"/>
                        <w:right w:val="none" w:sz="0" w:space="0" w:color="auto"/>
                      </w:divBdr>
                    </w:div>
                  </w:divsChild>
                </w:div>
                <w:div w:id="1892155805">
                  <w:marLeft w:val="0"/>
                  <w:marRight w:val="0"/>
                  <w:marTop w:val="0"/>
                  <w:marBottom w:val="0"/>
                  <w:divBdr>
                    <w:top w:val="none" w:sz="0" w:space="0" w:color="auto"/>
                    <w:left w:val="none" w:sz="0" w:space="0" w:color="auto"/>
                    <w:bottom w:val="none" w:sz="0" w:space="0" w:color="auto"/>
                    <w:right w:val="none" w:sz="0" w:space="0" w:color="auto"/>
                  </w:divBdr>
                  <w:divsChild>
                    <w:div w:id="1684552451">
                      <w:marLeft w:val="0"/>
                      <w:marRight w:val="0"/>
                      <w:marTop w:val="0"/>
                      <w:marBottom w:val="0"/>
                      <w:divBdr>
                        <w:top w:val="none" w:sz="0" w:space="0" w:color="auto"/>
                        <w:left w:val="none" w:sz="0" w:space="0" w:color="auto"/>
                        <w:bottom w:val="none" w:sz="0" w:space="0" w:color="auto"/>
                        <w:right w:val="none" w:sz="0" w:space="0" w:color="auto"/>
                      </w:divBdr>
                    </w:div>
                  </w:divsChild>
                </w:div>
                <w:div w:id="1903756082">
                  <w:marLeft w:val="0"/>
                  <w:marRight w:val="0"/>
                  <w:marTop w:val="0"/>
                  <w:marBottom w:val="0"/>
                  <w:divBdr>
                    <w:top w:val="none" w:sz="0" w:space="0" w:color="auto"/>
                    <w:left w:val="none" w:sz="0" w:space="0" w:color="auto"/>
                    <w:bottom w:val="none" w:sz="0" w:space="0" w:color="auto"/>
                    <w:right w:val="none" w:sz="0" w:space="0" w:color="auto"/>
                  </w:divBdr>
                  <w:divsChild>
                    <w:div w:id="2101944455">
                      <w:marLeft w:val="0"/>
                      <w:marRight w:val="0"/>
                      <w:marTop w:val="0"/>
                      <w:marBottom w:val="0"/>
                      <w:divBdr>
                        <w:top w:val="none" w:sz="0" w:space="0" w:color="auto"/>
                        <w:left w:val="none" w:sz="0" w:space="0" w:color="auto"/>
                        <w:bottom w:val="none" w:sz="0" w:space="0" w:color="auto"/>
                        <w:right w:val="none" w:sz="0" w:space="0" w:color="auto"/>
                      </w:divBdr>
                    </w:div>
                  </w:divsChild>
                </w:div>
                <w:div w:id="1957760026">
                  <w:marLeft w:val="0"/>
                  <w:marRight w:val="0"/>
                  <w:marTop w:val="0"/>
                  <w:marBottom w:val="0"/>
                  <w:divBdr>
                    <w:top w:val="none" w:sz="0" w:space="0" w:color="auto"/>
                    <w:left w:val="none" w:sz="0" w:space="0" w:color="auto"/>
                    <w:bottom w:val="none" w:sz="0" w:space="0" w:color="auto"/>
                    <w:right w:val="none" w:sz="0" w:space="0" w:color="auto"/>
                  </w:divBdr>
                  <w:divsChild>
                    <w:div w:id="1437288116">
                      <w:marLeft w:val="0"/>
                      <w:marRight w:val="0"/>
                      <w:marTop w:val="0"/>
                      <w:marBottom w:val="0"/>
                      <w:divBdr>
                        <w:top w:val="none" w:sz="0" w:space="0" w:color="auto"/>
                        <w:left w:val="none" w:sz="0" w:space="0" w:color="auto"/>
                        <w:bottom w:val="none" w:sz="0" w:space="0" w:color="auto"/>
                        <w:right w:val="none" w:sz="0" w:space="0" w:color="auto"/>
                      </w:divBdr>
                    </w:div>
                  </w:divsChild>
                </w:div>
                <w:div w:id="2011786434">
                  <w:marLeft w:val="0"/>
                  <w:marRight w:val="0"/>
                  <w:marTop w:val="0"/>
                  <w:marBottom w:val="0"/>
                  <w:divBdr>
                    <w:top w:val="none" w:sz="0" w:space="0" w:color="auto"/>
                    <w:left w:val="none" w:sz="0" w:space="0" w:color="auto"/>
                    <w:bottom w:val="none" w:sz="0" w:space="0" w:color="auto"/>
                    <w:right w:val="none" w:sz="0" w:space="0" w:color="auto"/>
                  </w:divBdr>
                  <w:divsChild>
                    <w:div w:id="759836144">
                      <w:marLeft w:val="0"/>
                      <w:marRight w:val="0"/>
                      <w:marTop w:val="0"/>
                      <w:marBottom w:val="0"/>
                      <w:divBdr>
                        <w:top w:val="none" w:sz="0" w:space="0" w:color="auto"/>
                        <w:left w:val="none" w:sz="0" w:space="0" w:color="auto"/>
                        <w:bottom w:val="none" w:sz="0" w:space="0" w:color="auto"/>
                        <w:right w:val="none" w:sz="0" w:space="0" w:color="auto"/>
                      </w:divBdr>
                    </w:div>
                  </w:divsChild>
                </w:div>
                <w:div w:id="2022782350">
                  <w:marLeft w:val="0"/>
                  <w:marRight w:val="0"/>
                  <w:marTop w:val="0"/>
                  <w:marBottom w:val="0"/>
                  <w:divBdr>
                    <w:top w:val="none" w:sz="0" w:space="0" w:color="auto"/>
                    <w:left w:val="none" w:sz="0" w:space="0" w:color="auto"/>
                    <w:bottom w:val="none" w:sz="0" w:space="0" w:color="auto"/>
                    <w:right w:val="none" w:sz="0" w:space="0" w:color="auto"/>
                  </w:divBdr>
                  <w:divsChild>
                    <w:div w:id="291520293">
                      <w:marLeft w:val="0"/>
                      <w:marRight w:val="0"/>
                      <w:marTop w:val="0"/>
                      <w:marBottom w:val="0"/>
                      <w:divBdr>
                        <w:top w:val="none" w:sz="0" w:space="0" w:color="auto"/>
                        <w:left w:val="none" w:sz="0" w:space="0" w:color="auto"/>
                        <w:bottom w:val="none" w:sz="0" w:space="0" w:color="auto"/>
                        <w:right w:val="none" w:sz="0" w:space="0" w:color="auto"/>
                      </w:divBdr>
                    </w:div>
                  </w:divsChild>
                </w:div>
                <w:div w:id="2038462102">
                  <w:marLeft w:val="0"/>
                  <w:marRight w:val="0"/>
                  <w:marTop w:val="0"/>
                  <w:marBottom w:val="0"/>
                  <w:divBdr>
                    <w:top w:val="none" w:sz="0" w:space="0" w:color="auto"/>
                    <w:left w:val="none" w:sz="0" w:space="0" w:color="auto"/>
                    <w:bottom w:val="none" w:sz="0" w:space="0" w:color="auto"/>
                    <w:right w:val="none" w:sz="0" w:space="0" w:color="auto"/>
                  </w:divBdr>
                  <w:divsChild>
                    <w:div w:id="1362245699">
                      <w:marLeft w:val="0"/>
                      <w:marRight w:val="0"/>
                      <w:marTop w:val="0"/>
                      <w:marBottom w:val="0"/>
                      <w:divBdr>
                        <w:top w:val="none" w:sz="0" w:space="0" w:color="auto"/>
                        <w:left w:val="none" w:sz="0" w:space="0" w:color="auto"/>
                        <w:bottom w:val="none" w:sz="0" w:space="0" w:color="auto"/>
                        <w:right w:val="none" w:sz="0" w:space="0" w:color="auto"/>
                      </w:divBdr>
                    </w:div>
                  </w:divsChild>
                </w:div>
                <w:div w:id="2092777112">
                  <w:marLeft w:val="0"/>
                  <w:marRight w:val="0"/>
                  <w:marTop w:val="0"/>
                  <w:marBottom w:val="0"/>
                  <w:divBdr>
                    <w:top w:val="none" w:sz="0" w:space="0" w:color="auto"/>
                    <w:left w:val="none" w:sz="0" w:space="0" w:color="auto"/>
                    <w:bottom w:val="none" w:sz="0" w:space="0" w:color="auto"/>
                    <w:right w:val="none" w:sz="0" w:space="0" w:color="auto"/>
                  </w:divBdr>
                  <w:divsChild>
                    <w:div w:id="69737097">
                      <w:marLeft w:val="0"/>
                      <w:marRight w:val="0"/>
                      <w:marTop w:val="0"/>
                      <w:marBottom w:val="0"/>
                      <w:divBdr>
                        <w:top w:val="none" w:sz="0" w:space="0" w:color="auto"/>
                        <w:left w:val="none" w:sz="0" w:space="0" w:color="auto"/>
                        <w:bottom w:val="none" w:sz="0" w:space="0" w:color="auto"/>
                        <w:right w:val="none" w:sz="0" w:space="0" w:color="auto"/>
                      </w:divBdr>
                    </w:div>
                  </w:divsChild>
                </w:div>
                <w:div w:id="2106147812">
                  <w:marLeft w:val="0"/>
                  <w:marRight w:val="0"/>
                  <w:marTop w:val="0"/>
                  <w:marBottom w:val="0"/>
                  <w:divBdr>
                    <w:top w:val="none" w:sz="0" w:space="0" w:color="auto"/>
                    <w:left w:val="none" w:sz="0" w:space="0" w:color="auto"/>
                    <w:bottom w:val="none" w:sz="0" w:space="0" w:color="auto"/>
                    <w:right w:val="none" w:sz="0" w:space="0" w:color="auto"/>
                  </w:divBdr>
                  <w:divsChild>
                    <w:div w:id="5399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195415">
      <w:bodyDiv w:val="1"/>
      <w:marLeft w:val="0"/>
      <w:marRight w:val="0"/>
      <w:marTop w:val="0"/>
      <w:marBottom w:val="0"/>
      <w:divBdr>
        <w:top w:val="none" w:sz="0" w:space="0" w:color="auto"/>
        <w:left w:val="none" w:sz="0" w:space="0" w:color="auto"/>
        <w:bottom w:val="none" w:sz="0" w:space="0" w:color="auto"/>
        <w:right w:val="none" w:sz="0" w:space="0" w:color="auto"/>
      </w:divBdr>
      <w:divsChild>
        <w:div w:id="888344492">
          <w:marLeft w:val="0"/>
          <w:marRight w:val="0"/>
          <w:marTop w:val="0"/>
          <w:marBottom w:val="0"/>
          <w:divBdr>
            <w:top w:val="none" w:sz="0" w:space="0" w:color="auto"/>
            <w:left w:val="none" w:sz="0" w:space="0" w:color="auto"/>
            <w:bottom w:val="none" w:sz="0" w:space="0" w:color="auto"/>
            <w:right w:val="none" w:sz="0" w:space="0" w:color="auto"/>
          </w:divBdr>
        </w:div>
        <w:div w:id="1233616727">
          <w:marLeft w:val="0"/>
          <w:marRight w:val="0"/>
          <w:marTop w:val="0"/>
          <w:marBottom w:val="0"/>
          <w:divBdr>
            <w:top w:val="none" w:sz="0" w:space="0" w:color="auto"/>
            <w:left w:val="none" w:sz="0" w:space="0" w:color="auto"/>
            <w:bottom w:val="none" w:sz="0" w:space="0" w:color="auto"/>
            <w:right w:val="none" w:sz="0" w:space="0" w:color="auto"/>
          </w:divBdr>
        </w:div>
        <w:div w:id="1290354491">
          <w:marLeft w:val="0"/>
          <w:marRight w:val="0"/>
          <w:marTop w:val="0"/>
          <w:marBottom w:val="0"/>
          <w:divBdr>
            <w:top w:val="none" w:sz="0" w:space="0" w:color="auto"/>
            <w:left w:val="none" w:sz="0" w:space="0" w:color="auto"/>
            <w:bottom w:val="none" w:sz="0" w:space="0" w:color="auto"/>
            <w:right w:val="none" w:sz="0" w:space="0" w:color="auto"/>
          </w:divBdr>
        </w:div>
        <w:div w:id="1381590375">
          <w:marLeft w:val="0"/>
          <w:marRight w:val="0"/>
          <w:marTop w:val="0"/>
          <w:marBottom w:val="0"/>
          <w:divBdr>
            <w:top w:val="none" w:sz="0" w:space="0" w:color="auto"/>
            <w:left w:val="none" w:sz="0" w:space="0" w:color="auto"/>
            <w:bottom w:val="none" w:sz="0" w:space="0" w:color="auto"/>
            <w:right w:val="none" w:sz="0" w:space="0" w:color="auto"/>
          </w:divBdr>
          <w:divsChild>
            <w:div w:id="2022850700">
              <w:marLeft w:val="-75"/>
              <w:marRight w:val="0"/>
              <w:marTop w:val="30"/>
              <w:marBottom w:val="30"/>
              <w:divBdr>
                <w:top w:val="none" w:sz="0" w:space="0" w:color="auto"/>
                <w:left w:val="none" w:sz="0" w:space="0" w:color="auto"/>
                <w:bottom w:val="none" w:sz="0" w:space="0" w:color="auto"/>
                <w:right w:val="none" w:sz="0" w:space="0" w:color="auto"/>
              </w:divBdr>
              <w:divsChild>
                <w:div w:id="108360504">
                  <w:marLeft w:val="0"/>
                  <w:marRight w:val="0"/>
                  <w:marTop w:val="0"/>
                  <w:marBottom w:val="0"/>
                  <w:divBdr>
                    <w:top w:val="none" w:sz="0" w:space="0" w:color="auto"/>
                    <w:left w:val="none" w:sz="0" w:space="0" w:color="auto"/>
                    <w:bottom w:val="none" w:sz="0" w:space="0" w:color="auto"/>
                    <w:right w:val="none" w:sz="0" w:space="0" w:color="auto"/>
                  </w:divBdr>
                  <w:divsChild>
                    <w:div w:id="1213885224">
                      <w:marLeft w:val="0"/>
                      <w:marRight w:val="0"/>
                      <w:marTop w:val="0"/>
                      <w:marBottom w:val="0"/>
                      <w:divBdr>
                        <w:top w:val="none" w:sz="0" w:space="0" w:color="auto"/>
                        <w:left w:val="none" w:sz="0" w:space="0" w:color="auto"/>
                        <w:bottom w:val="none" w:sz="0" w:space="0" w:color="auto"/>
                        <w:right w:val="none" w:sz="0" w:space="0" w:color="auto"/>
                      </w:divBdr>
                    </w:div>
                  </w:divsChild>
                </w:div>
                <w:div w:id="162597089">
                  <w:marLeft w:val="0"/>
                  <w:marRight w:val="0"/>
                  <w:marTop w:val="0"/>
                  <w:marBottom w:val="0"/>
                  <w:divBdr>
                    <w:top w:val="none" w:sz="0" w:space="0" w:color="auto"/>
                    <w:left w:val="none" w:sz="0" w:space="0" w:color="auto"/>
                    <w:bottom w:val="none" w:sz="0" w:space="0" w:color="auto"/>
                    <w:right w:val="none" w:sz="0" w:space="0" w:color="auto"/>
                  </w:divBdr>
                  <w:divsChild>
                    <w:div w:id="355157007">
                      <w:marLeft w:val="0"/>
                      <w:marRight w:val="0"/>
                      <w:marTop w:val="0"/>
                      <w:marBottom w:val="0"/>
                      <w:divBdr>
                        <w:top w:val="none" w:sz="0" w:space="0" w:color="auto"/>
                        <w:left w:val="none" w:sz="0" w:space="0" w:color="auto"/>
                        <w:bottom w:val="none" w:sz="0" w:space="0" w:color="auto"/>
                        <w:right w:val="none" w:sz="0" w:space="0" w:color="auto"/>
                      </w:divBdr>
                    </w:div>
                  </w:divsChild>
                </w:div>
                <w:div w:id="180777244">
                  <w:marLeft w:val="0"/>
                  <w:marRight w:val="0"/>
                  <w:marTop w:val="0"/>
                  <w:marBottom w:val="0"/>
                  <w:divBdr>
                    <w:top w:val="none" w:sz="0" w:space="0" w:color="auto"/>
                    <w:left w:val="none" w:sz="0" w:space="0" w:color="auto"/>
                    <w:bottom w:val="none" w:sz="0" w:space="0" w:color="auto"/>
                    <w:right w:val="none" w:sz="0" w:space="0" w:color="auto"/>
                  </w:divBdr>
                  <w:divsChild>
                    <w:div w:id="1268001058">
                      <w:marLeft w:val="0"/>
                      <w:marRight w:val="0"/>
                      <w:marTop w:val="0"/>
                      <w:marBottom w:val="0"/>
                      <w:divBdr>
                        <w:top w:val="none" w:sz="0" w:space="0" w:color="auto"/>
                        <w:left w:val="none" w:sz="0" w:space="0" w:color="auto"/>
                        <w:bottom w:val="none" w:sz="0" w:space="0" w:color="auto"/>
                        <w:right w:val="none" w:sz="0" w:space="0" w:color="auto"/>
                      </w:divBdr>
                    </w:div>
                  </w:divsChild>
                </w:div>
                <w:div w:id="202906289">
                  <w:marLeft w:val="0"/>
                  <w:marRight w:val="0"/>
                  <w:marTop w:val="0"/>
                  <w:marBottom w:val="0"/>
                  <w:divBdr>
                    <w:top w:val="none" w:sz="0" w:space="0" w:color="auto"/>
                    <w:left w:val="none" w:sz="0" w:space="0" w:color="auto"/>
                    <w:bottom w:val="none" w:sz="0" w:space="0" w:color="auto"/>
                    <w:right w:val="none" w:sz="0" w:space="0" w:color="auto"/>
                  </w:divBdr>
                  <w:divsChild>
                    <w:div w:id="125322318">
                      <w:marLeft w:val="0"/>
                      <w:marRight w:val="0"/>
                      <w:marTop w:val="0"/>
                      <w:marBottom w:val="0"/>
                      <w:divBdr>
                        <w:top w:val="none" w:sz="0" w:space="0" w:color="auto"/>
                        <w:left w:val="none" w:sz="0" w:space="0" w:color="auto"/>
                        <w:bottom w:val="none" w:sz="0" w:space="0" w:color="auto"/>
                        <w:right w:val="none" w:sz="0" w:space="0" w:color="auto"/>
                      </w:divBdr>
                    </w:div>
                  </w:divsChild>
                </w:div>
                <w:div w:id="220865844">
                  <w:marLeft w:val="0"/>
                  <w:marRight w:val="0"/>
                  <w:marTop w:val="0"/>
                  <w:marBottom w:val="0"/>
                  <w:divBdr>
                    <w:top w:val="none" w:sz="0" w:space="0" w:color="auto"/>
                    <w:left w:val="none" w:sz="0" w:space="0" w:color="auto"/>
                    <w:bottom w:val="none" w:sz="0" w:space="0" w:color="auto"/>
                    <w:right w:val="none" w:sz="0" w:space="0" w:color="auto"/>
                  </w:divBdr>
                  <w:divsChild>
                    <w:div w:id="860629122">
                      <w:marLeft w:val="0"/>
                      <w:marRight w:val="0"/>
                      <w:marTop w:val="0"/>
                      <w:marBottom w:val="0"/>
                      <w:divBdr>
                        <w:top w:val="none" w:sz="0" w:space="0" w:color="auto"/>
                        <w:left w:val="none" w:sz="0" w:space="0" w:color="auto"/>
                        <w:bottom w:val="none" w:sz="0" w:space="0" w:color="auto"/>
                        <w:right w:val="none" w:sz="0" w:space="0" w:color="auto"/>
                      </w:divBdr>
                    </w:div>
                  </w:divsChild>
                </w:div>
                <w:div w:id="310863995">
                  <w:marLeft w:val="0"/>
                  <w:marRight w:val="0"/>
                  <w:marTop w:val="0"/>
                  <w:marBottom w:val="0"/>
                  <w:divBdr>
                    <w:top w:val="none" w:sz="0" w:space="0" w:color="auto"/>
                    <w:left w:val="none" w:sz="0" w:space="0" w:color="auto"/>
                    <w:bottom w:val="none" w:sz="0" w:space="0" w:color="auto"/>
                    <w:right w:val="none" w:sz="0" w:space="0" w:color="auto"/>
                  </w:divBdr>
                  <w:divsChild>
                    <w:div w:id="211309991">
                      <w:marLeft w:val="0"/>
                      <w:marRight w:val="0"/>
                      <w:marTop w:val="0"/>
                      <w:marBottom w:val="0"/>
                      <w:divBdr>
                        <w:top w:val="none" w:sz="0" w:space="0" w:color="auto"/>
                        <w:left w:val="none" w:sz="0" w:space="0" w:color="auto"/>
                        <w:bottom w:val="none" w:sz="0" w:space="0" w:color="auto"/>
                        <w:right w:val="none" w:sz="0" w:space="0" w:color="auto"/>
                      </w:divBdr>
                    </w:div>
                  </w:divsChild>
                </w:div>
                <w:div w:id="449981256">
                  <w:marLeft w:val="0"/>
                  <w:marRight w:val="0"/>
                  <w:marTop w:val="0"/>
                  <w:marBottom w:val="0"/>
                  <w:divBdr>
                    <w:top w:val="none" w:sz="0" w:space="0" w:color="auto"/>
                    <w:left w:val="none" w:sz="0" w:space="0" w:color="auto"/>
                    <w:bottom w:val="none" w:sz="0" w:space="0" w:color="auto"/>
                    <w:right w:val="none" w:sz="0" w:space="0" w:color="auto"/>
                  </w:divBdr>
                  <w:divsChild>
                    <w:div w:id="270941586">
                      <w:marLeft w:val="0"/>
                      <w:marRight w:val="0"/>
                      <w:marTop w:val="0"/>
                      <w:marBottom w:val="0"/>
                      <w:divBdr>
                        <w:top w:val="none" w:sz="0" w:space="0" w:color="auto"/>
                        <w:left w:val="none" w:sz="0" w:space="0" w:color="auto"/>
                        <w:bottom w:val="none" w:sz="0" w:space="0" w:color="auto"/>
                        <w:right w:val="none" w:sz="0" w:space="0" w:color="auto"/>
                      </w:divBdr>
                    </w:div>
                  </w:divsChild>
                </w:div>
                <w:div w:id="455023699">
                  <w:marLeft w:val="0"/>
                  <w:marRight w:val="0"/>
                  <w:marTop w:val="0"/>
                  <w:marBottom w:val="0"/>
                  <w:divBdr>
                    <w:top w:val="none" w:sz="0" w:space="0" w:color="auto"/>
                    <w:left w:val="none" w:sz="0" w:space="0" w:color="auto"/>
                    <w:bottom w:val="none" w:sz="0" w:space="0" w:color="auto"/>
                    <w:right w:val="none" w:sz="0" w:space="0" w:color="auto"/>
                  </w:divBdr>
                  <w:divsChild>
                    <w:div w:id="429470234">
                      <w:marLeft w:val="0"/>
                      <w:marRight w:val="0"/>
                      <w:marTop w:val="0"/>
                      <w:marBottom w:val="0"/>
                      <w:divBdr>
                        <w:top w:val="none" w:sz="0" w:space="0" w:color="auto"/>
                        <w:left w:val="none" w:sz="0" w:space="0" w:color="auto"/>
                        <w:bottom w:val="none" w:sz="0" w:space="0" w:color="auto"/>
                        <w:right w:val="none" w:sz="0" w:space="0" w:color="auto"/>
                      </w:divBdr>
                    </w:div>
                  </w:divsChild>
                </w:div>
                <w:div w:id="485823780">
                  <w:marLeft w:val="0"/>
                  <w:marRight w:val="0"/>
                  <w:marTop w:val="0"/>
                  <w:marBottom w:val="0"/>
                  <w:divBdr>
                    <w:top w:val="none" w:sz="0" w:space="0" w:color="auto"/>
                    <w:left w:val="none" w:sz="0" w:space="0" w:color="auto"/>
                    <w:bottom w:val="none" w:sz="0" w:space="0" w:color="auto"/>
                    <w:right w:val="none" w:sz="0" w:space="0" w:color="auto"/>
                  </w:divBdr>
                  <w:divsChild>
                    <w:div w:id="1080130719">
                      <w:marLeft w:val="0"/>
                      <w:marRight w:val="0"/>
                      <w:marTop w:val="0"/>
                      <w:marBottom w:val="0"/>
                      <w:divBdr>
                        <w:top w:val="none" w:sz="0" w:space="0" w:color="auto"/>
                        <w:left w:val="none" w:sz="0" w:space="0" w:color="auto"/>
                        <w:bottom w:val="none" w:sz="0" w:space="0" w:color="auto"/>
                        <w:right w:val="none" w:sz="0" w:space="0" w:color="auto"/>
                      </w:divBdr>
                    </w:div>
                  </w:divsChild>
                </w:div>
                <w:div w:id="487596046">
                  <w:marLeft w:val="0"/>
                  <w:marRight w:val="0"/>
                  <w:marTop w:val="0"/>
                  <w:marBottom w:val="0"/>
                  <w:divBdr>
                    <w:top w:val="none" w:sz="0" w:space="0" w:color="auto"/>
                    <w:left w:val="none" w:sz="0" w:space="0" w:color="auto"/>
                    <w:bottom w:val="none" w:sz="0" w:space="0" w:color="auto"/>
                    <w:right w:val="none" w:sz="0" w:space="0" w:color="auto"/>
                  </w:divBdr>
                  <w:divsChild>
                    <w:div w:id="378550844">
                      <w:marLeft w:val="0"/>
                      <w:marRight w:val="0"/>
                      <w:marTop w:val="0"/>
                      <w:marBottom w:val="0"/>
                      <w:divBdr>
                        <w:top w:val="none" w:sz="0" w:space="0" w:color="auto"/>
                        <w:left w:val="none" w:sz="0" w:space="0" w:color="auto"/>
                        <w:bottom w:val="none" w:sz="0" w:space="0" w:color="auto"/>
                        <w:right w:val="none" w:sz="0" w:space="0" w:color="auto"/>
                      </w:divBdr>
                    </w:div>
                  </w:divsChild>
                </w:div>
                <w:div w:id="523788550">
                  <w:marLeft w:val="0"/>
                  <w:marRight w:val="0"/>
                  <w:marTop w:val="0"/>
                  <w:marBottom w:val="0"/>
                  <w:divBdr>
                    <w:top w:val="none" w:sz="0" w:space="0" w:color="auto"/>
                    <w:left w:val="none" w:sz="0" w:space="0" w:color="auto"/>
                    <w:bottom w:val="none" w:sz="0" w:space="0" w:color="auto"/>
                    <w:right w:val="none" w:sz="0" w:space="0" w:color="auto"/>
                  </w:divBdr>
                  <w:divsChild>
                    <w:div w:id="654068352">
                      <w:marLeft w:val="0"/>
                      <w:marRight w:val="0"/>
                      <w:marTop w:val="0"/>
                      <w:marBottom w:val="0"/>
                      <w:divBdr>
                        <w:top w:val="none" w:sz="0" w:space="0" w:color="auto"/>
                        <w:left w:val="none" w:sz="0" w:space="0" w:color="auto"/>
                        <w:bottom w:val="none" w:sz="0" w:space="0" w:color="auto"/>
                        <w:right w:val="none" w:sz="0" w:space="0" w:color="auto"/>
                      </w:divBdr>
                    </w:div>
                  </w:divsChild>
                </w:div>
                <w:div w:id="596448152">
                  <w:marLeft w:val="0"/>
                  <w:marRight w:val="0"/>
                  <w:marTop w:val="0"/>
                  <w:marBottom w:val="0"/>
                  <w:divBdr>
                    <w:top w:val="none" w:sz="0" w:space="0" w:color="auto"/>
                    <w:left w:val="none" w:sz="0" w:space="0" w:color="auto"/>
                    <w:bottom w:val="none" w:sz="0" w:space="0" w:color="auto"/>
                    <w:right w:val="none" w:sz="0" w:space="0" w:color="auto"/>
                  </w:divBdr>
                  <w:divsChild>
                    <w:div w:id="2110618767">
                      <w:marLeft w:val="0"/>
                      <w:marRight w:val="0"/>
                      <w:marTop w:val="0"/>
                      <w:marBottom w:val="0"/>
                      <w:divBdr>
                        <w:top w:val="none" w:sz="0" w:space="0" w:color="auto"/>
                        <w:left w:val="none" w:sz="0" w:space="0" w:color="auto"/>
                        <w:bottom w:val="none" w:sz="0" w:space="0" w:color="auto"/>
                        <w:right w:val="none" w:sz="0" w:space="0" w:color="auto"/>
                      </w:divBdr>
                    </w:div>
                  </w:divsChild>
                </w:div>
                <w:div w:id="611013559">
                  <w:marLeft w:val="0"/>
                  <w:marRight w:val="0"/>
                  <w:marTop w:val="0"/>
                  <w:marBottom w:val="0"/>
                  <w:divBdr>
                    <w:top w:val="none" w:sz="0" w:space="0" w:color="auto"/>
                    <w:left w:val="none" w:sz="0" w:space="0" w:color="auto"/>
                    <w:bottom w:val="none" w:sz="0" w:space="0" w:color="auto"/>
                    <w:right w:val="none" w:sz="0" w:space="0" w:color="auto"/>
                  </w:divBdr>
                  <w:divsChild>
                    <w:div w:id="1320578927">
                      <w:marLeft w:val="0"/>
                      <w:marRight w:val="0"/>
                      <w:marTop w:val="0"/>
                      <w:marBottom w:val="0"/>
                      <w:divBdr>
                        <w:top w:val="none" w:sz="0" w:space="0" w:color="auto"/>
                        <w:left w:val="none" w:sz="0" w:space="0" w:color="auto"/>
                        <w:bottom w:val="none" w:sz="0" w:space="0" w:color="auto"/>
                        <w:right w:val="none" w:sz="0" w:space="0" w:color="auto"/>
                      </w:divBdr>
                    </w:div>
                  </w:divsChild>
                </w:div>
                <w:div w:id="638270921">
                  <w:marLeft w:val="0"/>
                  <w:marRight w:val="0"/>
                  <w:marTop w:val="0"/>
                  <w:marBottom w:val="0"/>
                  <w:divBdr>
                    <w:top w:val="none" w:sz="0" w:space="0" w:color="auto"/>
                    <w:left w:val="none" w:sz="0" w:space="0" w:color="auto"/>
                    <w:bottom w:val="none" w:sz="0" w:space="0" w:color="auto"/>
                    <w:right w:val="none" w:sz="0" w:space="0" w:color="auto"/>
                  </w:divBdr>
                  <w:divsChild>
                    <w:div w:id="77946930">
                      <w:marLeft w:val="0"/>
                      <w:marRight w:val="0"/>
                      <w:marTop w:val="0"/>
                      <w:marBottom w:val="0"/>
                      <w:divBdr>
                        <w:top w:val="none" w:sz="0" w:space="0" w:color="auto"/>
                        <w:left w:val="none" w:sz="0" w:space="0" w:color="auto"/>
                        <w:bottom w:val="none" w:sz="0" w:space="0" w:color="auto"/>
                        <w:right w:val="none" w:sz="0" w:space="0" w:color="auto"/>
                      </w:divBdr>
                    </w:div>
                    <w:div w:id="231278917">
                      <w:marLeft w:val="0"/>
                      <w:marRight w:val="0"/>
                      <w:marTop w:val="0"/>
                      <w:marBottom w:val="0"/>
                      <w:divBdr>
                        <w:top w:val="none" w:sz="0" w:space="0" w:color="auto"/>
                        <w:left w:val="none" w:sz="0" w:space="0" w:color="auto"/>
                        <w:bottom w:val="none" w:sz="0" w:space="0" w:color="auto"/>
                        <w:right w:val="none" w:sz="0" w:space="0" w:color="auto"/>
                      </w:divBdr>
                    </w:div>
                    <w:div w:id="242683819">
                      <w:marLeft w:val="0"/>
                      <w:marRight w:val="0"/>
                      <w:marTop w:val="0"/>
                      <w:marBottom w:val="0"/>
                      <w:divBdr>
                        <w:top w:val="none" w:sz="0" w:space="0" w:color="auto"/>
                        <w:left w:val="none" w:sz="0" w:space="0" w:color="auto"/>
                        <w:bottom w:val="none" w:sz="0" w:space="0" w:color="auto"/>
                        <w:right w:val="none" w:sz="0" w:space="0" w:color="auto"/>
                      </w:divBdr>
                    </w:div>
                    <w:div w:id="389157900">
                      <w:marLeft w:val="0"/>
                      <w:marRight w:val="0"/>
                      <w:marTop w:val="0"/>
                      <w:marBottom w:val="0"/>
                      <w:divBdr>
                        <w:top w:val="none" w:sz="0" w:space="0" w:color="auto"/>
                        <w:left w:val="none" w:sz="0" w:space="0" w:color="auto"/>
                        <w:bottom w:val="none" w:sz="0" w:space="0" w:color="auto"/>
                        <w:right w:val="none" w:sz="0" w:space="0" w:color="auto"/>
                      </w:divBdr>
                    </w:div>
                    <w:div w:id="617447113">
                      <w:marLeft w:val="0"/>
                      <w:marRight w:val="0"/>
                      <w:marTop w:val="0"/>
                      <w:marBottom w:val="0"/>
                      <w:divBdr>
                        <w:top w:val="none" w:sz="0" w:space="0" w:color="auto"/>
                        <w:left w:val="none" w:sz="0" w:space="0" w:color="auto"/>
                        <w:bottom w:val="none" w:sz="0" w:space="0" w:color="auto"/>
                        <w:right w:val="none" w:sz="0" w:space="0" w:color="auto"/>
                      </w:divBdr>
                    </w:div>
                    <w:div w:id="842160973">
                      <w:marLeft w:val="0"/>
                      <w:marRight w:val="0"/>
                      <w:marTop w:val="0"/>
                      <w:marBottom w:val="0"/>
                      <w:divBdr>
                        <w:top w:val="none" w:sz="0" w:space="0" w:color="auto"/>
                        <w:left w:val="none" w:sz="0" w:space="0" w:color="auto"/>
                        <w:bottom w:val="none" w:sz="0" w:space="0" w:color="auto"/>
                        <w:right w:val="none" w:sz="0" w:space="0" w:color="auto"/>
                      </w:divBdr>
                    </w:div>
                    <w:div w:id="894269191">
                      <w:marLeft w:val="0"/>
                      <w:marRight w:val="0"/>
                      <w:marTop w:val="0"/>
                      <w:marBottom w:val="0"/>
                      <w:divBdr>
                        <w:top w:val="none" w:sz="0" w:space="0" w:color="auto"/>
                        <w:left w:val="none" w:sz="0" w:space="0" w:color="auto"/>
                        <w:bottom w:val="none" w:sz="0" w:space="0" w:color="auto"/>
                        <w:right w:val="none" w:sz="0" w:space="0" w:color="auto"/>
                      </w:divBdr>
                    </w:div>
                    <w:div w:id="1093821397">
                      <w:marLeft w:val="0"/>
                      <w:marRight w:val="0"/>
                      <w:marTop w:val="0"/>
                      <w:marBottom w:val="0"/>
                      <w:divBdr>
                        <w:top w:val="none" w:sz="0" w:space="0" w:color="auto"/>
                        <w:left w:val="none" w:sz="0" w:space="0" w:color="auto"/>
                        <w:bottom w:val="none" w:sz="0" w:space="0" w:color="auto"/>
                        <w:right w:val="none" w:sz="0" w:space="0" w:color="auto"/>
                      </w:divBdr>
                    </w:div>
                    <w:div w:id="1620187229">
                      <w:marLeft w:val="0"/>
                      <w:marRight w:val="0"/>
                      <w:marTop w:val="0"/>
                      <w:marBottom w:val="0"/>
                      <w:divBdr>
                        <w:top w:val="none" w:sz="0" w:space="0" w:color="auto"/>
                        <w:left w:val="none" w:sz="0" w:space="0" w:color="auto"/>
                        <w:bottom w:val="none" w:sz="0" w:space="0" w:color="auto"/>
                        <w:right w:val="none" w:sz="0" w:space="0" w:color="auto"/>
                      </w:divBdr>
                    </w:div>
                  </w:divsChild>
                </w:div>
                <w:div w:id="724766988">
                  <w:marLeft w:val="0"/>
                  <w:marRight w:val="0"/>
                  <w:marTop w:val="0"/>
                  <w:marBottom w:val="0"/>
                  <w:divBdr>
                    <w:top w:val="none" w:sz="0" w:space="0" w:color="auto"/>
                    <w:left w:val="none" w:sz="0" w:space="0" w:color="auto"/>
                    <w:bottom w:val="none" w:sz="0" w:space="0" w:color="auto"/>
                    <w:right w:val="none" w:sz="0" w:space="0" w:color="auto"/>
                  </w:divBdr>
                  <w:divsChild>
                    <w:div w:id="2073380623">
                      <w:marLeft w:val="0"/>
                      <w:marRight w:val="0"/>
                      <w:marTop w:val="0"/>
                      <w:marBottom w:val="0"/>
                      <w:divBdr>
                        <w:top w:val="none" w:sz="0" w:space="0" w:color="auto"/>
                        <w:left w:val="none" w:sz="0" w:space="0" w:color="auto"/>
                        <w:bottom w:val="none" w:sz="0" w:space="0" w:color="auto"/>
                        <w:right w:val="none" w:sz="0" w:space="0" w:color="auto"/>
                      </w:divBdr>
                    </w:div>
                  </w:divsChild>
                </w:div>
                <w:div w:id="729113503">
                  <w:marLeft w:val="0"/>
                  <w:marRight w:val="0"/>
                  <w:marTop w:val="0"/>
                  <w:marBottom w:val="0"/>
                  <w:divBdr>
                    <w:top w:val="none" w:sz="0" w:space="0" w:color="auto"/>
                    <w:left w:val="none" w:sz="0" w:space="0" w:color="auto"/>
                    <w:bottom w:val="none" w:sz="0" w:space="0" w:color="auto"/>
                    <w:right w:val="none" w:sz="0" w:space="0" w:color="auto"/>
                  </w:divBdr>
                  <w:divsChild>
                    <w:div w:id="2087722878">
                      <w:marLeft w:val="0"/>
                      <w:marRight w:val="0"/>
                      <w:marTop w:val="0"/>
                      <w:marBottom w:val="0"/>
                      <w:divBdr>
                        <w:top w:val="none" w:sz="0" w:space="0" w:color="auto"/>
                        <w:left w:val="none" w:sz="0" w:space="0" w:color="auto"/>
                        <w:bottom w:val="none" w:sz="0" w:space="0" w:color="auto"/>
                        <w:right w:val="none" w:sz="0" w:space="0" w:color="auto"/>
                      </w:divBdr>
                    </w:div>
                  </w:divsChild>
                </w:div>
                <w:div w:id="773938552">
                  <w:marLeft w:val="0"/>
                  <w:marRight w:val="0"/>
                  <w:marTop w:val="0"/>
                  <w:marBottom w:val="0"/>
                  <w:divBdr>
                    <w:top w:val="none" w:sz="0" w:space="0" w:color="auto"/>
                    <w:left w:val="none" w:sz="0" w:space="0" w:color="auto"/>
                    <w:bottom w:val="none" w:sz="0" w:space="0" w:color="auto"/>
                    <w:right w:val="none" w:sz="0" w:space="0" w:color="auto"/>
                  </w:divBdr>
                  <w:divsChild>
                    <w:div w:id="2096584594">
                      <w:marLeft w:val="0"/>
                      <w:marRight w:val="0"/>
                      <w:marTop w:val="0"/>
                      <w:marBottom w:val="0"/>
                      <w:divBdr>
                        <w:top w:val="none" w:sz="0" w:space="0" w:color="auto"/>
                        <w:left w:val="none" w:sz="0" w:space="0" w:color="auto"/>
                        <w:bottom w:val="none" w:sz="0" w:space="0" w:color="auto"/>
                        <w:right w:val="none" w:sz="0" w:space="0" w:color="auto"/>
                      </w:divBdr>
                    </w:div>
                  </w:divsChild>
                </w:div>
                <w:div w:id="824051650">
                  <w:marLeft w:val="0"/>
                  <w:marRight w:val="0"/>
                  <w:marTop w:val="0"/>
                  <w:marBottom w:val="0"/>
                  <w:divBdr>
                    <w:top w:val="none" w:sz="0" w:space="0" w:color="auto"/>
                    <w:left w:val="none" w:sz="0" w:space="0" w:color="auto"/>
                    <w:bottom w:val="none" w:sz="0" w:space="0" w:color="auto"/>
                    <w:right w:val="none" w:sz="0" w:space="0" w:color="auto"/>
                  </w:divBdr>
                  <w:divsChild>
                    <w:div w:id="1414737954">
                      <w:marLeft w:val="0"/>
                      <w:marRight w:val="0"/>
                      <w:marTop w:val="0"/>
                      <w:marBottom w:val="0"/>
                      <w:divBdr>
                        <w:top w:val="none" w:sz="0" w:space="0" w:color="auto"/>
                        <w:left w:val="none" w:sz="0" w:space="0" w:color="auto"/>
                        <w:bottom w:val="none" w:sz="0" w:space="0" w:color="auto"/>
                        <w:right w:val="none" w:sz="0" w:space="0" w:color="auto"/>
                      </w:divBdr>
                    </w:div>
                  </w:divsChild>
                </w:div>
                <w:div w:id="835077497">
                  <w:marLeft w:val="0"/>
                  <w:marRight w:val="0"/>
                  <w:marTop w:val="0"/>
                  <w:marBottom w:val="0"/>
                  <w:divBdr>
                    <w:top w:val="none" w:sz="0" w:space="0" w:color="auto"/>
                    <w:left w:val="none" w:sz="0" w:space="0" w:color="auto"/>
                    <w:bottom w:val="none" w:sz="0" w:space="0" w:color="auto"/>
                    <w:right w:val="none" w:sz="0" w:space="0" w:color="auto"/>
                  </w:divBdr>
                  <w:divsChild>
                    <w:div w:id="21394978">
                      <w:marLeft w:val="0"/>
                      <w:marRight w:val="0"/>
                      <w:marTop w:val="0"/>
                      <w:marBottom w:val="0"/>
                      <w:divBdr>
                        <w:top w:val="none" w:sz="0" w:space="0" w:color="auto"/>
                        <w:left w:val="none" w:sz="0" w:space="0" w:color="auto"/>
                        <w:bottom w:val="none" w:sz="0" w:space="0" w:color="auto"/>
                        <w:right w:val="none" w:sz="0" w:space="0" w:color="auto"/>
                      </w:divBdr>
                    </w:div>
                  </w:divsChild>
                </w:div>
                <w:div w:id="947546883">
                  <w:marLeft w:val="0"/>
                  <w:marRight w:val="0"/>
                  <w:marTop w:val="0"/>
                  <w:marBottom w:val="0"/>
                  <w:divBdr>
                    <w:top w:val="none" w:sz="0" w:space="0" w:color="auto"/>
                    <w:left w:val="none" w:sz="0" w:space="0" w:color="auto"/>
                    <w:bottom w:val="none" w:sz="0" w:space="0" w:color="auto"/>
                    <w:right w:val="none" w:sz="0" w:space="0" w:color="auto"/>
                  </w:divBdr>
                  <w:divsChild>
                    <w:div w:id="1117597774">
                      <w:marLeft w:val="0"/>
                      <w:marRight w:val="0"/>
                      <w:marTop w:val="0"/>
                      <w:marBottom w:val="0"/>
                      <w:divBdr>
                        <w:top w:val="none" w:sz="0" w:space="0" w:color="auto"/>
                        <w:left w:val="none" w:sz="0" w:space="0" w:color="auto"/>
                        <w:bottom w:val="none" w:sz="0" w:space="0" w:color="auto"/>
                        <w:right w:val="none" w:sz="0" w:space="0" w:color="auto"/>
                      </w:divBdr>
                    </w:div>
                  </w:divsChild>
                </w:div>
                <w:div w:id="948315674">
                  <w:marLeft w:val="0"/>
                  <w:marRight w:val="0"/>
                  <w:marTop w:val="0"/>
                  <w:marBottom w:val="0"/>
                  <w:divBdr>
                    <w:top w:val="none" w:sz="0" w:space="0" w:color="auto"/>
                    <w:left w:val="none" w:sz="0" w:space="0" w:color="auto"/>
                    <w:bottom w:val="none" w:sz="0" w:space="0" w:color="auto"/>
                    <w:right w:val="none" w:sz="0" w:space="0" w:color="auto"/>
                  </w:divBdr>
                  <w:divsChild>
                    <w:div w:id="814644307">
                      <w:marLeft w:val="0"/>
                      <w:marRight w:val="0"/>
                      <w:marTop w:val="0"/>
                      <w:marBottom w:val="0"/>
                      <w:divBdr>
                        <w:top w:val="none" w:sz="0" w:space="0" w:color="auto"/>
                        <w:left w:val="none" w:sz="0" w:space="0" w:color="auto"/>
                        <w:bottom w:val="none" w:sz="0" w:space="0" w:color="auto"/>
                        <w:right w:val="none" w:sz="0" w:space="0" w:color="auto"/>
                      </w:divBdr>
                    </w:div>
                  </w:divsChild>
                </w:div>
                <w:div w:id="975838768">
                  <w:marLeft w:val="0"/>
                  <w:marRight w:val="0"/>
                  <w:marTop w:val="0"/>
                  <w:marBottom w:val="0"/>
                  <w:divBdr>
                    <w:top w:val="none" w:sz="0" w:space="0" w:color="auto"/>
                    <w:left w:val="none" w:sz="0" w:space="0" w:color="auto"/>
                    <w:bottom w:val="none" w:sz="0" w:space="0" w:color="auto"/>
                    <w:right w:val="none" w:sz="0" w:space="0" w:color="auto"/>
                  </w:divBdr>
                  <w:divsChild>
                    <w:div w:id="88087405">
                      <w:marLeft w:val="0"/>
                      <w:marRight w:val="0"/>
                      <w:marTop w:val="0"/>
                      <w:marBottom w:val="0"/>
                      <w:divBdr>
                        <w:top w:val="none" w:sz="0" w:space="0" w:color="auto"/>
                        <w:left w:val="none" w:sz="0" w:space="0" w:color="auto"/>
                        <w:bottom w:val="none" w:sz="0" w:space="0" w:color="auto"/>
                        <w:right w:val="none" w:sz="0" w:space="0" w:color="auto"/>
                      </w:divBdr>
                    </w:div>
                    <w:div w:id="1403873931">
                      <w:marLeft w:val="0"/>
                      <w:marRight w:val="0"/>
                      <w:marTop w:val="0"/>
                      <w:marBottom w:val="0"/>
                      <w:divBdr>
                        <w:top w:val="none" w:sz="0" w:space="0" w:color="auto"/>
                        <w:left w:val="none" w:sz="0" w:space="0" w:color="auto"/>
                        <w:bottom w:val="none" w:sz="0" w:space="0" w:color="auto"/>
                        <w:right w:val="none" w:sz="0" w:space="0" w:color="auto"/>
                      </w:divBdr>
                    </w:div>
                  </w:divsChild>
                </w:div>
                <w:div w:id="983706368">
                  <w:marLeft w:val="0"/>
                  <w:marRight w:val="0"/>
                  <w:marTop w:val="0"/>
                  <w:marBottom w:val="0"/>
                  <w:divBdr>
                    <w:top w:val="none" w:sz="0" w:space="0" w:color="auto"/>
                    <w:left w:val="none" w:sz="0" w:space="0" w:color="auto"/>
                    <w:bottom w:val="none" w:sz="0" w:space="0" w:color="auto"/>
                    <w:right w:val="none" w:sz="0" w:space="0" w:color="auto"/>
                  </w:divBdr>
                  <w:divsChild>
                    <w:div w:id="416446617">
                      <w:marLeft w:val="0"/>
                      <w:marRight w:val="0"/>
                      <w:marTop w:val="0"/>
                      <w:marBottom w:val="0"/>
                      <w:divBdr>
                        <w:top w:val="none" w:sz="0" w:space="0" w:color="auto"/>
                        <w:left w:val="none" w:sz="0" w:space="0" w:color="auto"/>
                        <w:bottom w:val="none" w:sz="0" w:space="0" w:color="auto"/>
                        <w:right w:val="none" w:sz="0" w:space="0" w:color="auto"/>
                      </w:divBdr>
                    </w:div>
                  </w:divsChild>
                </w:div>
                <w:div w:id="1015883139">
                  <w:marLeft w:val="0"/>
                  <w:marRight w:val="0"/>
                  <w:marTop w:val="0"/>
                  <w:marBottom w:val="0"/>
                  <w:divBdr>
                    <w:top w:val="none" w:sz="0" w:space="0" w:color="auto"/>
                    <w:left w:val="none" w:sz="0" w:space="0" w:color="auto"/>
                    <w:bottom w:val="none" w:sz="0" w:space="0" w:color="auto"/>
                    <w:right w:val="none" w:sz="0" w:space="0" w:color="auto"/>
                  </w:divBdr>
                  <w:divsChild>
                    <w:div w:id="1966807610">
                      <w:marLeft w:val="0"/>
                      <w:marRight w:val="0"/>
                      <w:marTop w:val="0"/>
                      <w:marBottom w:val="0"/>
                      <w:divBdr>
                        <w:top w:val="none" w:sz="0" w:space="0" w:color="auto"/>
                        <w:left w:val="none" w:sz="0" w:space="0" w:color="auto"/>
                        <w:bottom w:val="none" w:sz="0" w:space="0" w:color="auto"/>
                        <w:right w:val="none" w:sz="0" w:space="0" w:color="auto"/>
                      </w:divBdr>
                    </w:div>
                  </w:divsChild>
                </w:div>
                <w:div w:id="1043477226">
                  <w:marLeft w:val="0"/>
                  <w:marRight w:val="0"/>
                  <w:marTop w:val="0"/>
                  <w:marBottom w:val="0"/>
                  <w:divBdr>
                    <w:top w:val="none" w:sz="0" w:space="0" w:color="auto"/>
                    <w:left w:val="none" w:sz="0" w:space="0" w:color="auto"/>
                    <w:bottom w:val="none" w:sz="0" w:space="0" w:color="auto"/>
                    <w:right w:val="none" w:sz="0" w:space="0" w:color="auto"/>
                  </w:divBdr>
                  <w:divsChild>
                    <w:div w:id="663316956">
                      <w:marLeft w:val="0"/>
                      <w:marRight w:val="0"/>
                      <w:marTop w:val="0"/>
                      <w:marBottom w:val="0"/>
                      <w:divBdr>
                        <w:top w:val="none" w:sz="0" w:space="0" w:color="auto"/>
                        <w:left w:val="none" w:sz="0" w:space="0" w:color="auto"/>
                        <w:bottom w:val="none" w:sz="0" w:space="0" w:color="auto"/>
                        <w:right w:val="none" w:sz="0" w:space="0" w:color="auto"/>
                      </w:divBdr>
                    </w:div>
                  </w:divsChild>
                </w:div>
                <w:div w:id="1099789518">
                  <w:marLeft w:val="0"/>
                  <w:marRight w:val="0"/>
                  <w:marTop w:val="0"/>
                  <w:marBottom w:val="0"/>
                  <w:divBdr>
                    <w:top w:val="none" w:sz="0" w:space="0" w:color="auto"/>
                    <w:left w:val="none" w:sz="0" w:space="0" w:color="auto"/>
                    <w:bottom w:val="none" w:sz="0" w:space="0" w:color="auto"/>
                    <w:right w:val="none" w:sz="0" w:space="0" w:color="auto"/>
                  </w:divBdr>
                  <w:divsChild>
                    <w:div w:id="1056734876">
                      <w:marLeft w:val="0"/>
                      <w:marRight w:val="0"/>
                      <w:marTop w:val="0"/>
                      <w:marBottom w:val="0"/>
                      <w:divBdr>
                        <w:top w:val="none" w:sz="0" w:space="0" w:color="auto"/>
                        <w:left w:val="none" w:sz="0" w:space="0" w:color="auto"/>
                        <w:bottom w:val="none" w:sz="0" w:space="0" w:color="auto"/>
                        <w:right w:val="none" w:sz="0" w:space="0" w:color="auto"/>
                      </w:divBdr>
                    </w:div>
                  </w:divsChild>
                </w:div>
                <w:div w:id="1144393034">
                  <w:marLeft w:val="0"/>
                  <w:marRight w:val="0"/>
                  <w:marTop w:val="0"/>
                  <w:marBottom w:val="0"/>
                  <w:divBdr>
                    <w:top w:val="none" w:sz="0" w:space="0" w:color="auto"/>
                    <w:left w:val="none" w:sz="0" w:space="0" w:color="auto"/>
                    <w:bottom w:val="none" w:sz="0" w:space="0" w:color="auto"/>
                    <w:right w:val="none" w:sz="0" w:space="0" w:color="auto"/>
                  </w:divBdr>
                  <w:divsChild>
                    <w:div w:id="589703539">
                      <w:marLeft w:val="0"/>
                      <w:marRight w:val="0"/>
                      <w:marTop w:val="0"/>
                      <w:marBottom w:val="0"/>
                      <w:divBdr>
                        <w:top w:val="none" w:sz="0" w:space="0" w:color="auto"/>
                        <w:left w:val="none" w:sz="0" w:space="0" w:color="auto"/>
                        <w:bottom w:val="none" w:sz="0" w:space="0" w:color="auto"/>
                        <w:right w:val="none" w:sz="0" w:space="0" w:color="auto"/>
                      </w:divBdr>
                    </w:div>
                  </w:divsChild>
                </w:div>
                <w:div w:id="1146511821">
                  <w:marLeft w:val="0"/>
                  <w:marRight w:val="0"/>
                  <w:marTop w:val="0"/>
                  <w:marBottom w:val="0"/>
                  <w:divBdr>
                    <w:top w:val="none" w:sz="0" w:space="0" w:color="auto"/>
                    <w:left w:val="none" w:sz="0" w:space="0" w:color="auto"/>
                    <w:bottom w:val="none" w:sz="0" w:space="0" w:color="auto"/>
                    <w:right w:val="none" w:sz="0" w:space="0" w:color="auto"/>
                  </w:divBdr>
                  <w:divsChild>
                    <w:div w:id="1334916592">
                      <w:marLeft w:val="0"/>
                      <w:marRight w:val="0"/>
                      <w:marTop w:val="0"/>
                      <w:marBottom w:val="0"/>
                      <w:divBdr>
                        <w:top w:val="none" w:sz="0" w:space="0" w:color="auto"/>
                        <w:left w:val="none" w:sz="0" w:space="0" w:color="auto"/>
                        <w:bottom w:val="none" w:sz="0" w:space="0" w:color="auto"/>
                        <w:right w:val="none" w:sz="0" w:space="0" w:color="auto"/>
                      </w:divBdr>
                    </w:div>
                  </w:divsChild>
                </w:div>
                <w:div w:id="1155681242">
                  <w:marLeft w:val="0"/>
                  <w:marRight w:val="0"/>
                  <w:marTop w:val="0"/>
                  <w:marBottom w:val="0"/>
                  <w:divBdr>
                    <w:top w:val="none" w:sz="0" w:space="0" w:color="auto"/>
                    <w:left w:val="none" w:sz="0" w:space="0" w:color="auto"/>
                    <w:bottom w:val="none" w:sz="0" w:space="0" w:color="auto"/>
                    <w:right w:val="none" w:sz="0" w:space="0" w:color="auto"/>
                  </w:divBdr>
                  <w:divsChild>
                    <w:div w:id="1962613340">
                      <w:marLeft w:val="0"/>
                      <w:marRight w:val="0"/>
                      <w:marTop w:val="0"/>
                      <w:marBottom w:val="0"/>
                      <w:divBdr>
                        <w:top w:val="none" w:sz="0" w:space="0" w:color="auto"/>
                        <w:left w:val="none" w:sz="0" w:space="0" w:color="auto"/>
                        <w:bottom w:val="none" w:sz="0" w:space="0" w:color="auto"/>
                        <w:right w:val="none" w:sz="0" w:space="0" w:color="auto"/>
                      </w:divBdr>
                    </w:div>
                  </w:divsChild>
                </w:div>
                <w:div w:id="1170946302">
                  <w:marLeft w:val="0"/>
                  <w:marRight w:val="0"/>
                  <w:marTop w:val="0"/>
                  <w:marBottom w:val="0"/>
                  <w:divBdr>
                    <w:top w:val="none" w:sz="0" w:space="0" w:color="auto"/>
                    <w:left w:val="none" w:sz="0" w:space="0" w:color="auto"/>
                    <w:bottom w:val="none" w:sz="0" w:space="0" w:color="auto"/>
                    <w:right w:val="none" w:sz="0" w:space="0" w:color="auto"/>
                  </w:divBdr>
                  <w:divsChild>
                    <w:div w:id="593898768">
                      <w:marLeft w:val="0"/>
                      <w:marRight w:val="0"/>
                      <w:marTop w:val="0"/>
                      <w:marBottom w:val="0"/>
                      <w:divBdr>
                        <w:top w:val="none" w:sz="0" w:space="0" w:color="auto"/>
                        <w:left w:val="none" w:sz="0" w:space="0" w:color="auto"/>
                        <w:bottom w:val="none" w:sz="0" w:space="0" w:color="auto"/>
                        <w:right w:val="none" w:sz="0" w:space="0" w:color="auto"/>
                      </w:divBdr>
                    </w:div>
                  </w:divsChild>
                </w:div>
                <w:div w:id="1291940745">
                  <w:marLeft w:val="0"/>
                  <w:marRight w:val="0"/>
                  <w:marTop w:val="0"/>
                  <w:marBottom w:val="0"/>
                  <w:divBdr>
                    <w:top w:val="none" w:sz="0" w:space="0" w:color="auto"/>
                    <w:left w:val="none" w:sz="0" w:space="0" w:color="auto"/>
                    <w:bottom w:val="none" w:sz="0" w:space="0" w:color="auto"/>
                    <w:right w:val="none" w:sz="0" w:space="0" w:color="auto"/>
                  </w:divBdr>
                  <w:divsChild>
                    <w:div w:id="291446047">
                      <w:marLeft w:val="0"/>
                      <w:marRight w:val="0"/>
                      <w:marTop w:val="0"/>
                      <w:marBottom w:val="0"/>
                      <w:divBdr>
                        <w:top w:val="none" w:sz="0" w:space="0" w:color="auto"/>
                        <w:left w:val="none" w:sz="0" w:space="0" w:color="auto"/>
                        <w:bottom w:val="none" w:sz="0" w:space="0" w:color="auto"/>
                        <w:right w:val="none" w:sz="0" w:space="0" w:color="auto"/>
                      </w:divBdr>
                    </w:div>
                    <w:div w:id="1943950702">
                      <w:marLeft w:val="0"/>
                      <w:marRight w:val="0"/>
                      <w:marTop w:val="0"/>
                      <w:marBottom w:val="0"/>
                      <w:divBdr>
                        <w:top w:val="none" w:sz="0" w:space="0" w:color="auto"/>
                        <w:left w:val="none" w:sz="0" w:space="0" w:color="auto"/>
                        <w:bottom w:val="none" w:sz="0" w:space="0" w:color="auto"/>
                        <w:right w:val="none" w:sz="0" w:space="0" w:color="auto"/>
                      </w:divBdr>
                    </w:div>
                  </w:divsChild>
                </w:div>
                <w:div w:id="1295452351">
                  <w:marLeft w:val="0"/>
                  <w:marRight w:val="0"/>
                  <w:marTop w:val="0"/>
                  <w:marBottom w:val="0"/>
                  <w:divBdr>
                    <w:top w:val="none" w:sz="0" w:space="0" w:color="auto"/>
                    <w:left w:val="none" w:sz="0" w:space="0" w:color="auto"/>
                    <w:bottom w:val="none" w:sz="0" w:space="0" w:color="auto"/>
                    <w:right w:val="none" w:sz="0" w:space="0" w:color="auto"/>
                  </w:divBdr>
                  <w:divsChild>
                    <w:div w:id="1685399410">
                      <w:marLeft w:val="0"/>
                      <w:marRight w:val="0"/>
                      <w:marTop w:val="0"/>
                      <w:marBottom w:val="0"/>
                      <w:divBdr>
                        <w:top w:val="none" w:sz="0" w:space="0" w:color="auto"/>
                        <w:left w:val="none" w:sz="0" w:space="0" w:color="auto"/>
                        <w:bottom w:val="none" w:sz="0" w:space="0" w:color="auto"/>
                        <w:right w:val="none" w:sz="0" w:space="0" w:color="auto"/>
                      </w:divBdr>
                    </w:div>
                  </w:divsChild>
                </w:div>
                <w:div w:id="1315643091">
                  <w:marLeft w:val="0"/>
                  <w:marRight w:val="0"/>
                  <w:marTop w:val="0"/>
                  <w:marBottom w:val="0"/>
                  <w:divBdr>
                    <w:top w:val="none" w:sz="0" w:space="0" w:color="auto"/>
                    <w:left w:val="none" w:sz="0" w:space="0" w:color="auto"/>
                    <w:bottom w:val="none" w:sz="0" w:space="0" w:color="auto"/>
                    <w:right w:val="none" w:sz="0" w:space="0" w:color="auto"/>
                  </w:divBdr>
                  <w:divsChild>
                    <w:div w:id="571350777">
                      <w:marLeft w:val="0"/>
                      <w:marRight w:val="0"/>
                      <w:marTop w:val="0"/>
                      <w:marBottom w:val="0"/>
                      <w:divBdr>
                        <w:top w:val="none" w:sz="0" w:space="0" w:color="auto"/>
                        <w:left w:val="none" w:sz="0" w:space="0" w:color="auto"/>
                        <w:bottom w:val="none" w:sz="0" w:space="0" w:color="auto"/>
                        <w:right w:val="none" w:sz="0" w:space="0" w:color="auto"/>
                      </w:divBdr>
                    </w:div>
                  </w:divsChild>
                </w:div>
                <w:div w:id="1334139560">
                  <w:marLeft w:val="0"/>
                  <w:marRight w:val="0"/>
                  <w:marTop w:val="0"/>
                  <w:marBottom w:val="0"/>
                  <w:divBdr>
                    <w:top w:val="none" w:sz="0" w:space="0" w:color="auto"/>
                    <w:left w:val="none" w:sz="0" w:space="0" w:color="auto"/>
                    <w:bottom w:val="none" w:sz="0" w:space="0" w:color="auto"/>
                    <w:right w:val="none" w:sz="0" w:space="0" w:color="auto"/>
                  </w:divBdr>
                  <w:divsChild>
                    <w:div w:id="1617368391">
                      <w:marLeft w:val="0"/>
                      <w:marRight w:val="0"/>
                      <w:marTop w:val="0"/>
                      <w:marBottom w:val="0"/>
                      <w:divBdr>
                        <w:top w:val="none" w:sz="0" w:space="0" w:color="auto"/>
                        <w:left w:val="none" w:sz="0" w:space="0" w:color="auto"/>
                        <w:bottom w:val="none" w:sz="0" w:space="0" w:color="auto"/>
                        <w:right w:val="none" w:sz="0" w:space="0" w:color="auto"/>
                      </w:divBdr>
                    </w:div>
                  </w:divsChild>
                </w:div>
                <w:div w:id="1396584864">
                  <w:marLeft w:val="0"/>
                  <w:marRight w:val="0"/>
                  <w:marTop w:val="0"/>
                  <w:marBottom w:val="0"/>
                  <w:divBdr>
                    <w:top w:val="none" w:sz="0" w:space="0" w:color="auto"/>
                    <w:left w:val="none" w:sz="0" w:space="0" w:color="auto"/>
                    <w:bottom w:val="none" w:sz="0" w:space="0" w:color="auto"/>
                    <w:right w:val="none" w:sz="0" w:space="0" w:color="auto"/>
                  </w:divBdr>
                  <w:divsChild>
                    <w:div w:id="880673507">
                      <w:marLeft w:val="0"/>
                      <w:marRight w:val="0"/>
                      <w:marTop w:val="0"/>
                      <w:marBottom w:val="0"/>
                      <w:divBdr>
                        <w:top w:val="none" w:sz="0" w:space="0" w:color="auto"/>
                        <w:left w:val="none" w:sz="0" w:space="0" w:color="auto"/>
                        <w:bottom w:val="none" w:sz="0" w:space="0" w:color="auto"/>
                        <w:right w:val="none" w:sz="0" w:space="0" w:color="auto"/>
                      </w:divBdr>
                    </w:div>
                  </w:divsChild>
                </w:div>
                <w:div w:id="1404332403">
                  <w:marLeft w:val="0"/>
                  <w:marRight w:val="0"/>
                  <w:marTop w:val="0"/>
                  <w:marBottom w:val="0"/>
                  <w:divBdr>
                    <w:top w:val="none" w:sz="0" w:space="0" w:color="auto"/>
                    <w:left w:val="none" w:sz="0" w:space="0" w:color="auto"/>
                    <w:bottom w:val="none" w:sz="0" w:space="0" w:color="auto"/>
                    <w:right w:val="none" w:sz="0" w:space="0" w:color="auto"/>
                  </w:divBdr>
                  <w:divsChild>
                    <w:div w:id="986592489">
                      <w:marLeft w:val="0"/>
                      <w:marRight w:val="0"/>
                      <w:marTop w:val="0"/>
                      <w:marBottom w:val="0"/>
                      <w:divBdr>
                        <w:top w:val="none" w:sz="0" w:space="0" w:color="auto"/>
                        <w:left w:val="none" w:sz="0" w:space="0" w:color="auto"/>
                        <w:bottom w:val="none" w:sz="0" w:space="0" w:color="auto"/>
                        <w:right w:val="none" w:sz="0" w:space="0" w:color="auto"/>
                      </w:divBdr>
                    </w:div>
                  </w:divsChild>
                </w:div>
                <w:div w:id="1492454047">
                  <w:marLeft w:val="0"/>
                  <w:marRight w:val="0"/>
                  <w:marTop w:val="0"/>
                  <w:marBottom w:val="0"/>
                  <w:divBdr>
                    <w:top w:val="none" w:sz="0" w:space="0" w:color="auto"/>
                    <w:left w:val="none" w:sz="0" w:space="0" w:color="auto"/>
                    <w:bottom w:val="none" w:sz="0" w:space="0" w:color="auto"/>
                    <w:right w:val="none" w:sz="0" w:space="0" w:color="auto"/>
                  </w:divBdr>
                  <w:divsChild>
                    <w:div w:id="786853941">
                      <w:marLeft w:val="0"/>
                      <w:marRight w:val="0"/>
                      <w:marTop w:val="0"/>
                      <w:marBottom w:val="0"/>
                      <w:divBdr>
                        <w:top w:val="none" w:sz="0" w:space="0" w:color="auto"/>
                        <w:left w:val="none" w:sz="0" w:space="0" w:color="auto"/>
                        <w:bottom w:val="none" w:sz="0" w:space="0" w:color="auto"/>
                        <w:right w:val="none" w:sz="0" w:space="0" w:color="auto"/>
                      </w:divBdr>
                    </w:div>
                  </w:divsChild>
                </w:div>
                <w:div w:id="1494489013">
                  <w:marLeft w:val="0"/>
                  <w:marRight w:val="0"/>
                  <w:marTop w:val="0"/>
                  <w:marBottom w:val="0"/>
                  <w:divBdr>
                    <w:top w:val="none" w:sz="0" w:space="0" w:color="auto"/>
                    <w:left w:val="none" w:sz="0" w:space="0" w:color="auto"/>
                    <w:bottom w:val="none" w:sz="0" w:space="0" w:color="auto"/>
                    <w:right w:val="none" w:sz="0" w:space="0" w:color="auto"/>
                  </w:divBdr>
                  <w:divsChild>
                    <w:div w:id="203494040">
                      <w:marLeft w:val="0"/>
                      <w:marRight w:val="0"/>
                      <w:marTop w:val="0"/>
                      <w:marBottom w:val="0"/>
                      <w:divBdr>
                        <w:top w:val="none" w:sz="0" w:space="0" w:color="auto"/>
                        <w:left w:val="none" w:sz="0" w:space="0" w:color="auto"/>
                        <w:bottom w:val="none" w:sz="0" w:space="0" w:color="auto"/>
                        <w:right w:val="none" w:sz="0" w:space="0" w:color="auto"/>
                      </w:divBdr>
                    </w:div>
                  </w:divsChild>
                </w:div>
                <w:div w:id="1506434666">
                  <w:marLeft w:val="0"/>
                  <w:marRight w:val="0"/>
                  <w:marTop w:val="0"/>
                  <w:marBottom w:val="0"/>
                  <w:divBdr>
                    <w:top w:val="none" w:sz="0" w:space="0" w:color="auto"/>
                    <w:left w:val="none" w:sz="0" w:space="0" w:color="auto"/>
                    <w:bottom w:val="none" w:sz="0" w:space="0" w:color="auto"/>
                    <w:right w:val="none" w:sz="0" w:space="0" w:color="auto"/>
                  </w:divBdr>
                  <w:divsChild>
                    <w:div w:id="308829950">
                      <w:marLeft w:val="0"/>
                      <w:marRight w:val="0"/>
                      <w:marTop w:val="0"/>
                      <w:marBottom w:val="0"/>
                      <w:divBdr>
                        <w:top w:val="none" w:sz="0" w:space="0" w:color="auto"/>
                        <w:left w:val="none" w:sz="0" w:space="0" w:color="auto"/>
                        <w:bottom w:val="none" w:sz="0" w:space="0" w:color="auto"/>
                        <w:right w:val="none" w:sz="0" w:space="0" w:color="auto"/>
                      </w:divBdr>
                    </w:div>
                  </w:divsChild>
                </w:div>
                <w:div w:id="1620330306">
                  <w:marLeft w:val="0"/>
                  <w:marRight w:val="0"/>
                  <w:marTop w:val="0"/>
                  <w:marBottom w:val="0"/>
                  <w:divBdr>
                    <w:top w:val="none" w:sz="0" w:space="0" w:color="auto"/>
                    <w:left w:val="none" w:sz="0" w:space="0" w:color="auto"/>
                    <w:bottom w:val="none" w:sz="0" w:space="0" w:color="auto"/>
                    <w:right w:val="none" w:sz="0" w:space="0" w:color="auto"/>
                  </w:divBdr>
                  <w:divsChild>
                    <w:div w:id="979651615">
                      <w:marLeft w:val="0"/>
                      <w:marRight w:val="0"/>
                      <w:marTop w:val="0"/>
                      <w:marBottom w:val="0"/>
                      <w:divBdr>
                        <w:top w:val="none" w:sz="0" w:space="0" w:color="auto"/>
                        <w:left w:val="none" w:sz="0" w:space="0" w:color="auto"/>
                        <w:bottom w:val="none" w:sz="0" w:space="0" w:color="auto"/>
                        <w:right w:val="none" w:sz="0" w:space="0" w:color="auto"/>
                      </w:divBdr>
                    </w:div>
                  </w:divsChild>
                </w:div>
                <w:div w:id="1629313361">
                  <w:marLeft w:val="0"/>
                  <w:marRight w:val="0"/>
                  <w:marTop w:val="0"/>
                  <w:marBottom w:val="0"/>
                  <w:divBdr>
                    <w:top w:val="none" w:sz="0" w:space="0" w:color="auto"/>
                    <w:left w:val="none" w:sz="0" w:space="0" w:color="auto"/>
                    <w:bottom w:val="none" w:sz="0" w:space="0" w:color="auto"/>
                    <w:right w:val="none" w:sz="0" w:space="0" w:color="auto"/>
                  </w:divBdr>
                  <w:divsChild>
                    <w:div w:id="1820421137">
                      <w:marLeft w:val="0"/>
                      <w:marRight w:val="0"/>
                      <w:marTop w:val="0"/>
                      <w:marBottom w:val="0"/>
                      <w:divBdr>
                        <w:top w:val="none" w:sz="0" w:space="0" w:color="auto"/>
                        <w:left w:val="none" w:sz="0" w:space="0" w:color="auto"/>
                        <w:bottom w:val="none" w:sz="0" w:space="0" w:color="auto"/>
                        <w:right w:val="none" w:sz="0" w:space="0" w:color="auto"/>
                      </w:divBdr>
                    </w:div>
                  </w:divsChild>
                </w:div>
                <w:div w:id="1632009827">
                  <w:marLeft w:val="0"/>
                  <w:marRight w:val="0"/>
                  <w:marTop w:val="0"/>
                  <w:marBottom w:val="0"/>
                  <w:divBdr>
                    <w:top w:val="none" w:sz="0" w:space="0" w:color="auto"/>
                    <w:left w:val="none" w:sz="0" w:space="0" w:color="auto"/>
                    <w:bottom w:val="none" w:sz="0" w:space="0" w:color="auto"/>
                    <w:right w:val="none" w:sz="0" w:space="0" w:color="auto"/>
                  </w:divBdr>
                  <w:divsChild>
                    <w:div w:id="162941152">
                      <w:marLeft w:val="0"/>
                      <w:marRight w:val="0"/>
                      <w:marTop w:val="0"/>
                      <w:marBottom w:val="0"/>
                      <w:divBdr>
                        <w:top w:val="none" w:sz="0" w:space="0" w:color="auto"/>
                        <w:left w:val="none" w:sz="0" w:space="0" w:color="auto"/>
                        <w:bottom w:val="none" w:sz="0" w:space="0" w:color="auto"/>
                        <w:right w:val="none" w:sz="0" w:space="0" w:color="auto"/>
                      </w:divBdr>
                    </w:div>
                  </w:divsChild>
                </w:div>
                <w:div w:id="1714764567">
                  <w:marLeft w:val="0"/>
                  <w:marRight w:val="0"/>
                  <w:marTop w:val="0"/>
                  <w:marBottom w:val="0"/>
                  <w:divBdr>
                    <w:top w:val="none" w:sz="0" w:space="0" w:color="auto"/>
                    <w:left w:val="none" w:sz="0" w:space="0" w:color="auto"/>
                    <w:bottom w:val="none" w:sz="0" w:space="0" w:color="auto"/>
                    <w:right w:val="none" w:sz="0" w:space="0" w:color="auto"/>
                  </w:divBdr>
                  <w:divsChild>
                    <w:div w:id="395665829">
                      <w:marLeft w:val="0"/>
                      <w:marRight w:val="0"/>
                      <w:marTop w:val="0"/>
                      <w:marBottom w:val="0"/>
                      <w:divBdr>
                        <w:top w:val="none" w:sz="0" w:space="0" w:color="auto"/>
                        <w:left w:val="none" w:sz="0" w:space="0" w:color="auto"/>
                        <w:bottom w:val="none" w:sz="0" w:space="0" w:color="auto"/>
                        <w:right w:val="none" w:sz="0" w:space="0" w:color="auto"/>
                      </w:divBdr>
                    </w:div>
                    <w:div w:id="529072297">
                      <w:marLeft w:val="0"/>
                      <w:marRight w:val="0"/>
                      <w:marTop w:val="0"/>
                      <w:marBottom w:val="0"/>
                      <w:divBdr>
                        <w:top w:val="none" w:sz="0" w:space="0" w:color="auto"/>
                        <w:left w:val="none" w:sz="0" w:space="0" w:color="auto"/>
                        <w:bottom w:val="none" w:sz="0" w:space="0" w:color="auto"/>
                        <w:right w:val="none" w:sz="0" w:space="0" w:color="auto"/>
                      </w:divBdr>
                    </w:div>
                    <w:div w:id="776410756">
                      <w:marLeft w:val="0"/>
                      <w:marRight w:val="0"/>
                      <w:marTop w:val="0"/>
                      <w:marBottom w:val="0"/>
                      <w:divBdr>
                        <w:top w:val="none" w:sz="0" w:space="0" w:color="auto"/>
                        <w:left w:val="none" w:sz="0" w:space="0" w:color="auto"/>
                        <w:bottom w:val="none" w:sz="0" w:space="0" w:color="auto"/>
                        <w:right w:val="none" w:sz="0" w:space="0" w:color="auto"/>
                      </w:divBdr>
                    </w:div>
                    <w:div w:id="1009333031">
                      <w:marLeft w:val="0"/>
                      <w:marRight w:val="0"/>
                      <w:marTop w:val="0"/>
                      <w:marBottom w:val="0"/>
                      <w:divBdr>
                        <w:top w:val="none" w:sz="0" w:space="0" w:color="auto"/>
                        <w:left w:val="none" w:sz="0" w:space="0" w:color="auto"/>
                        <w:bottom w:val="none" w:sz="0" w:space="0" w:color="auto"/>
                        <w:right w:val="none" w:sz="0" w:space="0" w:color="auto"/>
                      </w:divBdr>
                    </w:div>
                    <w:div w:id="1483690575">
                      <w:marLeft w:val="0"/>
                      <w:marRight w:val="0"/>
                      <w:marTop w:val="0"/>
                      <w:marBottom w:val="0"/>
                      <w:divBdr>
                        <w:top w:val="none" w:sz="0" w:space="0" w:color="auto"/>
                        <w:left w:val="none" w:sz="0" w:space="0" w:color="auto"/>
                        <w:bottom w:val="none" w:sz="0" w:space="0" w:color="auto"/>
                        <w:right w:val="none" w:sz="0" w:space="0" w:color="auto"/>
                      </w:divBdr>
                    </w:div>
                    <w:div w:id="1694959487">
                      <w:marLeft w:val="0"/>
                      <w:marRight w:val="0"/>
                      <w:marTop w:val="0"/>
                      <w:marBottom w:val="0"/>
                      <w:divBdr>
                        <w:top w:val="none" w:sz="0" w:space="0" w:color="auto"/>
                        <w:left w:val="none" w:sz="0" w:space="0" w:color="auto"/>
                        <w:bottom w:val="none" w:sz="0" w:space="0" w:color="auto"/>
                        <w:right w:val="none" w:sz="0" w:space="0" w:color="auto"/>
                      </w:divBdr>
                    </w:div>
                    <w:div w:id="1723946095">
                      <w:marLeft w:val="0"/>
                      <w:marRight w:val="0"/>
                      <w:marTop w:val="0"/>
                      <w:marBottom w:val="0"/>
                      <w:divBdr>
                        <w:top w:val="none" w:sz="0" w:space="0" w:color="auto"/>
                        <w:left w:val="none" w:sz="0" w:space="0" w:color="auto"/>
                        <w:bottom w:val="none" w:sz="0" w:space="0" w:color="auto"/>
                        <w:right w:val="none" w:sz="0" w:space="0" w:color="auto"/>
                      </w:divBdr>
                    </w:div>
                    <w:div w:id="1760324009">
                      <w:marLeft w:val="0"/>
                      <w:marRight w:val="0"/>
                      <w:marTop w:val="0"/>
                      <w:marBottom w:val="0"/>
                      <w:divBdr>
                        <w:top w:val="none" w:sz="0" w:space="0" w:color="auto"/>
                        <w:left w:val="none" w:sz="0" w:space="0" w:color="auto"/>
                        <w:bottom w:val="none" w:sz="0" w:space="0" w:color="auto"/>
                        <w:right w:val="none" w:sz="0" w:space="0" w:color="auto"/>
                      </w:divBdr>
                    </w:div>
                    <w:div w:id="1805537502">
                      <w:marLeft w:val="0"/>
                      <w:marRight w:val="0"/>
                      <w:marTop w:val="0"/>
                      <w:marBottom w:val="0"/>
                      <w:divBdr>
                        <w:top w:val="none" w:sz="0" w:space="0" w:color="auto"/>
                        <w:left w:val="none" w:sz="0" w:space="0" w:color="auto"/>
                        <w:bottom w:val="none" w:sz="0" w:space="0" w:color="auto"/>
                        <w:right w:val="none" w:sz="0" w:space="0" w:color="auto"/>
                      </w:divBdr>
                    </w:div>
                    <w:div w:id="2047639096">
                      <w:marLeft w:val="0"/>
                      <w:marRight w:val="0"/>
                      <w:marTop w:val="0"/>
                      <w:marBottom w:val="0"/>
                      <w:divBdr>
                        <w:top w:val="none" w:sz="0" w:space="0" w:color="auto"/>
                        <w:left w:val="none" w:sz="0" w:space="0" w:color="auto"/>
                        <w:bottom w:val="none" w:sz="0" w:space="0" w:color="auto"/>
                        <w:right w:val="none" w:sz="0" w:space="0" w:color="auto"/>
                      </w:divBdr>
                    </w:div>
                  </w:divsChild>
                </w:div>
                <w:div w:id="1763599418">
                  <w:marLeft w:val="0"/>
                  <w:marRight w:val="0"/>
                  <w:marTop w:val="0"/>
                  <w:marBottom w:val="0"/>
                  <w:divBdr>
                    <w:top w:val="none" w:sz="0" w:space="0" w:color="auto"/>
                    <w:left w:val="none" w:sz="0" w:space="0" w:color="auto"/>
                    <w:bottom w:val="none" w:sz="0" w:space="0" w:color="auto"/>
                    <w:right w:val="none" w:sz="0" w:space="0" w:color="auto"/>
                  </w:divBdr>
                  <w:divsChild>
                    <w:div w:id="324666938">
                      <w:marLeft w:val="0"/>
                      <w:marRight w:val="0"/>
                      <w:marTop w:val="0"/>
                      <w:marBottom w:val="0"/>
                      <w:divBdr>
                        <w:top w:val="none" w:sz="0" w:space="0" w:color="auto"/>
                        <w:left w:val="none" w:sz="0" w:space="0" w:color="auto"/>
                        <w:bottom w:val="none" w:sz="0" w:space="0" w:color="auto"/>
                        <w:right w:val="none" w:sz="0" w:space="0" w:color="auto"/>
                      </w:divBdr>
                    </w:div>
                    <w:div w:id="391463511">
                      <w:marLeft w:val="0"/>
                      <w:marRight w:val="0"/>
                      <w:marTop w:val="0"/>
                      <w:marBottom w:val="0"/>
                      <w:divBdr>
                        <w:top w:val="none" w:sz="0" w:space="0" w:color="auto"/>
                        <w:left w:val="none" w:sz="0" w:space="0" w:color="auto"/>
                        <w:bottom w:val="none" w:sz="0" w:space="0" w:color="auto"/>
                        <w:right w:val="none" w:sz="0" w:space="0" w:color="auto"/>
                      </w:divBdr>
                    </w:div>
                    <w:div w:id="467553609">
                      <w:marLeft w:val="0"/>
                      <w:marRight w:val="0"/>
                      <w:marTop w:val="0"/>
                      <w:marBottom w:val="0"/>
                      <w:divBdr>
                        <w:top w:val="none" w:sz="0" w:space="0" w:color="auto"/>
                        <w:left w:val="none" w:sz="0" w:space="0" w:color="auto"/>
                        <w:bottom w:val="none" w:sz="0" w:space="0" w:color="auto"/>
                        <w:right w:val="none" w:sz="0" w:space="0" w:color="auto"/>
                      </w:divBdr>
                    </w:div>
                    <w:div w:id="1496191885">
                      <w:marLeft w:val="0"/>
                      <w:marRight w:val="0"/>
                      <w:marTop w:val="0"/>
                      <w:marBottom w:val="0"/>
                      <w:divBdr>
                        <w:top w:val="none" w:sz="0" w:space="0" w:color="auto"/>
                        <w:left w:val="none" w:sz="0" w:space="0" w:color="auto"/>
                        <w:bottom w:val="none" w:sz="0" w:space="0" w:color="auto"/>
                        <w:right w:val="none" w:sz="0" w:space="0" w:color="auto"/>
                      </w:divBdr>
                    </w:div>
                    <w:div w:id="2126848830">
                      <w:marLeft w:val="0"/>
                      <w:marRight w:val="0"/>
                      <w:marTop w:val="0"/>
                      <w:marBottom w:val="0"/>
                      <w:divBdr>
                        <w:top w:val="none" w:sz="0" w:space="0" w:color="auto"/>
                        <w:left w:val="none" w:sz="0" w:space="0" w:color="auto"/>
                        <w:bottom w:val="none" w:sz="0" w:space="0" w:color="auto"/>
                        <w:right w:val="none" w:sz="0" w:space="0" w:color="auto"/>
                      </w:divBdr>
                    </w:div>
                  </w:divsChild>
                </w:div>
                <w:div w:id="1769151526">
                  <w:marLeft w:val="0"/>
                  <w:marRight w:val="0"/>
                  <w:marTop w:val="0"/>
                  <w:marBottom w:val="0"/>
                  <w:divBdr>
                    <w:top w:val="none" w:sz="0" w:space="0" w:color="auto"/>
                    <w:left w:val="none" w:sz="0" w:space="0" w:color="auto"/>
                    <w:bottom w:val="none" w:sz="0" w:space="0" w:color="auto"/>
                    <w:right w:val="none" w:sz="0" w:space="0" w:color="auto"/>
                  </w:divBdr>
                  <w:divsChild>
                    <w:div w:id="1261063413">
                      <w:marLeft w:val="0"/>
                      <w:marRight w:val="0"/>
                      <w:marTop w:val="0"/>
                      <w:marBottom w:val="0"/>
                      <w:divBdr>
                        <w:top w:val="none" w:sz="0" w:space="0" w:color="auto"/>
                        <w:left w:val="none" w:sz="0" w:space="0" w:color="auto"/>
                        <w:bottom w:val="none" w:sz="0" w:space="0" w:color="auto"/>
                        <w:right w:val="none" w:sz="0" w:space="0" w:color="auto"/>
                      </w:divBdr>
                    </w:div>
                  </w:divsChild>
                </w:div>
                <w:div w:id="1796215222">
                  <w:marLeft w:val="0"/>
                  <w:marRight w:val="0"/>
                  <w:marTop w:val="0"/>
                  <w:marBottom w:val="0"/>
                  <w:divBdr>
                    <w:top w:val="none" w:sz="0" w:space="0" w:color="auto"/>
                    <w:left w:val="none" w:sz="0" w:space="0" w:color="auto"/>
                    <w:bottom w:val="none" w:sz="0" w:space="0" w:color="auto"/>
                    <w:right w:val="none" w:sz="0" w:space="0" w:color="auto"/>
                  </w:divBdr>
                  <w:divsChild>
                    <w:div w:id="16349255">
                      <w:marLeft w:val="0"/>
                      <w:marRight w:val="0"/>
                      <w:marTop w:val="0"/>
                      <w:marBottom w:val="0"/>
                      <w:divBdr>
                        <w:top w:val="none" w:sz="0" w:space="0" w:color="auto"/>
                        <w:left w:val="none" w:sz="0" w:space="0" w:color="auto"/>
                        <w:bottom w:val="none" w:sz="0" w:space="0" w:color="auto"/>
                        <w:right w:val="none" w:sz="0" w:space="0" w:color="auto"/>
                      </w:divBdr>
                    </w:div>
                  </w:divsChild>
                </w:div>
                <w:div w:id="1861435115">
                  <w:marLeft w:val="0"/>
                  <w:marRight w:val="0"/>
                  <w:marTop w:val="0"/>
                  <w:marBottom w:val="0"/>
                  <w:divBdr>
                    <w:top w:val="none" w:sz="0" w:space="0" w:color="auto"/>
                    <w:left w:val="none" w:sz="0" w:space="0" w:color="auto"/>
                    <w:bottom w:val="none" w:sz="0" w:space="0" w:color="auto"/>
                    <w:right w:val="none" w:sz="0" w:space="0" w:color="auto"/>
                  </w:divBdr>
                  <w:divsChild>
                    <w:div w:id="620503759">
                      <w:marLeft w:val="0"/>
                      <w:marRight w:val="0"/>
                      <w:marTop w:val="0"/>
                      <w:marBottom w:val="0"/>
                      <w:divBdr>
                        <w:top w:val="none" w:sz="0" w:space="0" w:color="auto"/>
                        <w:left w:val="none" w:sz="0" w:space="0" w:color="auto"/>
                        <w:bottom w:val="none" w:sz="0" w:space="0" w:color="auto"/>
                        <w:right w:val="none" w:sz="0" w:space="0" w:color="auto"/>
                      </w:divBdr>
                    </w:div>
                  </w:divsChild>
                </w:div>
                <w:div w:id="1877113595">
                  <w:marLeft w:val="0"/>
                  <w:marRight w:val="0"/>
                  <w:marTop w:val="0"/>
                  <w:marBottom w:val="0"/>
                  <w:divBdr>
                    <w:top w:val="none" w:sz="0" w:space="0" w:color="auto"/>
                    <w:left w:val="none" w:sz="0" w:space="0" w:color="auto"/>
                    <w:bottom w:val="none" w:sz="0" w:space="0" w:color="auto"/>
                    <w:right w:val="none" w:sz="0" w:space="0" w:color="auto"/>
                  </w:divBdr>
                  <w:divsChild>
                    <w:div w:id="61948171">
                      <w:marLeft w:val="0"/>
                      <w:marRight w:val="0"/>
                      <w:marTop w:val="0"/>
                      <w:marBottom w:val="0"/>
                      <w:divBdr>
                        <w:top w:val="none" w:sz="0" w:space="0" w:color="auto"/>
                        <w:left w:val="none" w:sz="0" w:space="0" w:color="auto"/>
                        <w:bottom w:val="none" w:sz="0" w:space="0" w:color="auto"/>
                        <w:right w:val="none" w:sz="0" w:space="0" w:color="auto"/>
                      </w:divBdr>
                    </w:div>
                  </w:divsChild>
                </w:div>
                <w:div w:id="1908222471">
                  <w:marLeft w:val="0"/>
                  <w:marRight w:val="0"/>
                  <w:marTop w:val="0"/>
                  <w:marBottom w:val="0"/>
                  <w:divBdr>
                    <w:top w:val="none" w:sz="0" w:space="0" w:color="auto"/>
                    <w:left w:val="none" w:sz="0" w:space="0" w:color="auto"/>
                    <w:bottom w:val="none" w:sz="0" w:space="0" w:color="auto"/>
                    <w:right w:val="none" w:sz="0" w:space="0" w:color="auto"/>
                  </w:divBdr>
                  <w:divsChild>
                    <w:div w:id="1687244101">
                      <w:marLeft w:val="0"/>
                      <w:marRight w:val="0"/>
                      <w:marTop w:val="0"/>
                      <w:marBottom w:val="0"/>
                      <w:divBdr>
                        <w:top w:val="none" w:sz="0" w:space="0" w:color="auto"/>
                        <w:left w:val="none" w:sz="0" w:space="0" w:color="auto"/>
                        <w:bottom w:val="none" w:sz="0" w:space="0" w:color="auto"/>
                        <w:right w:val="none" w:sz="0" w:space="0" w:color="auto"/>
                      </w:divBdr>
                    </w:div>
                  </w:divsChild>
                </w:div>
                <w:div w:id="1910849090">
                  <w:marLeft w:val="0"/>
                  <w:marRight w:val="0"/>
                  <w:marTop w:val="0"/>
                  <w:marBottom w:val="0"/>
                  <w:divBdr>
                    <w:top w:val="none" w:sz="0" w:space="0" w:color="auto"/>
                    <w:left w:val="none" w:sz="0" w:space="0" w:color="auto"/>
                    <w:bottom w:val="none" w:sz="0" w:space="0" w:color="auto"/>
                    <w:right w:val="none" w:sz="0" w:space="0" w:color="auto"/>
                  </w:divBdr>
                  <w:divsChild>
                    <w:div w:id="1606771412">
                      <w:marLeft w:val="0"/>
                      <w:marRight w:val="0"/>
                      <w:marTop w:val="0"/>
                      <w:marBottom w:val="0"/>
                      <w:divBdr>
                        <w:top w:val="none" w:sz="0" w:space="0" w:color="auto"/>
                        <w:left w:val="none" w:sz="0" w:space="0" w:color="auto"/>
                        <w:bottom w:val="none" w:sz="0" w:space="0" w:color="auto"/>
                        <w:right w:val="none" w:sz="0" w:space="0" w:color="auto"/>
                      </w:divBdr>
                    </w:div>
                  </w:divsChild>
                </w:div>
                <w:div w:id="1914503615">
                  <w:marLeft w:val="0"/>
                  <w:marRight w:val="0"/>
                  <w:marTop w:val="0"/>
                  <w:marBottom w:val="0"/>
                  <w:divBdr>
                    <w:top w:val="none" w:sz="0" w:space="0" w:color="auto"/>
                    <w:left w:val="none" w:sz="0" w:space="0" w:color="auto"/>
                    <w:bottom w:val="none" w:sz="0" w:space="0" w:color="auto"/>
                    <w:right w:val="none" w:sz="0" w:space="0" w:color="auto"/>
                  </w:divBdr>
                  <w:divsChild>
                    <w:div w:id="552959605">
                      <w:marLeft w:val="0"/>
                      <w:marRight w:val="0"/>
                      <w:marTop w:val="0"/>
                      <w:marBottom w:val="0"/>
                      <w:divBdr>
                        <w:top w:val="none" w:sz="0" w:space="0" w:color="auto"/>
                        <w:left w:val="none" w:sz="0" w:space="0" w:color="auto"/>
                        <w:bottom w:val="none" w:sz="0" w:space="0" w:color="auto"/>
                        <w:right w:val="none" w:sz="0" w:space="0" w:color="auto"/>
                      </w:divBdr>
                    </w:div>
                  </w:divsChild>
                </w:div>
                <w:div w:id="1930769401">
                  <w:marLeft w:val="0"/>
                  <w:marRight w:val="0"/>
                  <w:marTop w:val="0"/>
                  <w:marBottom w:val="0"/>
                  <w:divBdr>
                    <w:top w:val="none" w:sz="0" w:space="0" w:color="auto"/>
                    <w:left w:val="none" w:sz="0" w:space="0" w:color="auto"/>
                    <w:bottom w:val="none" w:sz="0" w:space="0" w:color="auto"/>
                    <w:right w:val="none" w:sz="0" w:space="0" w:color="auto"/>
                  </w:divBdr>
                  <w:divsChild>
                    <w:div w:id="2006012727">
                      <w:marLeft w:val="0"/>
                      <w:marRight w:val="0"/>
                      <w:marTop w:val="0"/>
                      <w:marBottom w:val="0"/>
                      <w:divBdr>
                        <w:top w:val="none" w:sz="0" w:space="0" w:color="auto"/>
                        <w:left w:val="none" w:sz="0" w:space="0" w:color="auto"/>
                        <w:bottom w:val="none" w:sz="0" w:space="0" w:color="auto"/>
                        <w:right w:val="none" w:sz="0" w:space="0" w:color="auto"/>
                      </w:divBdr>
                    </w:div>
                  </w:divsChild>
                </w:div>
                <w:div w:id="2019308692">
                  <w:marLeft w:val="0"/>
                  <w:marRight w:val="0"/>
                  <w:marTop w:val="0"/>
                  <w:marBottom w:val="0"/>
                  <w:divBdr>
                    <w:top w:val="none" w:sz="0" w:space="0" w:color="auto"/>
                    <w:left w:val="none" w:sz="0" w:space="0" w:color="auto"/>
                    <w:bottom w:val="none" w:sz="0" w:space="0" w:color="auto"/>
                    <w:right w:val="none" w:sz="0" w:space="0" w:color="auto"/>
                  </w:divBdr>
                  <w:divsChild>
                    <w:div w:id="1983341785">
                      <w:marLeft w:val="0"/>
                      <w:marRight w:val="0"/>
                      <w:marTop w:val="0"/>
                      <w:marBottom w:val="0"/>
                      <w:divBdr>
                        <w:top w:val="none" w:sz="0" w:space="0" w:color="auto"/>
                        <w:left w:val="none" w:sz="0" w:space="0" w:color="auto"/>
                        <w:bottom w:val="none" w:sz="0" w:space="0" w:color="auto"/>
                        <w:right w:val="none" w:sz="0" w:space="0" w:color="auto"/>
                      </w:divBdr>
                    </w:div>
                  </w:divsChild>
                </w:div>
                <w:div w:id="2124840921">
                  <w:marLeft w:val="0"/>
                  <w:marRight w:val="0"/>
                  <w:marTop w:val="0"/>
                  <w:marBottom w:val="0"/>
                  <w:divBdr>
                    <w:top w:val="none" w:sz="0" w:space="0" w:color="auto"/>
                    <w:left w:val="none" w:sz="0" w:space="0" w:color="auto"/>
                    <w:bottom w:val="none" w:sz="0" w:space="0" w:color="auto"/>
                    <w:right w:val="none" w:sz="0" w:space="0" w:color="auto"/>
                  </w:divBdr>
                  <w:divsChild>
                    <w:div w:id="214465790">
                      <w:marLeft w:val="0"/>
                      <w:marRight w:val="0"/>
                      <w:marTop w:val="0"/>
                      <w:marBottom w:val="0"/>
                      <w:divBdr>
                        <w:top w:val="none" w:sz="0" w:space="0" w:color="auto"/>
                        <w:left w:val="none" w:sz="0" w:space="0" w:color="auto"/>
                        <w:bottom w:val="none" w:sz="0" w:space="0" w:color="auto"/>
                        <w:right w:val="none" w:sz="0" w:space="0" w:color="auto"/>
                      </w:divBdr>
                    </w:div>
                    <w:div w:id="265622502">
                      <w:marLeft w:val="0"/>
                      <w:marRight w:val="0"/>
                      <w:marTop w:val="0"/>
                      <w:marBottom w:val="0"/>
                      <w:divBdr>
                        <w:top w:val="none" w:sz="0" w:space="0" w:color="auto"/>
                        <w:left w:val="none" w:sz="0" w:space="0" w:color="auto"/>
                        <w:bottom w:val="none" w:sz="0" w:space="0" w:color="auto"/>
                        <w:right w:val="none" w:sz="0" w:space="0" w:color="auto"/>
                      </w:divBdr>
                    </w:div>
                    <w:div w:id="1512452389">
                      <w:marLeft w:val="0"/>
                      <w:marRight w:val="0"/>
                      <w:marTop w:val="0"/>
                      <w:marBottom w:val="0"/>
                      <w:divBdr>
                        <w:top w:val="none" w:sz="0" w:space="0" w:color="auto"/>
                        <w:left w:val="none" w:sz="0" w:space="0" w:color="auto"/>
                        <w:bottom w:val="none" w:sz="0" w:space="0" w:color="auto"/>
                        <w:right w:val="none" w:sz="0" w:space="0" w:color="auto"/>
                      </w:divBdr>
                    </w:div>
                    <w:div w:id="1681732418">
                      <w:marLeft w:val="0"/>
                      <w:marRight w:val="0"/>
                      <w:marTop w:val="0"/>
                      <w:marBottom w:val="0"/>
                      <w:divBdr>
                        <w:top w:val="none" w:sz="0" w:space="0" w:color="auto"/>
                        <w:left w:val="none" w:sz="0" w:space="0" w:color="auto"/>
                        <w:bottom w:val="none" w:sz="0" w:space="0" w:color="auto"/>
                        <w:right w:val="none" w:sz="0" w:space="0" w:color="auto"/>
                      </w:divBdr>
                    </w:div>
                    <w:div w:id="20240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518778">
      <w:bodyDiv w:val="1"/>
      <w:marLeft w:val="0"/>
      <w:marRight w:val="0"/>
      <w:marTop w:val="0"/>
      <w:marBottom w:val="0"/>
      <w:divBdr>
        <w:top w:val="none" w:sz="0" w:space="0" w:color="auto"/>
        <w:left w:val="none" w:sz="0" w:space="0" w:color="auto"/>
        <w:bottom w:val="none" w:sz="0" w:space="0" w:color="auto"/>
        <w:right w:val="none" w:sz="0" w:space="0" w:color="auto"/>
      </w:divBdr>
      <w:divsChild>
        <w:div w:id="30496860">
          <w:marLeft w:val="0"/>
          <w:marRight w:val="0"/>
          <w:marTop w:val="0"/>
          <w:marBottom w:val="0"/>
          <w:divBdr>
            <w:top w:val="none" w:sz="0" w:space="0" w:color="auto"/>
            <w:left w:val="none" w:sz="0" w:space="0" w:color="auto"/>
            <w:bottom w:val="none" w:sz="0" w:space="0" w:color="auto"/>
            <w:right w:val="none" w:sz="0" w:space="0" w:color="auto"/>
          </w:divBdr>
        </w:div>
        <w:div w:id="259527763">
          <w:marLeft w:val="0"/>
          <w:marRight w:val="0"/>
          <w:marTop w:val="0"/>
          <w:marBottom w:val="0"/>
          <w:divBdr>
            <w:top w:val="none" w:sz="0" w:space="0" w:color="auto"/>
            <w:left w:val="none" w:sz="0" w:space="0" w:color="auto"/>
            <w:bottom w:val="none" w:sz="0" w:space="0" w:color="auto"/>
            <w:right w:val="none" w:sz="0" w:space="0" w:color="auto"/>
          </w:divBdr>
        </w:div>
        <w:div w:id="298071401">
          <w:marLeft w:val="0"/>
          <w:marRight w:val="0"/>
          <w:marTop w:val="0"/>
          <w:marBottom w:val="0"/>
          <w:divBdr>
            <w:top w:val="none" w:sz="0" w:space="0" w:color="auto"/>
            <w:left w:val="none" w:sz="0" w:space="0" w:color="auto"/>
            <w:bottom w:val="none" w:sz="0" w:space="0" w:color="auto"/>
            <w:right w:val="none" w:sz="0" w:space="0" w:color="auto"/>
          </w:divBdr>
        </w:div>
        <w:div w:id="367681189">
          <w:marLeft w:val="0"/>
          <w:marRight w:val="0"/>
          <w:marTop w:val="0"/>
          <w:marBottom w:val="0"/>
          <w:divBdr>
            <w:top w:val="none" w:sz="0" w:space="0" w:color="auto"/>
            <w:left w:val="none" w:sz="0" w:space="0" w:color="auto"/>
            <w:bottom w:val="none" w:sz="0" w:space="0" w:color="auto"/>
            <w:right w:val="none" w:sz="0" w:space="0" w:color="auto"/>
          </w:divBdr>
        </w:div>
        <w:div w:id="1068919506">
          <w:marLeft w:val="0"/>
          <w:marRight w:val="0"/>
          <w:marTop w:val="0"/>
          <w:marBottom w:val="0"/>
          <w:divBdr>
            <w:top w:val="none" w:sz="0" w:space="0" w:color="auto"/>
            <w:left w:val="none" w:sz="0" w:space="0" w:color="auto"/>
            <w:bottom w:val="none" w:sz="0" w:space="0" w:color="auto"/>
            <w:right w:val="none" w:sz="0" w:space="0" w:color="auto"/>
          </w:divBdr>
        </w:div>
        <w:div w:id="1921523716">
          <w:marLeft w:val="0"/>
          <w:marRight w:val="0"/>
          <w:marTop w:val="0"/>
          <w:marBottom w:val="0"/>
          <w:divBdr>
            <w:top w:val="none" w:sz="0" w:space="0" w:color="auto"/>
            <w:left w:val="none" w:sz="0" w:space="0" w:color="auto"/>
            <w:bottom w:val="none" w:sz="0" w:space="0" w:color="auto"/>
            <w:right w:val="none" w:sz="0" w:space="0" w:color="auto"/>
          </w:divBdr>
          <w:divsChild>
            <w:div w:id="394352352">
              <w:marLeft w:val="-75"/>
              <w:marRight w:val="0"/>
              <w:marTop w:val="30"/>
              <w:marBottom w:val="30"/>
              <w:divBdr>
                <w:top w:val="none" w:sz="0" w:space="0" w:color="auto"/>
                <w:left w:val="none" w:sz="0" w:space="0" w:color="auto"/>
                <w:bottom w:val="none" w:sz="0" w:space="0" w:color="auto"/>
                <w:right w:val="none" w:sz="0" w:space="0" w:color="auto"/>
              </w:divBdr>
              <w:divsChild>
                <w:div w:id="2831020">
                  <w:marLeft w:val="0"/>
                  <w:marRight w:val="0"/>
                  <w:marTop w:val="0"/>
                  <w:marBottom w:val="0"/>
                  <w:divBdr>
                    <w:top w:val="none" w:sz="0" w:space="0" w:color="auto"/>
                    <w:left w:val="none" w:sz="0" w:space="0" w:color="auto"/>
                    <w:bottom w:val="none" w:sz="0" w:space="0" w:color="auto"/>
                    <w:right w:val="none" w:sz="0" w:space="0" w:color="auto"/>
                  </w:divBdr>
                  <w:divsChild>
                    <w:div w:id="1303921265">
                      <w:marLeft w:val="0"/>
                      <w:marRight w:val="0"/>
                      <w:marTop w:val="0"/>
                      <w:marBottom w:val="0"/>
                      <w:divBdr>
                        <w:top w:val="none" w:sz="0" w:space="0" w:color="auto"/>
                        <w:left w:val="none" w:sz="0" w:space="0" w:color="auto"/>
                        <w:bottom w:val="none" w:sz="0" w:space="0" w:color="auto"/>
                        <w:right w:val="none" w:sz="0" w:space="0" w:color="auto"/>
                      </w:divBdr>
                    </w:div>
                  </w:divsChild>
                </w:div>
                <w:div w:id="6565559">
                  <w:marLeft w:val="0"/>
                  <w:marRight w:val="0"/>
                  <w:marTop w:val="0"/>
                  <w:marBottom w:val="0"/>
                  <w:divBdr>
                    <w:top w:val="none" w:sz="0" w:space="0" w:color="auto"/>
                    <w:left w:val="none" w:sz="0" w:space="0" w:color="auto"/>
                    <w:bottom w:val="none" w:sz="0" w:space="0" w:color="auto"/>
                    <w:right w:val="none" w:sz="0" w:space="0" w:color="auto"/>
                  </w:divBdr>
                  <w:divsChild>
                    <w:div w:id="1407876742">
                      <w:marLeft w:val="0"/>
                      <w:marRight w:val="0"/>
                      <w:marTop w:val="0"/>
                      <w:marBottom w:val="0"/>
                      <w:divBdr>
                        <w:top w:val="none" w:sz="0" w:space="0" w:color="auto"/>
                        <w:left w:val="none" w:sz="0" w:space="0" w:color="auto"/>
                        <w:bottom w:val="none" w:sz="0" w:space="0" w:color="auto"/>
                        <w:right w:val="none" w:sz="0" w:space="0" w:color="auto"/>
                      </w:divBdr>
                    </w:div>
                  </w:divsChild>
                </w:div>
                <w:div w:id="22292498">
                  <w:marLeft w:val="0"/>
                  <w:marRight w:val="0"/>
                  <w:marTop w:val="0"/>
                  <w:marBottom w:val="0"/>
                  <w:divBdr>
                    <w:top w:val="none" w:sz="0" w:space="0" w:color="auto"/>
                    <w:left w:val="none" w:sz="0" w:space="0" w:color="auto"/>
                    <w:bottom w:val="none" w:sz="0" w:space="0" w:color="auto"/>
                    <w:right w:val="none" w:sz="0" w:space="0" w:color="auto"/>
                  </w:divBdr>
                  <w:divsChild>
                    <w:div w:id="75981623">
                      <w:marLeft w:val="0"/>
                      <w:marRight w:val="0"/>
                      <w:marTop w:val="0"/>
                      <w:marBottom w:val="0"/>
                      <w:divBdr>
                        <w:top w:val="none" w:sz="0" w:space="0" w:color="auto"/>
                        <w:left w:val="none" w:sz="0" w:space="0" w:color="auto"/>
                        <w:bottom w:val="none" w:sz="0" w:space="0" w:color="auto"/>
                        <w:right w:val="none" w:sz="0" w:space="0" w:color="auto"/>
                      </w:divBdr>
                    </w:div>
                    <w:div w:id="120658987">
                      <w:marLeft w:val="0"/>
                      <w:marRight w:val="0"/>
                      <w:marTop w:val="0"/>
                      <w:marBottom w:val="0"/>
                      <w:divBdr>
                        <w:top w:val="none" w:sz="0" w:space="0" w:color="auto"/>
                        <w:left w:val="none" w:sz="0" w:space="0" w:color="auto"/>
                        <w:bottom w:val="none" w:sz="0" w:space="0" w:color="auto"/>
                        <w:right w:val="none" w:sz="0" w:space="0" w:color="auto"/>
                      </w:divBdr>
                    </w:div>
                    <w:div w:id="168328626">
                      <w:marLeft w:val="0"/>
                      <w:marRight w:val="0"/>
                      <w:marTop w:val="0"/>
                      <w:marBottom w:val="0"/>
                      <w:divBdr>
                        <w:top w:val="none" w:sz="0" w:space="0" w:color="auto"/>
                        <w:left w:val="none" w:sz="0" w:space="0" w:color="auto"/>
                        <w:bottom w:val="none" w:sz="0" w:space="0" w:color="auto"/>
                        <w:right w:val="none" w:sz="0" w:space="0" w:color="auto"/>
                      </w:divBdr>
                    </w:div>
                    <w:div w:id="200943018">
                      <w:marLeft w:val="0"/>
                      <w:marRight w:val="0"/>
                      <w:marTop w:val="0"/>
                      <w:marBottom w:val="0"/>
                      <w:divBdr>
                        <w:top w:val="none" w:sz="0" w:space="0" w:color="auto"/>
                        <w:left w:val="none" w:sz="0" w:space="0" w:color="auto"/>
                        <w:bottom w:val="none" w:sz="0" w:space="0" w:color="auto"/>
                        <w:right w:val="none" w:sz="0" w:space="0" w:color="auto"/>
                      </w:divBdr>
                    </w:div>
                    <w:div w:id="221143286">
                      <w:marLeft w:val="0"/>
                      <w:marRight w:val="0"/>
                      <w:marTop w:val="0"/>
                      <w:marBottom w:val="0"/>
                      <w:divBdr>
                        <w:top w:val="none" w:sz="0" w:space="0" w:color="auto"/>
                        <w:left w:val="none" w:sz="0" w:space="0" w:color="auto"/>
                        <w:bottom w:val="none" w:sz="0" w:space="0" w:color="auto"/>
                        <w:right w:val="none" w:sz="0" w:space="0" w:color="auto"/>
                      </w:divBdr>
                    </w:div>
                    <w:div w:id="240454473">
                      <w:marLeft w:val="0"/>
                      <w:marRight w:val="0"/>
                      <w:marTop w:val="0"/>
                      <w:marBottom w:val="0"/>
                      <w:divBdr>
                        <w:top w:val="none" w:sz="0" w:space="0" w:color="auto"/>
                        <w:left w:val="none" w:sz="0" w:space="0" w:color="auto"/>
                        <w:bottom w:val="none" w:sz="0" w:space="0" w:color="auto"/>
                        <w:right w:val="none" w:sz="0" w:space="0" w:color="auto"/>
                      </w:divBdr>
                    </w:div>
                    <w:div w:id="600572924">
                      <w:marLeft w:val="0"/>
                      <w:marRight w:val="0"/>
                      <w:marTop w:val="0"/>
                      <w:marBottom w:val="0"/>
                      <w:divBdr>
                        <w:top w:val="none" w:sz="0" w:space="0" w:color="auto"/>
                        <w:left w:val="none" w:sz="0" w:space="0" w:color="auto"/>
                        <w:bottom w:val="none" w:sz="0" w:space="0" w:color="auto"/>
                        <w:right w:val="none" w:sz="0" w:space="0" w:color="auto"/>
                      </w:divBdr>
                    </w:div>
                    <w:div w:id="643774561">
                      <w:marLeft w:val="0"/>
                      <w:marRight w:val="0"/>
                      <w:marTop w:val="0"/>
                      <w:marBottom w:val="0"/>
                      <w:divBdr>
                        <w:top w:val="none" w:sz="0" w:space="0" w:color="auto"/>
                        <w:left w:val="none" w:sz="0" w:space="0" w:color="auto"/>
                        <w:bottom w:val="none" w:sz="0" w:space="0" w:color="auto"/>
                        <w:right w:val="none" w:sz="0" w:space="0" w:color="auto"/>
                      </w:divBdr>
                    </w:div>
                    <w:div w:id="727797939">
                      <w:marLeft w:val="0"/>
                      <w:marRight w:val="0"/>
                      <w:marTop w:val="0"/>
                      <w:marBottom w:val="0"/>
                      <w:divBdr>
                        <w:top w:val="none" w:sz="0" w:space="0" w:color="auto"/>
                        <w:left w:val="none" w:sz="0" w:space="0" w:color="auto"/>
                        <w:bottom w:val="none" w:sz="0" w:space="0" w:color="auto"/>
                        <w:right w:val="none" w:sz="0" w:space="0" w:color="auto"/>
                      </w:divBdr>
                    </w:div>
                    <w:div w:id="945388537">
                      <w:marLeft w:val="0"/>
                      <w:marRight w:val="0"/>
                      <w:marTop w:val="0"/>
                      <w:marBottom w:val="0"/>
                      <w:divBdr>
                        <w:top w:val="none" w:sz="0" w:space="0" w:color="auto"/>
                        <w:left w:val="none" w:sz="0" w:space="0" w:color="auto"/>
                        <w:bottom w:val="none" w:sz="0" w:space="0" w:color="auto"/>
                        <w:right w:val="none" w:sz="0" w:space="0" w:color="auto"/>
                      </w:divBdr>
                    </w:div>
                    <w:div w:id="1037853807">
                      <w:marLeft w:val="0"/>
                      <w:marRight w:val="0"/>
                      <w:marTop w:val="0"/>
                      <w:marBottom w:val="0"/>
                      <w:divBdr>
                        <w:top w:val="none" w:sz="0" w:space="0" w:color="auto"/>
                        <w:left w:val="none" w:sz="0" w:space="0" w:color="auto"/>
                        <w:bottom w:val="none" w:sz="0" w:space="0" w:color="auto"/>
                        <w:right w:val="none" w:sz="0" w:space="0" w:color="auto"/>
                      </w:divBdr>
                    </w:div>
                    <w:div w:id="1129519330">
                      <w:marLeft w:val="0"/>
                      <w:marRight w:val="0"/>
                      <w:marTop w:val="0"/>
                      <w:marBottom w:val="0"/>
                      <w:divBdr>
                        <w:top w:val="none" w:sz="0" w:space="0" w:color="auto"/>
                        <w:left w:val="none" w:sz="0" w:space="0" w:color="auto"/>
                        <w:bottom w:val="none" w:sz="0" w:space="0" w:color="auto"/>
                        <w:right w:val="none" w:sz="0" w:space="0" w:color="auto"/>
                      </w:divBdr>
                    </w:div>
                    <w:div w:id="1245065973">
                      <w:marLeft w:val="0"/>
                      <w:marRight w:val="0"/>
                      <w:marTop w:val="0"/>
                      <w:marBottom w:val="0"/>
                      <w:divBdr>
                        <w:top w:val="none" w:sz="0" w:space="0" w:color="auto"/>
                        <w:left w:val="none" w:sz="0" w:space="0" w:color="auto"/>
                        <w:bottom w:val="none" w:sz="0" w:space="0" w:color="auto"/>
                        <w:right w:val="none" w:sz="0" w:space="0" w:color="auto"/>
                      </w:divBdr>
                    </w:div>
                    <w:div w:id="1565676169">
                      <w:marLeft w:val="0"/>
                      <w:marRight w:val="0"/>
                      <w:marTop w:val="0"/>
                      <w:marBottom w:val="0"/>
                      <w:divBdr>
                        <w:top w:val="none" w:sz="0" w:space="0" w:color="auto"/>
                        <w:left w:val="none" w:sz="0" w:space="0" w:color="auto"/>
                        <w:bottom w:val="none" w:sz="0" w:space="0" w:color="auto"/>
                        <w:right w:val="none" w:sz="0" w:space="0" w:color="auto"/>
                      </w:divBdr>
                    </w:div>
                    <w:div w:id="1566186181">
                      <w:marLeft w:val="0"/>
                      <w:marRight w:val="0"/>
                      <w:marTop w:val="0"/>
                      <w:marBottom w:val="0"/>
                      <w:divBdr>
                        <w:top w:val="none" w:sz="0" w:space="0" w:color="auto"/>
                        <w:left w:val="none" w:sz="0" w:space="0" w:color="auto"/>
                        <w:bottom w:val="none" w:sz="0" w:space="0" w:color="auto"/>
                        <w:right w:val="none" w:sz="0" w:space="0" w:color="auto"/>
                      </w:divBdr>
                    </w:div>
                    <w:div w:id="1580215128">
                      <w:marLeft w:val="0"/>
                      <w:marRight w:val="0"/>
                      <w:marTop w:val="0"/>
                      <w:marBottom w:val="0"/>
                      <w:divBdr>
                        <w:top w:val="none" w:sz="0" w:space="0" w:color="auto"/>
                        <w:left w:val="none" w:sz="0" w:space="0" w:color="auto"/>
                        <w:bottom w:val="none" w:sz="0" w:space="0" w:color="auto"/>
                        <w:right w:val="none" w:sz="0" w:space="0" w:color="auto"/>
                      </w:divBdr>
                    </w:div>
                    <w:div w:id="1772042386">
                      <w:marLeft w:val="0"/>
                      <w:marRight w:val="0"/>
                      <w:marTop w:val="0"/>
                      <w:marBottom w:val="0"/>
                      <w:divBdr>
                        <w:top w:val="none" w:sz="0" w:space="0" w:color="auto"/>
                        <w:left w:val="none" w:sz="0" w:space="0" w:color="auto"/>
                        <w:bottom w:val="none" w:sz="0" w:space="0" w:color="auto"/>
                        <w:right w:val="none" w:sz="0" w:space="0" w:color="auto"/>
                      </w:divBdr>
                    </w:div>
                    <w:div w:id="1783836112">
                      <w:marLeft w:val="0"/>
                      <w:marRight w:val="0"/>
                      <w:marTop w:val="0"/>
                      <w:marBottom w:val="0"/>
                      <w:divBdr>
                        <w:top w:val="none" w:sz="0" w:space="0" w:color="auto"/>
                        <w:left w:val="none" w:sz="0" w:space="0" w:color="auto"/>
                        <w:bottom w:val="none" w:sz="0" w:space="0" w:color="auto"/>
                        <w:right w:val="none" w:sz="0" w:space="0" w:color="auto"/>
                      </w:divBdr>
                    </w:div>
                    <w:div w:id="1823614335">
                      <w:marLeft w:val="0"/>
                      <w:marRight w:val="0"/>
                      <w:marTop w:val="0"/>
                      <w:marBottom w:val="0"/>
                      <w:divBdr>
                        <w:top w:val="none" w:sz="0" w:space="0" w:color="auto"/>
                        <w:left w:val="none" w:sz="0" w:space="0" w:color="auto"/>
                        <w:bottom w:val="none" w:sz="0" w:space="0" w:color="auto"/>
                        <w:right w:val="none" w:sz="0" w:space="0" w:color="auto"/>
                      </w:divBdr>
                    </w:div>
                    <w:div w:id="1895041133">
                      <w:marLeft w:val="0"/>
                      <w:marRight w:val="0"/>
                      <w:marTop w:val="0"/>
                      <w:marBottom w:val="0"/>
                      <w:divBdr>
                        <w:top w:val="none" w:sz="0" w:space="0" w:color="auto"/>
                        <w:left w:val="none" w:sz="0" w:space="0" w:color="auto"/>
                        <w:bottom w:val="none" w:sz="0" w:space="0" w:color="auto"/>
                        <w:right w:val="none" w:sz="0" w:space="0" w:color="auto"/>
                      </w:divBdr>
                    </w:div>
                    <w:div w:id="1955355920">
                      <w:marLeft w:val="0"/>
                      <w:marRight w:val="0"/>
                      <w:marTop w:val="0"/>
                      <w:marBottom w:val="0"/>
                      <w:divBdr>
                        <w:top w:val="none" w:sz="0" w:space="0" w:color="auto"/>
                        <w:left w:val="none" w:sz="0" w:space="0" w:color="auto"/>
                        <w:bottom w:val="none" w:sz="0" w:space="0" w:color="auto"/>
                        <w:right w:val="none" w:sz="0" w:space="0" w:color="auto"/>
                      </w:divBdr>
                    </w:div>
                    <w:div w:id="2056461344">
                      <w:marLeft w:val="0"/>
                      <w:marRight w:val="0"/>
                      <w:marTop w:val="0"/>
                      <w:marBottom w:val="0"/>
                      <w:divBdr>
                        <w:top w:val="none" w:sz="0" w:space="0" w:color="auto"/>
                        <w:left w:val="none" w:sz="0" w:space="0" w:color="auto"/>
                        <w:bottom w:val="none" w:sz="0" w:space="0" w:color="auto"/>
                        <w:right w:val="none" w:sz="0" w:space="0" w:color="auto"/>
                      </w:divBdr>
                    </w:div>
                    <w:div w:id="2099787069">
                      <w:marLeft w:val="0"/>
                      <w:marRight w:val="0"/>
                      <w:marTop w:val="0"/>
                      <w:marBottom w:val="0"/>
                      <w:divBdr>
                        <w:top w:val="none" w:sz="0" w:space="0" w:color="auto"/>
                        <w:left w:val="none" w:sz="0" w:space="0" w:color="auto"/>
                        <w:bottom w:val="none" w:sz="0" w:space="0" w:color="auto"/>
                        <w:right w:val="none" w:sz="0" w:space="0" w:color="auto"/>
                      </w:divBdr>
                    </w:div>
                    <w:div w:id="2099934613">
                      <w:marLeft w:val="0"/>
                      <w:marRight w:val="0"/>
                      <w:marTop w:val="0"/>
                      <w:marBottom w:val="0"/>
                      <w:divBdr>
                        <w:top w:val="none" w:sz="0" w:space="0" w:color="auto"/>
                        <w:left w:val="none" w:sz="0" w:space="0" w:color="auto"/>
                        <w:bottom w:val="none" w:sz="0" w:space="0" w:color="auto"/>
                        <w:right w:val="none" w:sz="0" w:space="0" w:color="auto"/>
                      </w:divBdr>
                    </w:div>
                  </w:divsChild>
                </w:div>
                <w:div w:id="38554225">
                  <w:marLeft w:val="0"/>
                  <w:marRight w:val="0"/>
                  <w:marTop w:val="0"/>
                  <w:marBottom w:val="0"/>
                  <w:divBdr>
                    <w:top w:val="none" w:sz="0" w:space="0" w:color="auto"/>
                    <w:left w:val="none" w:sz="0" w:space="0" w:color="auto"/>
                    <w:bottom w:val="none" w:sz="0" w:space="0" w:color="auto"/>
                    <w:right w:val="none" w:sz="0" w:space="0" w:color="auto"/>
                  </w:divBdr>
                  <w:divsChild>
                    <w:div w:id="1015232346">
                      <w:marLeft w:val="0"/>
                      <w:marRight w:val="0"/>
                      <w:marTop w:val="0"/>
                      <w:marBottom w:val="0"/>
                      <w:divBdr>
                        <w:top w:val="none" w:sz="0" w:space="0" w:color="auto"/>
                        <w:left w:val="none" w:sz="0" w:space="0" w:color="auto"/>
                        <w:bottom w:val="none" w:sz="0" w:space="0" w:color="auto"/>
                        <w:right w:val="none" w:sz="0" w:space="0" w:color="auto"/>
                      </w:divBdr>
                    </w:div>
                  </w:divsChild>
                </w:div>
                <w:div w:id="75639823">
                  <w:marLeft w:val="0"/>
                  <w:marRight w:val="0"/>
                  <w:marTop w:val="0"/>
                  <w:marBottom w:val="0"/>
                  <w:divBdr>
                    <w:top w:val="none" w:sz="0" w:space="0" w:color="auto"/>
                    <w:left w:val="none" w:sz="0" w:space="0" w:color="auto"/>
                    <w:bottom w:val="none" w:sz="0" w:space="0" w:color="auto"/>
                    <w:right w:val="none" w:sz="0" w:space="0" w:color="auto"/>
                  </w:divBdr>
                  <w:divsChild>
                    <w:div w:id="876818322">
                      <w:marLeft w:val="0"/>
                      <w:marRight w:val="0"/>
                      <w:marTop w:val="0"/>
                      <w:marBottom w:val="0"/>
                      <w:divBdr>
                        <w:top w:val="none" w:sz="0" w:space="0" w:color="auto"/>
                        <w:left w:val="none" w:sz="0" w:space="0" w:color="auto"/>
                        <w:bottom w:val="none" w:sz="0" w:space="0" w:color="auto"/>
                        <w:right w:val="none" w:sz="0" w:space="0" w:color="auto"/>
                      </w:divBdr>
                    </w:div>
                  </w:divsChild>
                </w:div>
                <w:div w:id="126899519">
                  <w:marLeft w:val="0"/>
                  <w:marRight w:val="0"/>
                  <w:marTop w:val="0"/>
                  <w:marBottom w:val="0"/>
                  <w:divBdr>
                    <w:top w:val="none" w:sz="0" w:space="0" w:color="auto"/>
                    <w:left w:val="none" w:sz="0" w:space="0" w:color="auto"/>
                    <w:bottom w:val="none" w:sz="0" w:space="0" w:color="auto"/>
                    <w:right w:val="none" w:sz="0" w:space="0" w:color="auto"/>
                  </w:divBdr>
                  <w:divsChild>
                    <w:div w:id="100535013">
                      <w:marLeft w:val="0"/>
                      <w:marRight w:val="0"/>
                      <w:marTop w:val="0"/>
                      <w:marBottom w:val="0"/>
                      <w:divBdr>
                        <w:top w:val="none" w:sz="0" w:space="0" w:color="auto"/>
                        <w:left w:val="none" w:sz="0" w:space="0" w:color="auto"/>
                        <w:bottom w:val="none" w:sz="0" w:space="0" w:color="auto"/>
                        <w:right w:val="none" w:sz="0" w:space="0" w:color="auto"/>
                      </w:divBdr>
                    </w:div>
                  </w:divsChild>
                </w:div>
                <w:div w:id="176624540">
                  <w:marLeft w:val="0"/>
                  <w:marRight w:val="0"/>
                  <w:marTop w:val="0"/>
                  <w:marBottom w:val="0"/>
                  <w:divBdr>
                    <w:top w:val="none" w:sz="0" w:space="0" w:color="auto"/>
                    <w:left w:val="none" w:sz="0" w:space="0" w:color="auto"/>
                    <w:bottom w:val="none" w:sz="0" w:space="0" w:color="auto"/>
                    <w:right w:val="none" w:sz="0" w:space="0" w:color="auto"/>
                  </w:divBdr>
                  <w:divsChild>
                    <w:div w:id="602302238">
                      <w:marLeft w:val="0"/>
                      <w:marRight w:val="0"/>
                      <w:marTop w:val="0"/>
                      <w:marBottom w:val="0"/>
                      <w:divBdr>
                        <w:top w:val="none" w:sz="0" w:space="0" w:color="auto"/>
                        <w:left w:val="none" w:sz="0" w:space="0" w:color="auto"/>
                        <w:bottom w:val="none" w:sz="0" w:space="0" w:color="auto"/>
                        <w:right w:val="none" w:sz="0" w:space="0" w:color="auto"/>
                      </w:divBdr>
                    </w:div>
                  </w:divsChild>
                </w:div>
                <w:div w:id="215626019">
                  <w:marLeft w:val="0"/>
                  <w:marRight w:val="0"/>
                  <w:marTop w:val="0"/>
                  <w:marBottom w:val="0"/>
                  <w:divBdr>
                    <w:top w:val="none" w:sz="0" w:space="0" w:color="auto"/>
                    <w:left w:val="none" w:sz="0" w:space="0" w:color="auto"/>
                    <w:bottom w:val="none" w:sz="0" w:space="0" w:color="auto"/>
                    <w:right w:val="none" w:sz="0" w:space="0" w:color="auto"/>
                  </w:divBdr>
                  <w:divsChild>
                    <w:div w:id="1975867372">
                      <w:marLeft w:val="0"/>
                      <w:marRight w:val="0"/>
                      <w:marTop w:val="0"/>
                      <w:marBottom w:val="0"/>
                      <w:divBdr>
                        <w:top w:val="none" w:sz="0" w:space="0" w:color="auto"/>
                        <w:left w:val="none" w:sz="0" w:space="0" w:color="auto"/>
                        <w:bottom w:val="none" w:sz="0" w:space="0" w:color="auto"/>
                        <w:right w:val="none" w:sz="0" w:space="0" w:color="auto"/>
                      </w:divBdr>
                    </w:div>
                  </w:divsChild>
                </w:div>
                <w:div w:id="258563530">
                  <w:marLeft w:val="0"/>
                  <w:marRight w:val="0"/>
                  <w:marTop w:val="0"/>
                  <w:marBottom w:val="0"/>
                  <w:divBdr>
                    <w:top w:val="none" w:sz="0" w:space="0" w:color="auto"/>
                    <w:left w:val="none" w:sz="0" w:space="0" w:color="auto"/>
                    <w:bottom w:val="none" w:sz="0" w:space="0" w:color="auto"/>
                    <w:right w:val="none" w:sz="0" w:space="0" w:color="auto"/>
                  </w:divBdr>
                  <w:divsChild>
                    <w:div w:id="914124608">
                      <w:marLeft w:val="0"/>
                      <w:marRight w:val="0"/>
                      <w:marTop w:val="0"/>
                      <w:marBottom w:val="0"/>
                      <w:divBdr>
                        <w:top w:val="none" w:sz="0" w:space="0" w:color="auto"/>
                        <w:left w:val="none" w:sz="0" w:space="0" w:color="auto"/>
                        <w:bottom w:val="none" w:sz="0" w:space="0" w:color="auto"/>
                        <w:right w:val="none" w:sz="0" w:space="0" w:color="auto"/>
                      </w:divBdr>
                    </w:div>
                  </w:divsChild>
                </w:div>
                <w:div w:id="350033897">
                  <w:marLeft w:val="0"/>
                  <w:marRight w:val="0"/>
                  <w:marTop w:val="0"/>
                  <w:marBottom w:val="0"/>
                  <w:divBdr>
                    <w:top w:val="none" w:sz="0" w:space="0" w:color="auto"/>
                    <w:left w:val="none" w:sz="0" w:space="0" w:color="auto"/>
                    <w:bottom w:val="none" w:sz="0" w:space="0" w:color="auto"/>
                    <w:right w:val="none" w:sz="0" w:space="0" w:color="auto"/>
                  </w:divBdr>
                  <w:divsChild>
                    <w:div w:id="1200364183">
                      <w:marLeft w:val="0"/>
                      <w:marRight w:val="0"/>
                      <w:marTop w:val="0"/>
                      <w:marBottom w:val="0"/>
                      <w:divBdr>
                        <w:top w:val="none" w:sz="0" w:space="0" w:color="auto"/>
                        <w:left w:val="none" w:sz="0" w:space="0" w:color="auto"/>
                        <w:bottom w:val="none" w:sz="0" w:space="0" w:color="auto"/>
                        <w:right w:val="none" w:sz="0" w:space="0" w:color="auto"/>
                      </w:divBdr>
                    </w:div>
                  </w:divsChild>
                </w:div>
                <w:div w:id="395905923">
                  <w:marLeft w:val="0"/>
                  <w:marRight w:val="0"/>
                  <w:marTop w:val="0"/>
                  <w:marBottom w:val="0"/>
                  <w:divBdr>
                    <w:top w:val="none" w:sz="0" w:space="0" w:color="auto"/>
                    <w:left w:val="none" w:sz="0" w:space="0" w:color="auto"/>
                    <w:bottom w:val="none" w:sz="0" w:space="0" w:color="auto"/>
                    <w:right w:val="none" w:sz="0" w:space="0" w:color="auto"/>
                  </w:divBdr>
                  <w:divsChild>
                    <w:div w:id="2052532674">
                      <w:marLeft w:val="0"/>
                      <w:marRight w:val="0"/>
                      <w:marTop w:val="0"/>
                      <w:marBottom w:val="0"/>
                      <w:divBdr>
                        <w:top w:val="none" w:sz="0" w:space="0" w:color="auto"/>
                        <w:left w:val="none" w:sz="0" w:space="0" w:color="auto"/>
                        <w:bottom w:val="none" w:sz="0" w:space="0" w:color="auto"/>
                        <w:right w:val="none" w:sz="0" w:space="0" w:color="auto"/>
                      </w:divBdr>
                    </w:div>
                  </w:divsChild>
                </w:div>
                <w:div w:id="404031473">
                  <w:marLeft w:val="0"/>
                  <w:marRight w:val="0"/>
                  <w:marTop w:val="0"/>
                  <w:marBottom w:val="0"/>
                  <w:divBdr>
                    <w:top w:val="none" w:sz="0" w:space="0" w:color="auto"/>
                    <w:left w:val="none" w:sz="0" w:space="0" w:color="auto"/>
                    <w:bottom w:val="none" w:sz="0" w:space="0" w:color="auto"/>
                    <w:right w:val="none" w:sz="0" w:space="0" w:color="auto"/>
                  </w:divBdr>
                  <w:divsChild>
                    <w:div w:id="2137723409">
                      <w:marLeft w:val="0"/>
                      <w:marRight w:val="0"/>
                      <w:marTop w:val="0"/>
                      <w:marBottom w:val="0"/>
                      <w:divBdr>
                        <w:top w:val="none" w:sz="0" w:space="0" w:color="auto"/>
                        <w:left w:val="none" w:sz="0" w:space="0" w:color="auto"/>
                        <w:bottom w:val="none" w:sz="0" w:space="0" w:color="auto"/>
                        <w:right w:val="none" w:sz="0" w:space="0" w:color="auto"/>
                      </w:divBdr>
                    </w:div>
                  </w:divsChild>
                </w:div>
                <w:div w:id="422800649">
                  <w:marLeft w:val="0"/>
                  <w:marRight w:val="0"/>
                  <w:marTop w:val="0"/>
                  <w:marBottom w:val="0"/>
                  <w:divBdr>
                    <w:top w:val="none" w:sz="0" w:space="0" w:color="auto"/>
                    <w:left w:val="none" w:sz="0" w:space="0" w:color="auto"/>
                    <w:bottom w:val="none" w:sz="0" w:space="0" w:color="auto"/>
                    <w:right w:val="none" w:sz="0" w:space="0" w:color="auto"/>
                  </w:divBdr>
                  <w:divsChild>
                    <w:div w:id="1245802911">
                      <w:marLeft w:val="0"/>
                      <w:marRight w:val="0"/>
                      <w:marTop w:val="0"/>
                      <w:marBottom w:val="0"/>
                      <w:divBdr>
                        <w:top w:val="none" w:sz="0" w:space="0" w:color="auto"/>
                        <w:left w:val="none" w:sz="0" w:space="0" w:color="auto"/>
                        <w:bottom w:val="none" w:sz="0" w:space="0" w:color="auto"/>
                        <w:right w:val="none" w:sz="0" w:space="0" w:color="auto"/>
                      </w:divBdr>
                    </w:div>
                  </w:divsChild>
                </w:div>
                <w:div w:id="437410164">
                  <w:marLeft w:val="0"/>
                  <w:marRight w:val="0"/>
                  <w:marTop w:val="0"/>
                  <w:marBottom w:val="0"/>
                  <w:divBdr>
                    <w:top w:val="none" w:sz="0" w:space="0" w:color="auto"/>
                    <w:left w:val="none" w:sz="0" w:space="0" w:color="auto"/>
                    <w:bottom w:val="none" w:sz="0" w:space="0" w:color="auto"/>
                    <w:right w:val="none" w:sz="0" w:space="0" w:color="auto"/>
                  </w:divBdr>
                  <w:divsChild>
                    <w:div w:id="99109894">
                      <w:marLeft w:val="0"/>
                      <w:marRight w:val="0"/>
                      <w:marTop w:val="0"/>
                      <w:marBottom w:val="0"/>
                      <w:divBdr>
                        <w:top w:val="none" w:sz="0" w:space="0" w:color="auto"/>
                        <w:left w:val="none" w:sz="0" w:space="0" w:color="auto"/>
                        <w:bottom w:val="none" w:sz="0" w:space="0" w:color="auto"/>
                        <w:right w:val="none" w:sz="0" w:space="0" w:color="auto"/>
                      </w:divBdr>
                    </w:div>
                  </w:divsChild>
                </w:div>
                <w:div w:id="439689396">
                  <w:marLeft w:val="0"/>
                  <w:marRight w:val="0"/>
                  <w:marTop w:val="0"/>
                  <w:marBottom w:val="0"/>
                  <w:divBdr>
                    <w:top w:val="none" w:sz="0" w:space="0" w:color="auto"/>
                    <w:left w:val="none" w:sz="0" w:space="0" w:color="auto"/>
                    <w:bottom w:val="none" w:sz="0" w:space="0" w:color="auto"/>
                    <w:right w:val="none" w:sz="0" w:space="0" w:color="auto"/>
                  </w:divBdr>
                  <w:divsChild>
                    <w:div w:id="355271858">
                      <w:marLeft w:val="0"/>
                      <w:marRight w:val="0"/>
                      <w:marTop w:val="0"/>
                      <w:marBottom w:val="0"/>
                      <w:divBdr>
                        <w:top w:val="none" w:sz="0" w:space="0" w:color="auto"/>
                        <w:left w:val="none" w:sz="0" w:space="0" w:color="auto"/>
                        <w:bottom w:val="none" w:sz="0" w:space="0" w:color="auto"/>
                        <w:right w:val="none" w:sz="0" w:space="0" w:color="auto"/>
                      </w:divBdr>
                    </w:div>
                  </w:divsChild>
                </w:div>
                <w:div w:id="562134048">
                  <w:marLeft w:val="0"/>
                  <w:marRight w:val="0"/>
                  <w:marTop w:val="0"/>
                  <w:marBottom w:val="0"/>
                  <w:divBdr>
                    <w:top w:val="none" w:sz="0" w:space="0" w:color="auto"/>
                    <w:left w:val="none" w:sz="0" w:space="0" w:color="auto"/>
                    <w:bottom w:val="none" w:sz="0" w:space="0" w:color="auto"/>
                    <w:right w:val="none" w:sz="0" w:space="0" w:color="auto"/>
                  </w:divBdr>
                  <w:divsChild>
                    <w:div w:id="1237786787">
                      <w:marLeft w:val="0"/>
                      <w:marRight w:val="0"/>
                      <w:marTop w:val="0"/>
                      <w:marBottom w:val="0"/>
                      <w:divBdr>
                        <w:top w:val="none" w:sz="0" w:space="0" w:color="auto"/>
                        <w:left w:val="none" w:sz="0" w:space="0" w:color="auto"/>
                        <w:bottom w:val="none" w:sz="0" w:space="0" w:color="auto"/>
                        <w:right w:val="none" w:sz="0" w:space="0" w:color="auto"/>
                      </w:divBdr>
                    </w:div>
                  </w:divsChild>
                </w:div>
                <w:div w:id="671613296">
                  <w:marLeft w:val="0"/>
                  <w:marRight w:val="0"/>
                  <w:marTop w:val="0"/>
                  <w:marBottom w:val="0"/>
                  <w:divBdr>
                    <w:top w:val="none" w:sz="0" w:space="0" w:color="auto"/>
                    <w:left w:val="none" w:sz="0" w:space="0" w:color="auto"/>
                    <w:bottom w:val="none" w:sz="0" w:space="0" w:color="auto"/>
                    <w:right w:val="none" w:sz="0" w:space="0" w:color="auto"/>
                  </w:divBdr>
                  <w:divsChild>
                    <w:div w:id="1555044815">
                      <w:marLeft w:val="0"/>
                      <w:marRight w:val="0"/>
                      <w:marTop w:val="0"/>
                      <w:marBottom w:val="0"/>
                      <w:divBdr>
                        <w:top w:val="none" w:sz="0" w:space="0" w:color="auto"/>
                        <w:left w:val="none" w:sz="0" w:space="0" w:color="auto"/>
                        <w:bottom w:val="none" w:sz="0" w:space="0" w:color="auto"/>
                        <w:right w:val="none" w:sz="0" w:space="0" w:color="auto"/>
                      </w:divBdr>
                    </w:div>
                  </w:divsChild>
                </w:div>
                <w:div w:id="761073493">
                  <w:marLeft w:val="0"/>
                  <w:marRight w:val="0"/>
                  <w:marTop w:val="0"/>
                  <w:marBottom w:val="0"/>
                  <w:divBdr>
                    <w:top w:val="none" w:sz="0" w:space="0" w:color="auto"/>
                    <w:left w:val="none" w:sz="0" w:space="0" w:color="auto"/>
                    <w:bottom w:val="none" w:sz="0" w:space="0" w:color="auto"/>
                    <w:right w:val="none" w:sz="0" w:space="0" w:color="auto"/>
                  </w:divBdr>
                  <w:divsChild>
                    <w:div w:id="1352880742">
                      <w:marLeft w:val="0"/>
                      <w:marRight w:val="0"/>
                      <w:marTop w:val="0"/>
                      <w:marBottom w:val="0"/>
                      <w:divBdr>
                        <w:top w:val="none" w:sz="0" w:space="0" w:color="auto"/>
                        <w:left w:val="none" w:sz="0" w:space="0" w:color="auto"/>
                        <w:bottom w:val="none" w:sz="0" w:space="0" w:color="auto"/>
                        <w:right w:val="none" w:sz="0" w:space="0" w:color="auto"/>
                      </w:divBdr>
                    </w:div>
                  </w:divsChild>
                </w:div>
                <w:div w:id="762527341">
                  <w:marLeft w:val="0"/>
                  <w:marRight w:val="0"/>
                  <w:marTop w:val="0"/>
                  <w:marBottom w:val="0"/>
                  <w:divBdr>
                    <w:top w:val="none" w:sz="0" w:space="0" w:color="auto"/>
                    <w:left w:val="none" w:sz="0" w:space="0" w:color="auto"/>
                    <w:bottom w:val="none" w:sz="0" w:space="0" w:color="auto"/>
                    <w:right w:val="none" w:sz="0" w:space="0" w:color="auto"/>
                  </w:divBdr>
                  <w:divsChild>
                    <w:div w:id="1371952332">
                      <w:marLeft w:val="0"/>
                      <w:marRight w:val="0"/>
                      <w:marTop w:val="0"/>
                      <w:marBottom w:val="0"/>
                      <w:divBdr>
                        <w:top w:val="none" w:sz="0" w:space="0" w:color="auto"/>
                        <w:left w:val="none" w:sz="0" w:space="0" w:color="auto"/>
                        <w:bottom w:val="none" w:sz="0" w:space="0" w:color="auto"/>
                        <w:right w:val="none" w:sz="0" w:space="0" w:color="auto"/>
                      </w:divBdr>
                    </w:div>
                  </w:divsChild>
                </w:div>
                <w:div w:id="762607418">
                  <w:marLeft w:val="0"/>
                  <w:marRight w:val="0"/>
                  <w:marTop w:val="0"/>
                  <w:marBottom w:val="0"/>
                  <w:divBdr>
                    <w:top w:val="none" w:sz="0" w:space="0" w:color="auto"/>
                    <w:left w:val="none" w:sz="0" w:space="0" w:color="auto"/>
                    <w:bottom w:val="none" w:sz="0" w:space="0" w:color="auto"/>
                    <w:right w:val="none" w:sz="0" w:space="0" w:color="auto"/>
                  </w:divBdr>
                  <w:divsChild>
                    <w:div w:id="138308406">
                      <w:marLeft w:val="0"/>
                      <w:marRight w:val="0"/>
                      <w:marTop w:val="0"/>
                      <w:marBottom w:val="0"/>
                      <w:divBdr>
                        <w:top w:val="none" w:sz="0" w:space="0" w:color="auto"/>
                        <w:left w:val="none" w:sz="0" w:space="0" w:color="auto"/>
                        <w:bottom w:val="none" w:sz="0" w:space="0" w:color="auto"/>
                        <w:right w:val="none" w:sz="0" w:space="0" w:color="auto"/>
                      </w:divBdr>
                    </w:div>
                  </w:divsChild>
                </w:div>
                <w:div w:id="825706243">
                  <w:marLeft w:val="0"/>
                  <w:marRight w:val="0"/>
                  <w:marTop w:val="0"/>
                  <w:marBottom w:val="0"/>
                  <w:divBdr>
                    <w:top w:val="none" w:sz="0" w:space="0" w:color="auto"/>
                    <w:left w:val="none" w:sz="0" w:space="0" w:color="auto"/>
                    <w:bottom w:val="none" w:sz="0" w:space="0" w:color="auto"/>
                    <w:right w:val="none" w:sz="0" w:space="0" w:color="auto"/>
                  </w:divBdr>
                  <w:divsChild>
                    <w:div w:id="1727726840">
                      <w:marLeft w:val="0"/>
                      <w:marRight w:val="0"/>
                      <w:marTop w:val="0"/>
                      <w:marBottom w:val="0"/>
                      <w:divBdr>
                        <w:top w:val="none" w:sz="0" w:space="0" w:color="auto"/>
                        <w:left w:val="none" w:sz="0" w:space="0" w:color="auto"/>
                        <w:bottom w:val="none" w:sz="0" w:space="0" w:color="auto"/>
                        <w:right w:val="none" w:sz="0" w:space="0" w:color="auto"/>
                      </w:divBdr>
                    </w:div>
                  </w:divsChild>
                </w:div>
                <w:div w:id="847981515">
                  <w:marLeft w:val="0"/>
                  <w:marRight w:val="0"/>
                  <w:marTop w:val="0"/>
                  <w:marBottom w:val="0"/>
                  <w:divBdr>
                    <w:top w:val="none" w:sz="0" w:space="0" w:color="auto"/>
                    <w:left w:val="none" w:sz="0" w:space="0" w:color="auto"/>
                    <w:bottom w:val="none" w:sz="0" w:space="0" w:color="auto"/>
                    <w:right w:val="none" w:sz="0" w:space="0" w:color="auto"/>
                  </w:divBdr>
                  <w:divsChild>
                    <w:div w:id="1846820479">
                      <w:marLeft w:val="0"/>
                      <w:marRight w:val="0"/>
                      <w:marTop w:val="0"/>
                      <w:marBottom w:val="0"/>
                      <w:divBdr>
                        <w:top w:val="none" w:sz="0" w:space="0" w:color="auto"/>
                        <w:left w:val="none" w:sz="0" w:space="0" w:color="auto"/>
                        <w:bottom w:val="none" w:sz="0" w:space="0" w:color="auto"/>
                        <w:right w:val="none" w:sz="0" w:space="0" w:color="auto"/>
                      </w:divBdr>
                    </w:div>
                  </w:divsChild>
                </w:div>
                <w:div w:id="1006979288">
                  <w:marLeft w:val="0"/>
                  <w:marRight w:val="0"/>
                  <w:marTop w:val="0"/>
                  <w:marBottom w:val="0"/>
                  <w:divBdr>
                    <w:top w:val="none" w:sz="0" w:space="0" w:color="auto"/>
                    <w:left w:val="none" w:sz="0" w:space="0" w:color="auto"/>
                    <w:bottom w:val="none" w:sz="0" w:space="0" w:color="auto"/>
                    <w:right w:val="none" w:sz="0" w:space="0" w:color="auto"/>
                  </w:divBdr>
                  <w:divsChild>
                    <w:div w:id="1866600467">
                      <w:marLeft w:val="0"/>
                      <w:marRight w:val="0"/>
                      <w:marTop w:val="0"/>
                      <w:marBottom w:val="0"/>
                      <w:divBdr>
                        <w:top w:val="none" w:sz="0" w:space="0" w:color="auto"/>
                        <w:left w:val="none" w:sz="0" w:space="0" w:color="auto"/>
                        <w:bottom w:val="none" w:sz="0" w:space="0" w:color="auto"/>
                        <w:right w:val="none" w:sz="0" w:space="0" w:color="auto"/>
                      </w:divBdr>
                    </w:div>
                  </w:divsChild>
                </w:div>
                <w:div w:id="1084912792">
                  <w:marLeft w:val="0"/>
                  <w:marRight w:val="0"/>
                  <w:marTop w:val="0"/>
                  <w:marBottom w:val="0"/>
                  <w:divBdr>
                    <w:top w:val="none" w:sz="0" w:space="0" w:color="auto"/>
                    <w:left w:val="none" w:sz="0" w:space="0" w:color="auto"/>
                    <w:bottom w:val="none" w:sz="0" w:space="0" w:color="auto"/>
                    <w:right w:val="none" w:sz="0" w:space="0" w:color="auto"/>
                  </w:divBdr>
                  <w:divsChild>
                    <w:div w:id="1317418049">
                      <w:marLeft w:val="0"/>
                      <w:marRight w:val="0"/>
                      <w:marTop w:val="0"/>
                      <w:marBottom w:val="0"/>
                      <w:divBdr>
                        <w:top w:val="none" w:sz="0" w:space="0" w:color="auto"/>
                        <w:left w:val="none" w:sz="0" w:space="0" w:color="auto"/>
                        <w:bottom w:val="none" w:sz="0" w:space="0" w:color="auto"/>
                        <w:right w:val="none" w:sz="0" w:space="0" w:color="auto"/>
                      </w:divBdr>
                    </w:div>
                  </w:divsChild>
                </w:div>
                <w:div w:id="1136489843">
                  <w:marLeft w:val="0"/>
                  <w:marRight w:val="0"/>
                  <w:marTop w:val="0"/>
                  <w:marBottom w:val="0"/>
                  <w:divBdr>
                    <w:top w:val="none" w:sz="0" w:space="0" w:color="auto"/>
                    <w:left w:val="none" w:sz="0" w:space="0" w:color="auto"/>
                    <w:bottom w:val="none" w:sz="0" w:space="0" w:color="auto"/>
                    <w:right w:val="none" w:sz="0" w:space="0" w:color="auto"/>
                  </w:divBdr>
                  <w:divsChild>
                    <w:div w:id="614291527">
                      <w:marLeft w:val="0"/>
                      <w:marRight w:val="0"/>
                      <w:marTop w:val="0"/>
                      <w:marBottom w:val="0"/>
                      <w:divBdr>
                        <w:top w:val="none" w:sz="0" w:space="0" w:color="auto"/>
                        <w:left w:val="none" w:sz="0" w:space="0" w:color="auto"/>
                        <w:bottom w:val="none" w:sz="0" w:space="0" w:color="auto"/>
                        <w:right w:val="none" w:sz="0" w:space="0" w:color="auto"/>
                      </w:divBdr>
                    </w:div>
                  </w:divsChild>
                </w:div>
                <w:div w:id="1172838379">
                  <w:marLeft w:val="0"/>
                  <w:marRight w:val="0"/>
                  <w:marTop w:val="0"/>
                  <w:marBottom w:val="0"/>
                  <w:divBdr>
                    <w:top w:val="none" w:sz="0" w:space="0" w:color="auto"/>
                    <w:left w:val="none" w:sz="0" w:space="0" w:color="auto"/>
                    <w:bottom w:val="none" w:sz="0" w:space="0" w:color="auto"/>
                    <w:right w:val="none" w:sz="0" w:space="0" w:color="auto"/>
                  </w:divBdr>
                  <w:divsChild>
                    <w:div w:id="1071275773">
                      <w:marLeft w:val="0"/>
                      <w:marRight w:val="0"/>
                      <w:marTop w:val="0"/>
                      <w:marBottom w:val="0"/>
                      <w:divBdr>
                        <w:top w:val="none" w:sz="0" w:space="0" w:color="auto"/>
                        <w:left w:val="none" w:sz="0" w:space="0" w:color="auto"/>
                        <w:bottom w:val="none" w:sz="0" w:space="0" w:color="auto"/>
                        <w:right w:val="none" w:sz="0" w:space="0" w:color="auto"/>
                      </w:divBdr>
                    </w:div>
                    <w:div w:id="1761486752">
                      <w:marLeft w:val="0"/>
                      <w:marRight w:val="0"/>
                      <w:marTop w:val="0"/>
                      <w:marBottom w:val="0"/>
                      <w:divBdr>
                        <w:top w:val="none" w:sz="0" w:space="0" w:color="auto"/>
                        <w:left w:val="none" w:sz="0" w:space="0" w:color="auto"/>
                        <w:bottom w:val="none" w:sz="0" w:space="0" w:color="auto"/>
                        <w:right w:val="none" w:sz="0" w:space="0" w:color="auto"/>
                      </w:divBdr>
                      <w:divsChild>
                        <w:div w:id="1811047237">
                          <w:marLeft w:val="0"/>
                          <w:marRight w:val="0"/>
                          <w:marTop w:val="30"/>
                          <w:marBottom w:val="30"/>
                          <w:divBdr>
                            <w:top w:val="none" w:sz="0" w:space="0" w:color="auto"/>
                            <w:left w:val="none" w:sz="0" w:space="0" w:color="auto"/>
                            <w:bottom w:val="none" w:sz="0" w:space="0" w:color="auto"/>
                            <w:right w:val="none" w:sz="0" w:space="0" w:color="auto"/>
                          </w:divBdr>
                          <w:divsChild>
                            <w:div w:id="405957753">
                              <w:marLeft w:val="0"/>
                              <w:marRight w:val="0"/>
                              <w:marTop w:val="0"/>
                              <w:marBottom w:val="0"/>
                              <w:divBdr>
                                <w:top w:val="none" w:sz="0" w:space="0" w:color="auto"/>
                                <w:left w:val="none" w:sz="0" w:space="0" w:color="auto"/>
                                <w:bottom w:val="none" w:sz="0" w:space="0" w:color="auto"/>
                                <w:right w:val="none" w:sz="0" w:space="0" w:color="auto"/>
                              </w:divBdr>
                              <w:divsChild>
                                <w:div w:id="1225145926">
                                  <w:marLeft w:val="0"/>
                                  <w:marRight w:val="0"/>
                                  <w:marTop w:val="0"/>
                                  <w:marBottom w:val="0"/>
                                  <w:divBdr>
                                    <w:top w:val="none" w:sz="0" w:space="0" w:color="auto"/>
                                    <w:left w:val="none" w:sz="0" w:space="0" w:color="auto"/>
                                    <w:bottom w:val="none" w:sz="0" w:space="0" w:color="auto"/>
                                    <w:right w:val="none" w:sz="0" w:space="0" w:color="auto"/>
                                  </w:divBdr>
                                </w:div>
                              </w:divsChild>
                            </w:div>
                            <w:div w:id="535041654">
                              <w:marLeft w:val="0"/>
                              <w:marRight w:val="0"/>
                              <w:marTop w:val="0"/>
                              <w:marBottom w:val="0"/>
                              <w:divBdr>
                                <w:top w:val="none" w:sz="0" w:space="0" w:color="auto"/>
                                <w:left w:val="none" w:sz="0" w:space="0" w:color="auto"/>
                                <w:bottom w:val="none" w:sz="0" w:space="0" w:color="auto"/>
                                <w:right w:val="none" w:sz="0" w:space="0" w:color="auto"/>
                              </w:divBdr>
                              <w:divsChild>
                                <w:div w:id="540023567">
                                  <w:marLeft w:val="0"/>
                                  <w:marRight w:val="0"/>
                                  <w:marTop w:val="0"/>
                                  <w:marBottom w:val="0"/>
                                  <w:divBdr>
                                    <w:top w:val="none" w:sz="0" w:space="0" w:color="auto"/>
                                    <w:left w:val="none" w:sz="0" w:space="0" w:color="auto"/>
                                    <w:bottom w:val="none" w:sz="0" w:space="0" w:color="auto"/>
                                    <w:right w:val="none" w:sz="0" w:space="0" w:color="auto"/>
                                  </w:divBdr>
                                </w:div>
                              </w:divsChild>
                            </w:div>
                            <w:div w:id="667943147">
                              <w:marLeft w:val="0"/>
                              <w:marRight w:val="0"/>
                              <w:marTop w:val="0"/>
                              <w:marBottom w:val="0"/>
                              <w:divBdr>
                                <w:top w:val="none" w:sz="0" w:space="0" w:color="auto"/>
                                <w:left w:val="none" w:sz="0" w:space="0" w:color="auto"/>
                                <w:bottom w:val="none" w:sz="0" w:space="0" w:color="auto"/>
                                <w:right w:val="none" w:sz="0" w:space="0" w:color="auto"/>
                              </w:divBdr>
                              <w:divsChild>
                                <w:div w:id="554197140">
                                  <w:marLeft w:val="0"/>
                                  <w:marRight w:val="0"/>
                                  <w:marTop w:val="0"/>
                                  <w:marBottom w:val="0"/>
                                  <w:divBdr>
                                    <w:top w:val="none" w:sz="0" w:space="0" w:color="auto"/>
                                    <w:left w:val="none" w:sz="0" w:space="0" w:color="auto"/>
                                    <w:bottom w:val="none" w:sz="0" w:space="0" w:color="auto"/>
                                    <w:right w:val="none" w:sz="0" w:space="0" w:color="auto"/>
                                  </w:divBdr>
                                </w:div>
                              </w:divsChild>
                            </w:div>
                            <w:div w:id="944581046">
                              <w:marLeft w:val="0"/>
                              <w:marRight w:val="0"/>
                              <w:marTop w:val="0"/>
                              <w:marBottom w:val="0"/>
                              <w:divBdr>
                                <w:top w:val="none" w:sz="0" w:space="0" w:color="auto"/>
                                <w:left w:val="none" w:sz="0" w:space="0" w:color="auto"/>
                                <w:bottom w:val="none" w:sz="0" w:space="0" w:color="auto"/>
                                <w:right w:val="none" w:sz="0" w:space="0" w:color="auto"/>
                              </w:divBdr>
                              <w:divsChild>
                                <w:div w:id="1602297292">
                                  <w:marLeft w:val="0"/>
                                  <w:marRight w:val="0"/>
                                  <w:marTop w:val="0"/>
                                  <w:marBottom w:val="0"/>
                                  <w:divBdr>
                                    <w:top w:val="none" w:sz="0" w:space="0" w:color="auto"/>
                                    <w:left w:val="none" w:sz="0" w:space="0" w:color="auto"/>
                                    <w:bottom w:val="none" w:sz="0" w:space="0" w:color="auto"/>
                                    <w:right w:val="none" w:sz="0" w:space="0" w:color="auto"/>
                                  </w:divBdr>
                                </w:div>
                              </w:divsChild>
                            </w:div>
                            <w:div w:id="1213929103">
                              <w:marLeft w:val="0"/>
                              <w:marRight w:val="0"/>
                              <w:marTop w:val="0"/>
                              <w:marBottom w:val="0"/>
                              <w:divBdr>
                                <w:top w:val="none" w:sz="0" w:space="0" w:color="auto"/>
                                <w:left w:val="none" w:sz="0" w:space="0" w:color="auto"/>
                                <w:bottom w:val="none" w:sz="0" w:space="0" w:color="auto"/>
                                <w:right w:val="none" w:sz="0" w:space="0" w:color="auto"/>
                              </w:divBdr>
                              <w:divsChild>
                                <w:div w:id="794757503">
                                  <w:marLeft w:val="0"/>
                                  <w:marRight w:val="0"/>
                                  <w:marTop w:val="0"/>
                                  <w:marBottom w:val="0"/>
                                  <w:divBdr>
                                    <w:top w:val="none" w:sz="0" w:space="0" w:color="auto"/>
                                    <w:left w:val="none" w:sz="0" w:space="0" w:color="auto"/>
                                    <w:bottom w:val="none" w:sz="0" w:space="0" w:color="auto"/>
                                    <w:right w:val="none" w:sz="0" w:space="0" w:color="auto"/>
                                  </w:divBdr>
                                </w:div>
                              </w:divsChild>
                            </w:div>
                            <w:div w:id="1214273016">
                              <w:marLeft w:val="0"/>
                              <w:marRight w:val="0"/>
                              <w:marTop w:val="0"/>
                              <w:marBottom w:val="0"/>
                              <w:divBdr>
                                <w:top w:val="none" w:sz="0" w:space="0" w:color="auto"/>
                                <w:left w:val="none" w:sz="0" w:space="0" w:color="auto"/>
                                <w:bottom w:val="none" w:sz="0" w:space="0" w:color="auto"/>
                                <w:right w:val="none" w:sz="0" w:space="0" w:color="auto"/>
                              </w:divBdr>
                              <w:divsChild>
                                <w:div w:id="1815952717">
                                  <w:marLeft w:val="0"/>
                                  <w:marRight w:val="0"/>
                                  <w:marTop w:val="0"/>
                                  <w:marBottom w:val="0"/>
                                  <w:divBdr>
                                    <w:top w:val="none" w:sz="0" w:space="0" w:color="auto"/>
                                    <w:left w:val="none" w:sz="0" w:space="0" w:color="auto"/>
                                    <w:bottom w:val="none" w:sz="0" w:space="0" w:color="auto"/>
                                    <w:right w:val="none" w:sz="0" w:space="0" w:color="auto"/>
                                  </w:divBdr>
                                </w:div>
                              </w:divsChild>
                            </w:div>
                            <w:div w:id="1238318812">
                              <w:marLeft w:val="0"/>
                              <w:marRight w:val="0"/>
                              <w:marTop w:val="0"/>
                              <w:marBottom w:val="0"/>
                              <w:divBdr>
                                <w:top w:val="none" w:sz="0" w:space="0" w:color="auto"/>
                                <w:left w:val="none" w:sz="0" w:space="0" w:color="auto"/>
                                <w:bottom w:val="none" w:sz="0" w:space="0" w:color="auto"/>
                                <w:right w:val="none" w:sz="0" w:space="0" w:color="auto"/>
                              </w:divBdr>
                              <w:divsChild>
                                <w:div w:id="824854261">
                                  <w:marLeft w:val="0"/>
                                  <w:marRight w:val="0"/>
                                  <w:marTop w:val="0"/>
                                  <w:marBottom w:val="0"/>
                                  <w:divBdr>
                                    <w:top w:val="none" w:sz="0" w:space="0" w:color="auto"/>
                                    <w:left w:val="none" w:sz="0" w:space="0" w:color="auto"/>
                                    <w:bottom w:val="none" w:sz="0" w:space="0" w:color="auto"/>
                                    <w:right w:val="none" w:sz="0" w:space="0" w:color="auto"/>
                                  </w:divBdr>
                                </w:div>
                              </w:divsChild>
                            </w:div>
                            <w:div w:id="1486043710">
                              <w:marLeft w:val="0"/>
                              <w:marRight w:val="0"/>
                              <w:marTop w:val="0"/>
                              <w:marBottom w:val="0"/>
                              <w:divBdr>
                                <w:top w:val="none" w:sz="0" w:space="0" w:color="auto"/>
                                <w:left w:val="none" w:sz="0" w:space="0" w:color="auto"/>
                                <w:bottom w:val="none" w:sz="0" w:space="0" w:color="auto"/>
                                <w:right w:val="none" w:sz="0" w:space="0" w:color="auto"/>
                              </w:divBdr>
                              <w:divsChild>
                                <w:div w:id="859926788">
                                  <w:marLeft w:val="0"/>
                                  <w:marRight w:val="0"/>
                                  <w:marTop w:val="0"/>
                                  <w:marBottom w:val="0"/>
                                  <w:divBdr>
                                    <w:top w:val="none" w:sz="0" w:space="0" w:color="auto"/>
                                    <w:left w:val="none" w:sz="0" w:space="0" w:color="auto"/>
                                    <w:bottom w:val="none" w:sz="0" w:space="0" w:color="auto"/>
                                    <w:right w:val="none" w:sz="0" w:space="0" w:color="auto"/>
                                  </w:divBdr>
                                </w:div>
                              </w:divsChild>
                            </w:div>
                            <w:div w:id="1501968052">
                              <w:marLeft w:val="0"/>
                              <w:marRight w:val="0"/>
                              <w:marTop w:val="0"/>
                              <w:marBottom w:val="0"/>
                              <w:divBdr>
                                <w:top w:val="none" w:sz="0" w:space="0" w:color="auto"/>
                                <w:left w:val="none" w:sz="0" w:space="0" w:color="auto"/>
                                <w:bottom w:val="none" w:sz="0" w:space="0" w:color="auto"/>
                                <w:right w:val="none" w:sz="0" w:space="0" w:color="auto"/>
                              </w:divBdr>
                              <w:divsChild>
                                <w:div w:id="2118938621">
                                  <w:marLeft w:val="0"/>
                                  <w:marRight w:val="0"/>
                                  <w:marTop w:val="0"/>
                                  <w:marBottom w:val="0"/>
                                  <w:divBdr>
                                    <w:top w:val="none" w:sz="0" w:space="0" w:color="auto"/>
                                    <w:left w:val="none" w:sz="0" w:space="0" w:color="auto"/>
                                    <w:bottom w:val="none" w:sz="0" w:space="0" w:color="auto"/>
                                    <w:right w:val="none" w:sz="0" w:space="0" w:color="auto"/>
                                  </w:divBdr>
                                </w:div>
                              </w:divsChild>
                            </w:div>
                            <w:div w:id="1628392362">
                              <w:marLeft w:val="0"/>
                              <w:marRight w:val="0"/>
                              <w:marTop w:val="0"/>
                              <w:marBottom w:val="0"/>
                              <w:divBdr>
                                <w:top w:val="none" w:sz="0" w:space="0" w:color="auto"/>
                                <w:left w:val="none" w:sz="0" w:space="0" w:color="auto"/>
                                <w:bottom w:val="none" w:sz="0" w:space="0" w:color="auto"/>
                                <w:right w:val="none" w:sz="0" w:space="0" w:color="auto"/>
                              </w:divBdr>
                              <w:divsChild>
                                <w:div w:id="1013653172">
                                  <w:marLeft w:val="0"/>
                                  <w:marRight w:val="0"/>
                                  <w:marTop w:val="0"/>
                                  <w:marBottom w:val="0"/>
                                  <w:divBdr>
                                    <w:top w:val="none" w:sz="0" w:space="0" w:color="auto"/>
                                    <w:left w:val="none" w:sz="0" w:space="0" w:color="auto"/>
                                    <w:bottom w:val="none" w:sz="0" w:space="0" w:color="auto"/>
                                    <w:right w:val="none" w:sz="0" w:space="0" w:color="auto"/>
                                  </w:divBdr>
                                </w:div>
                              </w:divsChild>
                            </w:div>
                            <w:div w:id="1672370830">
                              <w:marLeft w:val="0"/>
                              <w:marRight w:val="0"/>
                              <w:marTop w:val="0"/>
                              <w:marBottom w:val="0"/>
                              <w:divBdr>
                                <w:top w:val="none" w:sz="0" w:space="0" w:color="auto"/>
                                <w:left w:val="none" w:sz="0" w:space="0" w:color="auto"/>
                                <w:bottom w:val="none" w:sz="0" w:space="0" w:color="auto"/>
                                <w:right w:val="none" w:sz="0" w:space="0" w:color="auto"/>
                              </w:divBdr>
                              <w:divsChild>
                                <w:div w:id="430516633">
                                  <w:marLeft w:val="0"/>
                                  <w:marRight w:val="0"/>
                                  <w:marTop w:val="0"/>
                                  <w:marBottom w:val="0"/>
                                  <w:divBdr>
                                    <w:top w:val="none" w:sz="0" w:space="0" w:color="auto"/>
                                    <w:left w:val="none" w:sz="0" w:space="0" w:color="auto"/>
                                    <w:bottom w:val="none" w:sz="0" w:space="0" w:color="auto"/>
                                    <w:right w:val="none" w:sz="0" w:space="0" w:color="auto"/>
                                  </w:divBdr>
                                </w:div>
                              </w:divsChild>
                            </w:div>
                            <w:div w:id="1893153844">
                              <w:marLeft w:val="0"/>
                              <w:marRight w:val="0"/>
                              <w:marTop w:val="0"/>
                              <w:marBottom w:val="0"/>
                              <w:divBdr>
                                <w:top w:val="none" w:sz="0" w:space="0" w:color="auto"/>
                                <w:left w:val="none" w:sz="0" w:space="0" w:color="auto"/>
                                <w:bottom w:val="none" w:sz="0" w:space="0" w:color="auto"/>
                                <w:right w:val="none" w:sz="0" w:space="0" w:color="auto"/>
                              </w:divBdr>
                              <w:divsChild>
                                <w:div w:id="161816010">
                                  <w:marLeft w:val="0"/>
                                  <w:marRight w:val="0"/>
                                  <w:marTop w:val="0"/>
                                  <w:marBottom w:val="0"/>
                                  <w:divBdr>
                                    <w:top w:val="none" w:sz="0" w:space="0" w:color="auto"/>
                                    <w:left w:val="none" w:sz="0" w:space="0" w:color="auto"/>
                                    <w:bottom w:val="none" w:sz="0" w:space="0" w:color="auto"/>
                                    <w:right w:val="none" w:sz="0" w:space="0" w:color="auto"/>
                                  </w:divBdr>
                                </w:div>
                              </w:divsChild>
                            </w:div>
                            <w:div w:id="2124495106">
                              <w:marLeft w:val="0"/>
                              <w:marRight w:val="0"/>
                              <w:marTop w:val="0"/>
                              <w:marBottom w:val="0"/>
                              <w:divBdr>
                                <w:top w:val="none" w:sz="0" w:space="0" w:color="auto"/>
                                <w:left w:val="none" w:sz="0" w:space="0" w:color="auto"/>
                                <w:bottom w:val="none" w:sz="0" w:space="0" w:color="auto"/>
                                <w:right w:val="none" w:sz="0" w:space="0" w:color="auto"/>
                              </w:divBdr>
                              <w:divsChild>
                                <w:div w:id="1375882796">
                                  <w:marLeft w:val="0"/>
                                  <w:marRight w:val="0"/>
                                  <w:marTop w:val="0"/>
                                  <w:marBottom w:val="0"/>
                                  <w:divBdr>
                                    <w:top w:val="none" w:sz="0" w:space="0" w:color="auto"/>
                                    <w:left w:val="none" w:sz="0" w:space="0" w:color="auto"/>
                                    <w:bottom w:val="none" w:sz="0" w:space="0" w:color="auto"/>
                                    <w:right w:val="none" w:sz="0" w:space="0" w:color="auto"/>
                                  </w:divBdr>
                                </w:div>
                              </w:divsChild>
                            </w:div>
                            <w:div w:id="2138138560">
                              <w:marLeft w:val="0"/>
                              <w:marRight w:val="0"/>
                              <w:marTop w:val="0"/>
                              <w:marBottom w:val="0"/>
                              <w:divBdr>
                                <w:top w:val="none" w:sz="0" w:space="0" w:color="auto"/>
                                <w:left w:val="none" w:sz="0" w:space="0" w:color="auto"/>
                                <w:bottom w:val="none" w:sz="0" w:space="0" w:color="auto"/>
                                <w:right w:val="none" w:sz="0" w:space="0" w:color="auto"/>
                              </w:divBdr>
                              <w:divsChild>
                                <w:div w:id="11352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294001">
                  <w:marLeft w:val="0"/>
                  <w:marRight w:val="0"/>
                  <w:marTop w:val="0"/>
                  <w:marBottom w:val="0"/>
                  <w:divBdr>
                    <w:top w:val="none" w:sz="0" w:space="0" w:color="auto"/>
                    <w:left w:val="none" w:sz="0" w:space="0" w:color="auto"/>
                    <w:bottom w:val="none" w:sz="0" w:space="0" w:color="auto"/>
                    <w:right w:val="none" w:sz="0" w:space="0" w:color="auto"/>
                  </w:divBdr>
                  <w:divsChild>
                    <w:div w:id="1176265363">
                      <w:marLeft w:val="0"/>
                      <w:marRight w:val="0"/>
                      <w:marTop w:val="0"/>
                      <w:marBottom w:val="0"/>
                      <w:divBdr>
                        <w:top w:val="none" w:sz="0" w:space="0" w:color="auto"/>
                        <w:left w:val="none" w:sz="0" w:space="0" w:color="auto"/>
                        <w:bottom w:val="none" w:sz="0" w:space="0" w:color="auto"/>
                        <w:right w:val="none" w:sz="0" w:space="0" w:color="auto"/>
                      </w:divBdr>
                    </w:div>
                  </w:divsChild>
                </w:div>
                <w:div w:id="1250964097">
                  <w:marLeft w:val="0"/>
                  <w:marRight w:val="0"/>
                  <w:marTop w:val="0"/>
                  <w:marBottom w:val="0"/>
                  <w:divBdr>
                    <w:top w:val="none" w:sz="0" w:space="0" w:color="auto"/>
                    <w:left w:val="none" w:sz="0" w:space="0" w:color="auto"/>
                    <w:bottom w:val="none" w:sz="0" w:space="0" w:color="auto"/>
                    <w:right w:val="none" w:sz="0" w:space="0" w:color="auto"/>
                  </w:divBdr>
                  <w:divsChild>
                    <w:div w:id="663894152">
                      <w:marLeft w:val="0"/>
                      <w:marRight w:val="0"/>
                      <w:marTop w:val="0"/>
                      <w:marBottom w:val="0"/>
                      <w:divBdr>
                        <w:top w:val="none" w:sz="0" w:space="0" w:color="auto"/>
                        <w:left w:val="none" w:sz="0" w:space="0" w:color="auto"/>
                        <w:bottom w:val="none" w:sz="0" w:space="0" w:color="auto"/>
                        <w:right w:val="none" w:sz="0" w:space="0" w:color="auto"/>
                      </w:divBdr>
                    </w:div>
                  </w:divsChild>
                </w:div>
                <w:div w:id="1387143479">
                  <w:marLeft w:val="0"/>
                  <w:marRight w:val="0"/>
                  <w:marTop w:val="0"/>
                  <w:marBottom w:val="0"/>
                  <w:divBdr>
                    <w:top w:val="none" w:sz="0" w:space="0" w:color="auto"/>
                    <w:left w:val="none" w:sz="0" w:space="0" w:color="auto"/>
                    <w:bottom w:val="none" w:sz="0" w:space="0" w:color="auto"/>
                    <w:right w:val="none" w:sz="0" w:space="0" w:color="auto"/>
                  </w:divBdr>
                  <w:divsChild>
                    <w:div w:id="1752582735">
                      <w:marLeft w:val="0"/>
                      <w:marRight w:val="0"/>
                      <w:marTop w:val="0"/>
                      <w:marBottom w:val="0"/>
                      <w:divBdr>
                        <w:top w:val="none" w:sz="0" w:space="0" w:color="auto"/>
                        <w:left w:val="none" w:sz="0" w:space="0" w:color="auto"/>
                        <w:bottom w:val="none" w:sz="0" w:space="0" w:color="auto"/>
                        <w:right w:val="none" w:sz="0" w:space="0" w:color="auto"/>
                      </w:divBdr>
                    </w:div>
                  </w:divsChild>
                </w:div>
                <w:div w:id="1418868367">
                  <w:marLeft w:val="0"/>
                  <w:marRight w:val="0"/>
                  <w:marTop w:val="0"/>
                  <w:marBottom w:val="0"/>
                  <w:divBdr>
                    <w:top w:val="none" w:sz="0" w:space="0" w:color="auto"/>
                    <w:left w:val="none" w:sz="0" w:space="0" w:color="auto"/>
                    <w:bottom w:val="none" w:sz="0" w:space="0" w:color="auto"/>
                    <w:right w:val="none" w:sz="0" w:space="0" w:color="auto"/>
                  </w:divBdr>
                  <w:divsChild>
                    <w:div w:id="680739343">
                      <w:marLeft w:val="0"/>
                      <w:marRight w:val="0"/>
                      <w:marTop w:val="0"/>
                      <w:marBottom w:val="0"/>
                      <w:divBdr>
                        <w:top w:val="none" w:sz="0" w:space="0" w:color="auto"/>
                        <w:left w:val="none" w:sz="0" w:space="0" w:color="auto"/>
                        <w:bottom w:val="none" w:sz="0" w:space="0" w:color="auto"/>
                        <w:right w:val="none" w:sz="0" w:space="0" w:color="auto"/>
                      </w:divBdr>
                    </w:div>
                  </w:divsChild>
                </w:div>
                <w:div w:id="1425419973">
                  <w:marLeft w:val="0"/>
                  <w:marRight w:val="0"/>
                  <w:marTop w:val="0"/>
                  <w:marBottom w:val="0"/>
                  <w:divBdr>
                    <w:top w:val="none" w:sz="0" w:space="0" w:color="auto"/>
                    <w:left w:val="none" w:sz="0" w:space="0" w:color="auto"/>
                    <w:bottom w:val="none" w:sz="0" w:space="0" w:color="auto"/>
                    <w:right w:val="none" w:sz="0" w:space="0" w:color="auto"/>
                  </w:divBdr>
                  <w:divsChild>
                    <w:div w:id="1078669554">
                      <w:marLeft w:val="0"/>
                      <w:marRight w:val="0"/>
                      <w:marTop w:val="0"/>
                      <w:marBottom w:val="0"/>
                      <w:divBdr>
                        <w:top w:val="none" w:sz="0" w:space="0" w:color="auto"/>
                        <w:left w:val="none" w:sz="0" w:space="0" w:color="auto"/>
                        <w:bottom w:val="none" w:sz="0" w:space="0" w:color="auto"/>
                        <w:right w:val="none" w:sz="0" w:space="0" w:color="auto"/>
                      </w:divBdr>
                    </w:div>
                  </w:divsChild>
                </w:div>
                <w:div w:id="1438212355">
                  <w:marLeft w:val="0"/>
                  <w:marRight w:val="0"/>
                  <w:marTop w:val="0"/>
                  <w:marBottom w:val="0"/>
                  <w:divBdr>
                    <w:top w:val="none" w:sz="0" w:space="0" w:color="auto"/>
                    <w:left w:val="none" w:sz="0" w:space="0" w:color="auto"/>
                    <w:bottom w:val="none" w:sz="0" w:space="0" w:color="auto"/>
                    <w:right w:val="none" w:sz="0" w:space="0" w:color="auto"/>
                  </w:divBdr>
                  <w:divsChild>
                    <w:div w:id="2058774994">
                      <w:marLeft w:val="0"/>
                      <w:marRight w:val="0"/>
                      <w:marTop w:val="0"/>
                      <w:marBottom w:val="0"/>
                      <w:divBdr>
                        <w:top w:val="none" w:sz="0" w:space="0" w:color="auto"/>
                        <w:left w:val="none" w:sz="0" w:space="0" w:color="auto"/>
                        <w:bottom w:val="none" w:sz="0" w:space="0" w:color="auto"/>
                        <w:right w:val="none" w:sz="0" w:space="0" w:color="auto"/>
                      </w:divBdr>
                    </w:div>
                  </w:divsChild>
                </w:div>
                <w:div w:id="1445076190">
                  <w:marLeft w:val="0"/>
                  <w:marRight w:val="0"/>
                  <w:marTop w:val="0"/>
                  <w:marBottom w:val="0"/>
                  <w:divBdr>
                    <w:top w:val="none" w:sz="0" w:space="0" w:color="auto"/>
                    <w:left w:val="none" w:sz="0" w:space="0" w:color="auto"/>
                    <w:bottom w:val="none" w:sz="0" w:space="0" w:color="auto"/>
                    <w:right w:val="none" w:sz="0" w:space="0" w:color="auto"/>
                  </w:divBdr>
                  <w:divsChild>
                    <w:div w:id="865678025">
                      <w:marLeft w:val="0"/>
                      <w:marRight w:val="0"/>
                      <w:marTop w:val="0"/>
                      <w:marBottom w:val="0"/>
                      <w:divBdr>
                        <w:top w:val="none" w:sz="0" w:space="0" w:color="auto"/>
                        <w:left w:val="none" w:sz="0" w:space="0" w:color="auto"/>
                        <w:bottom w:val="none" w:sz="0" w:space="0" w:color="auto"/>
                        <w:right w:val="none" w:sz="0" w:space="0" w:color="auto"/>
                      </w:divBdr>
                    </w:div>
                  </w:divsChild>
                </w:div>
                <w:div w:id="1493907472">
                  <w:marLeft w:val="0"/>
                  <w:marRight w:val="0"/>
                  <w:marTop w:val="0"/>
                  <w:marBottom w:val="0"/>
                  <w:divBdr>
                    <w:top w:val="none" w:sz="0" w:space="0" w:color="auto"/>
                    <w:left w:val="none" w:sz="0" w:space="0" w:color="auto"/>
                    <w:bottom w:val="none" w:sz="0" w:space="0" w:color="auto"/>
                    <w:right w:val="none" w:sz="0" w:space="0" w:color="auto"/>
                  </w:divBdr>
                  <w:divsChild>
                    <w:div w:id="2041472820">
                      <w:marLeft w:val="0"/>
                      <w:marRight w:val="0"/>
                      <w:marTop w:val="0"/>
                      <w:marBottom w:val="0"/>
                      <w:divBdr>
                        <w:top w:val="none" w:sz="0" w:space="0" w:color="auto"/>
                        <w:left w:val="none" w:sz="0" w:space="0" w:color="auto"/>
                        <w:bottom w:val="none" w:sz="0" w:space="0" w:color="auto"/>
                        <w:right w:val="none" w:sz="0" w:space="0" w:color="auto"/>
                      </w:divBdr>
                    </w:div>
                  </w:divsChild>
                </w:div>
                <w:div w:id="1727491562">
                  <w:marLeft w:val="0"/>
                  <w:marRight w:val="0"/>
                  <w:marTop w:val="0"/>
                  <w:marBottom w:val="0"/>
                  <w:divBdr>
                    <w:top w:val="none" w:sz="0" w:space="0" w:color="auto"/>
                    <w:left w:val="none" w:sz="0" w:space="0" w:color="auto"/>
                    <w:bottom w:val="none" w:sz="0" w:space="0" w:color="auto"/>
                    <w:right w:val="none" w:sz="0" w:space="0" w:color="auto"/>
                  </w:divBdr>
                  <w:divsChild>
                    <w:div w:id="448741790">
                      <w:marLeft w:val="0"/>
                      <w:marRight w:val="0"/>
                      <w:marTop w:val="0"/>
                      <w:marBottom w:val="0"/>
                      <w:divBdr>
                        <w:top w:val="none" w:sz="0" w:space="0" w:color="auto"/>
                        <w:left w:val="none" w:sz="0" w:space="0" w:color="auto"/>
                        <w:bottom w:val="none" w:sz="0" w:space="0" w:color="auto"/>
                        <w:right w:val="none" w:sz="0" w:space="0" w:color="auto"/>
                      </w:divBdr>
                    </w:div>
                  </w:divsChild>
                </w:div>
                <w:div w:id="1785419421">
                  <w:marLeft w:val="0"/>
                  <w:marRight w:val="0"/>
                  <w:marTop w:val="0"/>
                  <w:marBottom w:val="0"/>
                  <w:divBdr>
                    <w:top w:val="none" w:sz="0" w:space="0" w:color="auto"/>
                    <w:left w:val="none" w:sz="0" w:space="0" w:color="auto"/>
                    <w:bottom w:val="none" w:sz="0" w:space="0" w:color="auto"/>
                    <w:right w:val="none" w:sz="0" w:space="0" w:color="auto"/>
                  </w:divBdr>
                  <w:divsChild>
                    <w:div w:id="156767580">
                      <w:marLeft w:val="0"/>
                      <w:marRight w:val="0"/>
                      <w:marTop w:val="0"/>
                      <w:marBottom w:val="0"/>
                      <w:divBdr>
                        <w:top w:val="none" w:sz="0" w:space="0" w:color="auto"/>
                        <w:left w:val="none" w:sz="0" w:space="0" w:color="auto"/>
                        <w:bottom w:val="none" w:sz="0" w:space="0" w:color="auto"/>
                        <w:right w:val="none" w:sz="0" w:space="0" w:color="auto"/>
                      </w:divBdr>
                    </w:div>
                  </w:divsChild>
                </w:div>
                <w:div w:id="1787502861">
                  <w:marLeft w:val="0"/>
                  <w:marRight w:val="0"/>
                  <w:marTop w:val="0"/>
                  <w:marBottom w:val="0"/>
                  <w:divBdr>
                    <w:top w:val="none" w:sz="0" w:space="0" w:color="auto"/>
                    <w:left w:val="none" w:sz="0" w:space="0" w:color="auto"/>
                    <w:bottom w:val="none" w:sz="0" w:space="0" w:color="auto"/>
                    <w:right w:val="none" w:sz="0" w:space="0" w:color="auto"/>
                  </w:divBdr>
                  <w:divsChild>
                    <w:div w:id="443504722">
                      <w:marLeft w:val="0"/>
                      <w:marRight w:val="0"/>
                      <w:marTop w:val="0"/>
                      <w:marBottom w:val="0"/>
                      <w:divBdr>
                        <w:top w:val="none" w:sz="0" w:space="0" w:color="auto"/>
                        <w:left w:val="none" w:sz="0" w:space="0" w:color="auto"/>
                        <w:bottom w:val="none" w:sz="0" w:space="0" w:color="auto"/>
                        <w:right w:val="none" w:sz="0" w:space="0" w:color="auto"/>
                      </w:divBdr>
                    </w:div>
                  </w:divsChild>
                </w:div>
                <w:div w:id="1856847289">
                  <w:marLeft w:val="0"/>
                  <w:marRight w:val="0"/>
                  <w:marTop w:val="0"/>
                  <w:marBottom w:val="0"/>
                  <w:divBdr>
                    <w:top w:val="none" w:sz="0" w:space="0" w:color="auto"/>
                    <w:left w:val="none" w:sz="0" w:space="0" w:color="auto"/>
                    <w:bottom w:val="none" w:sz="0" w:space="0" w:color="auto"/>
                    <w:right w:val="none" w:sz="0" w:space="0" w:color="auto"/>
                  </w:divBdr>
                  <w:divsChild>
                    <w:div w:id="333724919">
                      <w:marLeft w:val="0"/>
                      <w:marRight w:val="0"/>
                      <w:marTop w:val="0"/>
                      <w:marBottom w:val="0"/>
                      <w:divBdr>
                        <w:top w:val="none" w:sz="0" w:space="0" w:color="auto"/>
                        <w:left w:val="none" w:sz="0" w:space="0" w:color="auto"/>
                        <w:bottom w:val="none" w:sz="0" w:space="0" w:color="auto"/>
                        <w:right w:val="none" w:sz="0" w:space="0" w:color="auto"/>
                      </w:divBdr>
                    </w:div>
                  </w:divsChild>
                </w:div>
                <w:div w:id="1876503369">
                  <w:marLeft w:val="0"/>
                  <w:marRight w:val="0"/>
                  <w:marTop w:val="0"/>
                  <w:marBottom w:val="0"/>
                  <w:divBdr>
                    <w:top w:val="none" w:sz="0" w:space="0" w:color="auto"/>
                    <w:left w:val="none" w:sz="0" w:space="0" w:color="auto"/>
                    <w:bottom w:val="none" w:sz="0" w:space="0" w:color="auto"/>
                    <w:right w:val="none" w:sz="0" w:space="0" w:color="auto"/>
                  </w:divBdr>
                  <w:divsChild>
                    <w:div w:id="2012636974">
                      <w:marLeft w:val="0"/>
                      <w:marRight w:val="0"/>
                      <w:marTop w:val="0"/>
                      <w:marBottom w:val="0"/>
                      <w:divBdr>
                        <w:top w:val="none" w:sz="0" w:space="0" w:color="auto"/>
                        <w:left w:val="none" w:sz="0" w:space="0" w:color="auto"/>
                        <w:bottom w:val="none" w:sz="0" w:space="0" w:color="auto"/>
                        <w:right w:val="none" w:sz="0" w:space="0" w:color="auto"/>
                      </w:divBdr>
                    </w:div>
                  </w:divsChild>
                </w:div>
                <w:div w:id="1913813457">
                  <w:marLeft w:val="0"/>
                  <w:marRight w:val="0"/>
                  <w:marTop w:val="0"/>
                  <w:marBottom w:val="0"/>
                  <w:divBdr>
                    <w:top w:val="none" w:sz="0" w:space="0" w:color="auto"/>
                    <w:left w:val="none" w:sz="0" w:space="0" w:color="auto"/>
                    <w:bottom w:val="none" w:sz="0" w:space="0" w:color="auto"/>
                    <w:right w:val="none" w:sz="0" w:space="0" w:color="auto"/>
                  </w:divBdr>
                  <w:divsChild>
                    <w:div w:id="1234974860">
                      <w:marLeft w:val="0"/>
                      <w:marRight w:val="0"/>
                      <w:marTop w:val="0"/>
                      <w:marBottom w:val="0"/>
                      <w:divBdr>
                        <w:top w:val="none" w:sz="0" w:space="0" w:color="auto"/>
                        <w:left w:val="none" w:sz="0" w:space="0" w:color="auto"/>
                        <w:bottom w:val="none" w:sz="0" w:space="0" w:color="auto"/>
                        <w:right w:val="none" w:sz="0" w:space="0" w:color="auto"/>
                      </w:divBdr>
                    </w:div>
                  </w:divsChild>
                </w:div>
                <w:div w:id="1932007184">
                  <w:marLeft w:val="0"/>
                  <w:marRight w:val="0"/>
                  <w:marTop w:val="0"/>
                  <w:marBottom w:val="0"/>
                  <w:divBdr>
                    <w:top w:val="none" w:sz="0" w:space="0" w:color="auto"/>
                    <w:left w:val="none" w:sz="0" w:space="0" w:color="auto"/>
                    <w:bottom w:val="none" w:sz="0" w:space="0" w:color="auto"/>
                    <w:right w:val="none" w:sz="0" w:space="0" w:color="auto"/>
                  </w:divBdr>
                  <w:divsChild>
                    <w:div w:id="577056280">
                      <w:marLeft w:val="0"/>
                      <w:marRight w:val="0"/>
                      <w:marTop w:val="0"/>
                      <w:marBottom w:val="0"/>
                      <w:divBdr>
                        <w:top w:val="none" w:sz="0" w:space="0" w:color="auto"/>
                        <w:left w:val="none" w:sz="0" w:space="0" w:color="auto"/>
                        <w:bottom w:val="none" w:sz="0" w:space="0" w:color="auto"/>
                        <w:right w:val="none" w:sz="0" w:space="0" w:color="auto"/>
                      </w:divBdr>
                    </w:div>
                  </w:divsChild>
                </w:div>
                <w:div w:id="1951469113">
                  <w:marLeft w:val="0"/>
                  <w:marRight w:val="0"/>
                  <w:marTop w:val="0"/>
                  <w:marBottom w:val="0"/>
                  <w:divBdr>
                    <w:top w:val="none" w:sz="0" w:space="0" w:color="auto"/>
                    <w:left w:val="none" w:sz="0" w:space="0" w:color="auto"/>
                    <w:bottom w:val="none" w:sz="0" w:space="0" w:color="auto"/>
                    <w:right w:val="none" w:sz="0" w:space="0" w:color="auto"/>
                  </w:divBdr>
                  <w:divsChild>
                    <w:div w:id="473717416">
                      <w:marLeft w:val="0"/>
                      <w:marRight w:val="0"/>
                      <w:marTop w:val="0"/>
                      <w:marBottom w:val="0"/>
                      <w:divBdr>
                        <w:top w:val="none" w:sz="0" w:space="0" w:color="auto"/>
                        <w:left w:val="none" w:sz="0" w:space="0" w:color="auto"/>
                        <w:bottom w:val="none" w:sz="0" w:space="0" w:color="auto"/>
                        <w:right w:val="none" w:sz="0" w:space="0" w:color="auto"/>
                      </w:divBdr>
                    </w:div>
                  </w:divsChild>
                </w:div>
                <w:div w:id="1980694907">
                  <w:marLeft w:val="0"/>
                  <w:marRight w:val="0"/>
                  <w:marTop w:val="0"/>
                  <w:marBottom w:val="0"/>
                  <w:divBdr>
                    <w:top w:val="none" w:sz="0" w:space="0" w:color="auto"/>
                    <w:left w:val="none" w:sz="0" w:space="0" w:color="auto"/>
                    <w:bottom w:val="none" w:sz="0" w:space="0" w:color="auto"/>
                    <w:right w:val="none" w:sz="0" w:space="0" w:color="auto"/>
                  </w:divBdr>
                  <w:divsChild>
                    <w:div w:id="736979338">
                      <w:marLeft w:val="0"/>
                      <w:marRight w:val="0"/>
                      <w:marTop w:val="0"/>
                      <w:marBottom w:val="0"/>
                      <w:divBdr>
                        <w:top w:val="none" w:sz="0" w:space="0" w:color="auto"/>
                        <w:left w:val="none" w:sz="0" w:space="0" w:color="auto"/>
                        <w:bottom w:val="none" w:sz="0" w:space="0" w:color="auto"/>
                        <w:right w:val="none" w:sz="0" w:space="0" w:color="auto"/>
                      </w:divBdr>
                    </w:div>
                  </w:divsChild>
                </w:div>
                <w:div w:id="1999458683">
                  <w:marLeft w:val="0"/>
                  <w:marRight w:val="0"/>
                  <w:marTop w:val="0"/>
                  <w:marBottom w:val="0"/>
                  <w:divBdr>
                    <w:top w:val="none" w:sz="0" w:space="0" w:color="auto"/>
                    <w:left w:val="none" w:sz="0" w:space="0" w:color="auto"/>
                    <w:bottom w:val="none" w:sz="0" w:space="0" w:color="auto"/>
                    <w:right w:val="none" w:sz="0" w:space="0" w:color="auto"/>
                  </w:divBdr>
                  <w:divsChild>
                    <w:div w:id="708072423">
                      <w:marLeft w:val="0"/>
                      <w:marRight w:val="0"/>
                      <w:marTop w:val="0"/>
                      <w:marBottom w:val="0"/>
                      <w:divBdr>
                        <w:top w:val="none" w:sz="0" w:space="0" w:color="auto"/>
                        <w:left w:val="none" w:sz="0" w:space="0" w:color="auto"/>
                        <w:bottom w:val="none" w:sz="0" w:space="0" w:color="auto"/>
                        <w:right w:val="none" w:sz="0" w:space="0" w:color="auto"/>
                      </w:divBdr>
                    </w:div>
                  </w:divsChild>
                </w:div>
                <w:div w:id="2108845911">
                  <w:marLeft w:val="0"/>
                  <w:marRight w:val="0"/>
                  <w:marTop w:val="0"/>
                  <w:marBottom w:val="0"/>
                  <w:divBdr>
                    <w:top w:val="none" w:sz="0" w:space="0" w:color="auto"/>
                    <w:left w:val="none" w:sz="0" w:space="0" w:color="auto"/>
                    <w:bottom w:val="none" w:sz="0" w:space="0" w:color="auto"/>
                    <w:right w:val="none" w:sz="0" w:space="0" w:color="auto"/>
                  </w:divBdr>
                  <w:divsChild>
                    <w:div w:id="20404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96997">
      <w:bodyDiv w:val="1"/>
      <w:marLeft w:val="0"/>
      <w:marRight w:val="0"/>
      <w:marTop w:val="0"/>
      <w:marBottom w:val="0"/>
      <w:divBdr>
        <w:top w:val="none" w:sz="0" w:space="0" w:color="auto"/>
        <w:left w:val="none" w:sz="0" w:space="0" w:color="auto"/>
        <w:bottom w:val="none" w:sz="0" w:space="0" w:color="auto"/>
        <w:right w:val="none" w:sz="0" w:space="0" w:color="auto"/>
      </w:divBdr>
    </w:div>
    <w:div w:id="1119180363">
      <w:bodyDiv w:val="1"/>
      <w:marLeft w:val="0"/>
      <w:marRight w:val="0"/>
      <w:marTop w:val="0"/>
      <w:marBottom w:val="0"/>
      <w:divBdr>
        <w:top w:val="none" w:sz="0" w:space="0" w:color="auto"/>
        <w:left w:val="none" w:sz="0" w:space="0" w:color="auto"/>
        <w:bottom w:val="none" w:sz="0" w:space="0" w:color="auto"/>
        <w:right w:val="none" w:sz="0" w:space="0" w:color="auto"/>
      </w:divBdr>
      <w:divsChild>
        <w:div w:id="203642731">
          <w:marLeft w:val="0"/>
          <w:marRight w:val="0"/>
          <w:marTop w:val="0"/>
          <w:marBottom w:val="0"/>
          <w:divBdr>
            <w:top w:val="none" w:sz="0" w:space="0" w:color="auto"/>
            <w:left w:val="none" w:sz="0" w:space="0" w:color="auto"/>
            <w:bottom w:val="none" w:sz="0" w:space="0" w:color="auto"/>
            <w:right w:val="none" w:sz="0" w:space="0" w:color="auto"/>
          </w:divBdr>
        </w:div>
        <w:div w:id="383136349">
          <w:marLeft w:val="0"/>
          <w:marRight w:val="0"/>
          <w:marTop w:val="0"/>
          <w:marBottom w:val="0"/>
          <w:divBdr>
            <w:top w:val="none" w:sz="0" w:space="0" w:color="auto"/>
            <w:left w:val="none" w:sz="0" w:space="0" w:color="auto"/>
            <w:bottom w:val="none" w:sz="0" w:space="0" w:color="auto"/>
            <w:right w:val="none" w:sz="0" w:space="0" w:color="auto"/>
          </w:divBdr>
          <w:divsChild>
            <w:div w:id="587619665">
              <w:marLeft w:val="-75"/>
              <w:marRight w:val="0"/>
              <w:marTop w:val="30"/>
              <w:marBottom w:val="30"/>
              <w:divBdr>
                <w:top w:val="none" w:sz="0" w:space="0" w:color="auto"/>
                <w:left w:val="none" w:sz="0" w:space="0" w:color="auto"/>
                <w:bottom w:val="none" w:sz="0" w:space="0" w:color="auto"/>
                <w:right w:val="none" w:sz="0" w:space="0" w:color="auto"/>
              </w:divBdr>
              <w:divsChild>
                <w:div w:id="16011041">
                  <w:marLeft w:val="0"/>
                  <w:marRight w:val="0"/>
                  <w:marTop w:val="0"/>
                  <w:marBottom w:val="0"/>
                  <w:divBdr>
                    <w:top w:val="none" w:sz="0" w:space="0" w:color="auto"/>
                    <w:left w:val="none" w:sz="0" w:space="0" w:color="auto"/>
                    <w:bottom w:val="none" w:sz="0" w:space="0" w:color="auto"/>
                    <w:right w:val="none" w:sz="0" w:space="0" w:color="auto"/>
                  </w:divBdr>
                  <w:divsChild>
                    <w:div w:id="1137912568">
                      <w:marLeft w:val="0"/>
                      <w:marRight w:val="0"/>
                      <w:marTop w:val="0"/>
                      <w:marBottom w:val="0"/>
                      <w:divBdr>
                        <w:top w:val="none" w:sz="0" w:space="0" w:color="auto"/>
                        <w:left w:val="none" w:sz="0" w:space="0" w:color="auto"/>
                        <w:bottom w:val="none" w:sz="0" w:space="0" w:color="auto"/>
                        <w:right w:val="none" w:sz="0" w:space="0" w:color="auto"/>
                      </w:divBdr>
                    </w:div>
                  </w:divsChild>
                </w:div>
                <w:div w:id="37708243">
                  <w:marLeft w:val="0"/>
                  <w:marRight w:val="0"/>
                  <w:marTop w:val="0"/>
                  <w:marBottom w:val="0"/>
                  <w:divBdr>
                    <w:top w:val="none" w:sz="0" w:space="0" w:color="auto"/>
                    <w:left w:val="none" w:sz="0" w:space="0" w:color="auto"/>
                    <w:bottom w:val="none" w:sz="0" w:space="0" w:color="auto"/>
                    <w:right w:val="none" w:sz="0" w:space="0" w:color="auto"/>
                  </w:divBdr>
                  <w:divsChild>
                    <w:div w:id="1014721780">
                      <w:marLeft w:val="0"/>
                      <w:marRight w:val="0"/>
                      <w:marTop w:val="0"/>
                      <w:marBottom w:val="0"/>
                      <w:divBdr>
                        <w:top w:val="none" w:sz="0" w:space="0" w:color="auto"/>
                        <w:left w:val="none" w:sz="0" w:space="0" w:color="auto"/>
                        <w:bottom w:val="none" w:sz="0" w:space="0" w:color="auto"/>
                        <w:right w:val="none" w:sz="0" w:space="0" w:color="auto"/>
                      </w:divBdr>
                    </w:div>
                  </w:divsChild>
                </w:div>
                <w:div w:id="68161625">
                  <w:marLeft w:val="0"/>
                  <w:marRight w:val="0"/>
                  <w:marTop w:val="0"/>
                  <w:marBottom w:val="0"/>
                  <w:divBdr>
                    <w:top w:val="none" w:sz="0" w:space="0" w:color="auto"/>
                    <w:left w:val="none" w:sz="0" w:space="0" w:color="auto"/>
                    <w:bottom w:val="none" w:sz="0" w:space="0" w:color="auto"/>
                    <w:right w:val="none" w:sz="0" w:space="0" w:color="auto"/>
                  </w:divBdr>
                  <w:divsChild>
                    <w:div w:id="955404681">
                      <w:marLeft w:val="0"/>
                      <w:marRight w:val="0"/>
                      <w:marTop w:val="0"/>
                      <w:marBottom w:val="0"/>
                      <w:divBdr>
                        <w:top w:val="none" w:sz="0" w:space="0" w:color="auto"/>
                        <w:left w:val="none" w:sz="0" w:space="0" w:color="auto"/>
                        <w:bottom w:val="none" w:sz="0" w:space="0" w:color="auto"/>
                        <w:right w:val="none" w:sz="0" w:space="0" w:color="auto"/>
                      </w:divBdr>
                    </w:div>
                  </w:divsChild>
                </w:div>
                <w:div w:id="80758466">
                  <w:marLeft w:val="0"/>
                  <w:marRight w:val="0"/>
                  <w:marTop w:val="0"/>
                  <w:marBottom w:val="0"/>
                  <w:divBdr>
                    <w:top w:val="none" w:sz="0" w:space="0" w:color="auto"/>
                    <w:left w:val="none" w:sz="0" w:space="0" w:color="auto"/>
                    <w:bottom w:val="none" w:sz="0" w:space="0" w:color="auto"/>
                    <w:right w:val="none" w:sz="0" w:space="0" w:color="auto"/>
                  </w:divBdr>
                  <w:divsChild>
                    <w:div w:id="445806317">
                      <w:marLeft w:val="0"/>
                      <w:marRight w:val="0"/>
                      <w:marTop w:val="0"/>
                      <w:marBottom w:val="0"/>
                      <w:divBdr>
                        <w:top w:val="none" w:sz="0" w:space="0" w:color="auto"/>
                        <w:left w:val="none" w:sz="0" w:space="0" w:color="auto"/>
                        <w:bottom w:val="none" w:sz="0" w:space="0" w:color="auto"/>
                        <w:right w:val="none" w:sz="0" w:space="0" w:color="auto"/>
                      </w:divBdr>
                    </w:div>
                  </w:divsChild>
                </w:div>
                <w:div w:id="96027427">
                  <w:marLeft w:val="0"/>
                  <w:marRight w:val="0"/>
                  <w:marTop w:val="0"/>
                  <w:marBottom w:val="0"/>
                  <w:divBdr>
                    <w:top w:val="none" w:sz="0" w:space="0" w:color="auto"/>
                    <w:left w:val="none" w:sz="0" w:space="0" w:color="auto"/>
                    <w:bottom w:val="none" w:sz="0" w:space="0" w:color="auto"/>
                    <w:right w:val="none" w:sz="0" w:space="0" w:color="auto"/>
                  </w:divBdr>
                  <w:divsChild>
                    <w:div w:id="427577867">
                      <w:marLeft w:val="0"/>
                      <w:marRight w:val="0"/>
                      <w:marTop w:val="0"/>
                      <w:marBottom w:val="0"/>
                      <w:divBdr>
                        <w:top w:val="none" w:sz="0" w:space="0" w:color="auto"/>
                        <w:left w:val="none" w:sz="0" w:space="0" w:color="auto"/>
                        <w:bottom w:val="none" w:sz="0" w:space="0" w:color="auto"/>
                        <w:right w:val="none" w:sz="0" w:space="0" w:color="auto"/>
                      </w:divBdr>
                    </w:div>
                  </w:divsChild>
                </w:div>
                <w:div w:id="127212368">
                  <w:marLeft w:val="0"/>
                  <w:marRight w:val="0"/>
                  <w:marTop w:val="0"/>
                  <w:marBottom w:val="0"/>
                  <w:divBdr>
                    <w:top w:val="none" w:sz="0" w:space="0" w:color="auto"/>
                    <w:left w:val="none" w:sz="0" w:space="0" w:color="auto"/>
                    <w:bottom w:val="none" w:sz="0" w:space="0" w:color="auto"/>
                    <w:right w:val="none" w:sz="0" w:space="0" w:color="auto"/>
                  </w:divBdr>
                  <w:divsChild>
                    <w:div w:id="858540878">
                      <w:marLeft w:val="0"/>
                      <w:marRight w:val="0"/>
                      <w:marTop w:val="0"/>
                      <w:marBottom w:val="0"/>
                      <w:divBdr>
                        <w:top w:val="none" w:sz="0" w:space="0" w:color="auto"/>
                        <w:left w:val="none" w:sz="0" w:space="0" w:color="auto"/>
                        <w:bottom w:val="none" w:sz="0" w:space="0" w:color="auto"/>
                        <w:right w:val="none" w:sz="0" w:space="0" w:color="auto"/>
                      </w:divBdr>
                    </w:div>
                  </w:divsChild>
                </w:div>
                <w:div w:id="129179314">
                  <w:marLeft w:val="0"/>
                  <w:marRight w:val="0"/>
                  <w:marTop w:val="0"/>
                  <w:marBottom w:val="0"/>
                  <w:divBdr>
                    <w:top w:val="none" w:sz="0" w:space="0" w:color="auto"/>
                    <w:left w:val="none" w:sz="0" w:space="0" w:color="auto"/>
                    <w:bottom w:val="none" w:sz="0" w:space="0" w:color="auto"/>
                    <w:right w:val="none" w:sz="0" w:space="0" w:color="auto"/>
                  </w:divBdr>
                  <w:divsChild>
                    <w:div w:id="739133418">
                      <w:marLeft w:val="0"/>
                      <w:marRight w:val="0"/>
                      <w:marTop w:val="0"/>
                      <w:marBottom w:val="0"/>
                      <w:divBdr>
                        <w:top w:val="none" w:sz="0" w:space="0" w:color="auto"/>
                        <w:left w:val="none" w:sz="0" w:space="0" w:color="auto"/>
                        <w:bottom w:val="none" w:sz="0" w:space="0" w:color="auto"/>
                        <w:right w:val="none" w:sz="0" w:space="0" w:color="auto"/>
                      </w:divBdr>
                    </w:div>
                  </w:divsChild>
                </w:div>
                <w:div w:id="187984299">
                  <w:marLeft w:val="0"/>
                  <w:marRight w:val="0"/>
                  <w:marTop w:val="0"/>
                  <w:marBottom w:val="0"/>
                  <w:divBdr>
                    <w:top w:val="none" w:sz="0" w:space="0" w:color="auto"/>
                    <w:left w:val="none" w:sz="0" w:space="0" w:color="auto"/>
                    <w:bottom w:val="none" w:sz="0" w:space="0" w:color="auto"/>
                    <w:right w:val="none" w:sz="0" w:space="0" w:color="auto"/>
                  </w:divBdr>
                  <w:divsChild>
                    <w:div w:id="1856578903">
                      <w:marLeft w:val="0"/>
                      <w:marRight w:val="0"/>
                      <w:marTop w:val="0"/>
                      <w:marBottom w:val="0"/>
                      <w:divBdr>
                        <w:top w:val="none" w:sz="0" w:space="0" w:color="auto"/>
                        <w:left w:val="none" w:sz="0" w:space="0" w:color="auto"/>
                        <w:bottom w:val="none" w:sz="0" w:space="0" w:color="auto"/>
                        <w:right w:val="none" w:sz="0" w:space="0" w:color="auto"/>
                      </w:divBdr>
                    </w:div>
                  </w:divsChild>
                </w:div>
                <w:div w:id="193226561">
                  <w:marLeft w:val="0"/>
                  <w:marRight w:val="0"/>
                  <w:marTop w:val="0"/>
                  <w:marBottom w:val="0"/>
                  <w:divBdr>
                    <w:top w:val="none" w:sz="0" w:space="0" w:color="auto"/>
                    <w:left w:val="none" w:sz="0" w:space="0" w:color="auto"/>
                    <w:bottom w:val="none" w:sz="0" w:space="0" w:color="auto"/>
                    <w:right w:val="none" w:sz="0" w:space="0" w:color="auto"/>
                  </w:divBdr>
                  <w:divsChild>
                    <w:div w:id="802581799">
                      <w:marLeft w:val="0"/>
                      <w:marRight w:val="0"/>
                      <w:marTop w:val="0"/>
                      <w:marBottom w:val="0"/>
                      <w:divBdr>
                        <w:top w:val="none" w:sz="0" w:space="0" w:color="auto"/>
                        <w:left w:val="none" w:sz="0" w:space="0" w:color="auto"/>
                        <w:bottom w:val="none" w:sz="0" w:space="0" w:color="auto"/>
                        <w:right w:val="none" w:sz="0" w:space="0" w:color="auto"/>
                      </w:divBdr>
                    </w:div>
                  </w:divsChild>
                </w:div>
                <w:div w:id="272902225">
                  <w:marLeft w:val="0"/>
                  <w:marRight w:val="0"/>
                  <w:marTop w:val="0"/>
                  <w:marBottom w:val="0"/>
                  <w:divBdr>
                    <w:top w:val="none" w:sz="0" w:space="0" w:color="auto"/>
                    <w:left w:val="none" w:sz="0" w:space="0" w:color="auto"/>
                    <w:bottom w:val="none" w:sz="0" w:space="0" w:color="auto"/>
                    <w:right w:val="none" w:sz="0" w:space="0" w:color="auto"/>
                  </w:divBdr>
                  <w:divsChild>
                    <w:div w:id="1412393144">
                      <w:marLeft w:val="0"/>
                      <w:marRight w:val="0"/>
                      <w:marTop w:val="0"/>
                      <w:marBottom w:val="0"/>
                      <w:divBdr>
                        <w:top w:val="none" w:sz="0" w:space="0" w:color="auto"/>
                        <w:left w:val="none" w:sz="0" w:space="0" w:color="auto"/>
                        <w:bottom w:val="none" w:sz="0" w:space="0" w:color="auto"/>
                        <w:right w:val="none" w:sz="0" w:space="0" w:color="auto"/>
                      </w:divBdr>
                    </w:div>
                  </w:divsChild>
                </w:div>
                <w:div w:id="326791920">
                  <w:marLeft w:val="0"/>
                  <w:marRight w:val="0"/>
                  <w:marTop w:val="0"/>
                  <w:marBottom w:val="0"/>
                  <w:divBdr>
                    <w:top w:val="none" w:sz="0" w:space="0" w:color="auto"/>
                    <w:left w:val="none" w:sz="0" w:space="0" w:color="auto"/>
                    <w:bottom w:val="none" w:sz="0" w:space="0" w:color="auto"/>
                    <w:right w:val="none" w:sz="0" w:space="0" w:color="auto"/>
                  </w:divBdr>
                  <w:divsChild>
                    <w:div w:id="1760635697">
                      <w:marLeft w:val="0"/>
                      <w:marRight w:val="0"/>
                      <w:marTop w:val="0"/>
                      <w:marBottom w:val="0"/>
                      <w:divBdr>
                        <w:top w:val="none" w:sz="0" w:space="0" w:color="auto"/>
                        <w:left w:val="none" w:sz="0" w:space="0" w:color="auto"/>
                        <w:bottom w:val="none" w:sz="0" w:space="0" w:color="auto"/>
                        <w:right w:val="none" w:sz="0" w:space="0" w:color="auto"/>
                      </w:divBdr>
                    </w:div>
                  </w:divsChild>
                </w:div>
                <w:div w:id="478497601">
                  <w:marLeft w:val="0"/>
                  <w:marRight w:val="0"/>
                  <w:marTop w:val="0"/>
                  <w:marBottom w:val="0"/>
                  <w:divBdr>
                    <w:top w:val="none" w:sz="0" w:space="0" w:color="auto"/>
                    <w:left w:val="none" w:sz="0" w:space="0" w:color="auto"/>
                    <w:bottom w:val="none" w:sz="0" w:space="0" w:color="auto"/>
                    <w:right w:val="none" w:sz="0" w:space="0" w:color="auto"/>
                  </w:divBdr>
                  <w:divsChild>
                    <w:div w:id="1007487721">
                      <w:marLeft w:val="0"/>
                      <w:marRight w:val="0"/>
                      <w:marTop w:val="0"/>
                      <w:marBottom w:val="0"/>
                      <w:divBdr>
                        <w:top w:val="none" w:sz="0" w:space="0" w:color="auto"/>
                        <w:left w:val="none" w:sz="0" w:space="0" w:color="auto"/>
                        <w:bottom w:val="none" w:sz="0" w:space="0" w:color="auto"/>
                        <w:right w:val="none" w:sz="0" w:space="0" w:color="auto"/>
                      </w:divBdr>
                    </w:div>
                  </w:divsChild>
                </w:div>
                <w:div w:id="539514677">
                  <w:marLeft w:val="0"/>
                  <w:marRight w:val="0"/>
                  <w:marTop w:val="0"/>
                  <w:marBottom w:val="0"/>
                  <w:divBdr>
                    <w:top w:val="none" w:sz="0" w:space="0" w:color="auto"/>
                    <w:left w:val="none" w:sz="0" w:space="0" w:color="auto"/>
                    <w:bottom w:val="none" w:sz="0" w:space="0" w:color="auto"/>
                    <w:right w:val="none" w:sz="0" w:space="0" w:color="auto"/>
                  </w:divBdr>
                  <w:divsChild>
                    <w:div w:id="2040542679">
                      <w:marLeft w:val="0"/>
                      <w:marRight w:val="0"/>
                      <w:marTop w:val="0"/>
                      <w:marBottom w:val="0"/>
                      <w:divBdr>
                        <w:top w:val="none" w:sz="0" w:space="0" w:color="auto"/>
                        <w:left w:val="none" w:sz="0" w:space="0" w:color="auto"/>
                        <w:bottom w:val="none" w:sz="0" w:space="0" w:color="auto"/>
                        <w:right w:val="none" w:sz="0" w:space="0" w:color="auto"/>
                      </w:divBdr>
                    </w:div>
                  </w:divsChild>
                </w:div>
                <w:div w:id="545217463">
                  <w:marLeft w:val="0"/>
                  <w:marRight w:val="0"/>
                  <w:marTop w:val="0"/>
                  <w:marBottom w:val="0"/>
                  <w:divBdr>
                    <w:top w:val="none" w:sz="0" w:space="0" w:color="auto"/>
                    <w:left w:val="none" w:sz="0" w:space="0" w:color="auto"/>
                    <w:bottom w:val="none" w:sz="0" w:space="0" w:color="auto"/>
                    <w:right w:val="none" w:sz="0" w:space="0" w:color="auto"/>
                  </w:divBdr>
                  <w:divsChild>
                    <w:div w:id="159588912">
                      <w:marLeft w:val="0"/>
                      <w:marRight w:val="0"/>
                      <w:marTop w:val="0"/>
                      <w:marBottom w:val="0"/>
                      <w:divBdr>
                        <w:top w:val="none" w:sz="0" w:space="0" w:color="auto"/>
                        <w:left w:val="none" w:sz="0" w:space="0" w:color="auto"/>
                        <w:bottom w:val="none" w:sz="0" w:space="0" w:color="auto"/>
                        <w:right w:val="none" w:sz="0" w:space="0" w:color="auto"/>
                      </w:divBdr>
                    </w:div>
                  </w:divsChild>
                </w:div>
                <w:div w:id="642083367">
                  <w:marLeft w:val="0"/>
                  <w:marRight w:val="0"/>
                  <w:marTop w:val="0"/>
                  <w:marBottom w:val="0"/>
                  <w:divBdr>
                    <w:top w:val="none" w:sz="0" w:space="0" w:color="auto"/>
                    <w:left w:val="none" w:sz="0" w:space="0" w:color="auto"/>
                    <w:bottom w:val="none" w:sz="0" w:space="0" w:color="auto"/>
                    <w:right w:val="none" w:sz="0" w:space="0" w:color="auto"/>
                  </w:divBdr>
                  <w:divsChild>
                    <w:div w:id="1377506593">
                      <w:marLeft w:val="0"/>
                      <w:marRight w:val="0"/>
                      <w:marTop w:val="0"/>
                      <w:marBottom w:val="0"/>
                      <w:divBdr>
                        <w:top w:val="none" w:sz="0" w:space="0" w:color="auto"/>
                        <w:left w:val="none" w:sz="0" w:space="0" w:color="auto"/>
                        <w:bottom w:val="none" w:sz="0" w:space="0" w:color="auto"/>
                        <w:right w:val="none" w:sz="0" w:space="0" w:color="auto"/>
                      </w:divBdr>
                    </w:div>
                  </w:divsChild>
                </w:div>
                <w:div w:id="654529724">
                  <w:marLeft w:val="0"/>
                  <w:marRight w:val="0"/>
                  <w:marTop w:val="0"/>
                  <w:marBottom w:val="0"/>
                  <w:divBdr>
                    <w:top w:val="none" w:sz="0" w:space="0" w:color="auto"/>
                    <w:left w:val="none" w:sz="0" w:space="0" w:color="auto"/>
                    <w:bottom w:val="none" w:sz="0" w:space="0" w:color="auto"/>
                    <w:right w:val="none" w:sz="0" w:space="0" w:color="auto"/>
                  </w:divBdr>
                  <w:divsChild>
                    <w:div w:id="821240241">
                      <w:marLeft w:val="0"/>
                      <w:marRight w:val="0"/>
                      <w:marTop w:val="0"/>
                      <w:marBottom w:val="0"/>
                      <w:divBdr>
                        <w:top w:val="none" w:sz="0" w:space="0" w:color="auto"/>
                        <w:left w:val="none" w:sz="0" w:space="0" w:color="auto"/>
                        <w:bottom w:val="none" w:sz="0" w:space="0" w:color="auto"/>
                        <w:right w:val="none" w:sz="0" w:space="0" w:color="auto"/>
                      </w:divBdr>
                    </w:div>
                  </w:divsChild>
                </w:div>
                <w:div w:id="681669759">
                  <w:marLeft w:val="0"/>
                  <w:marRight w:val="0"/>
                  <w:marTop w:val="0"/>
                  <w:marBottom w:val="0"/>
                  <w:divBdr>
                    <w:top w:val="none" w:sz="0" w:space="0" w:color="auto"/>
                    <w:left w:val="none" w:sz="0" w:space="0" w:color="auto"/>
                    <w:bottom w:val="none" w:sz="0" w:space="0" w:color="auto"/>
                    <w:right w:val="none" w:sz="0" w:space="0" w:color="auto"/>
                  </w:divBdr>
                  <w:divsChild>
                    <w:div w:id="1857843399">
                      <w:marLeft w:val="0"/>
                      <w:marRight w:val="0"/>
                      <w:marTop w:val="0"/>
                      <w:marBottom w:val="0"/>
                      <w:divBdr>
                        <w:top w:val="none" w:sz="0" w:space="0" w:color="auto"/>
                        <w:left w:val="none" w:sz="0" w:space="0" w:color="auto"/>
                        <w:bottom w:val="none" w:sz="0" w:space="0" w:color="auto"/>
                        <w:right w:val="none" w:sz="0" w:space="0" w:color="auto"/>
                      </w:divBdr>
                    </w:div>
                  </w:divsChild>
                </w:div>
                <w:div w:id="741565780">
                  <w:marLeft w:val="0"/>
                  <w:marRight w:val="0"/>
                  <w:marTop w:val="0"/>
                  <w:marBottom w:val="0"/>
                  <w:divBdr>
                    <w:top w:val="none" w:sz="0" w:space="0" w:color="auto"/>
                    <w:left w:val="none" w:sz="0" w:space="0" w:color="auto"/>
                    <w:bottom w:val="none" w:sz="0" w:space="0" w:color="auto"/>
                    <w:right w:val="none" w:sz="0" w:space="0" w:color="auto"/>
                  </w:divBdr>
                  <w:divsChild>
                    <w:div w:id="855735739">
                      <w:marLeft w:val="0"/>
                      <w:marRight w:val="0"/>
                      <w:marTop w:val="0"/>
                      <w:marBottom w:val="0"/>
                      <w:divBdr>
                        <w:top w:val="none" w:sz="0" w:space="0" w:color="auto"/>
                        <w:left w:val="none" w:sz="0" w:space="0" w:color="auto"/>
                        <w:bottom w:val="none" w:sz="0" w:space="0" w:color="auto"/>
                        <w:right w:val="none" w:sz="0" w:space="0" w:color="auto"/>
                      </w:divBdr>
                    </w:div>
                  </w:divsChild>
                </w:div>
                <w:div w:id="855272305">
                  <w:marLeft w:val="0"/>
                  <w:marRight w:val="0"/>
                  <w:marTop w:val="0"/>
                  <w:marBottom w:val="0"/>
                  <w:divBdr>
                    <w:top w:val="none" w:sz="0" w:space="0" w:color="auto"/>
                    <w:left w:val="none" w:sz="0" w:space="0" w:color="auto"/>
                    <w:bottom w:val="none" w:sz="0" w:space="0" w:color="auto"/>
                    <w:right w:val="none" w:sz="0" w:space="0" w:color="auto"/>
                  </w:divBdr>
                  <w:divsChild>
                    <w:div w:id="1175263335">
                      <w:marLeft w:val="0"/>
                      <w:marRight w:val="0"/>
                      <w:marTop w:val="0"/>
                      <w:marBottom w:val="0"/>
                      <w:divBdr>
                        <w:top w:val="none" w:sz="0" w:space="0" w:color="auto"/>
                        <w:left w:val="none" w:sz="0" w:space="0" w:color="auto"/>
                        <w:bottom w:val="none" w:sz="0" w:space="0" w:color="auto"/>
                        <w:right w:val="none" w:sz="0" w:space="0" w:color="auto"/>
                      </w:divBdr>
                    </w:div>
                  </w:divsChild>
                </w:div>
                <w:div w:id="872502199">
                  <w:marLeft w:val="0"/>
                  <w:marRight w:val="0"/>
                  <w:marTop w:val="0"/>
                  <w:marBottom w:val="0"/>
                  <w:divBdr>
                    <w:top w:val="none" w:sz="0" w:space="0" w:color="auto"/>
                    <w:left w:val="none" w:sz="0" w:space="0" w:color="auto"/>
                    <w:bottom w:val="none" w:sz="0" w:space="0" w:color="auto"/>
                    <w:right w:val="none" w:sz="0" w:space="0" w:color="auto"/>
                  </w:divBdr>
                  <w:divsChild>
                    <w:div w:id="45223431">
                      <w:marLeft w:val="0"/>
                      <w:marRight w:val="0"/>
                      <w:marTop w:val="0"/>
                      <w:marBottom w:val="0"/>
                      <w:divBdr>
                        <w:top w:val="none" w:sz="0" w:space="0" w:color="auto"/>
                        <w:left w:val="none" w:sz="0" w:space="0" w:color="auto"/>
                        <w:bottom w:val="none" w:sz="0" w:space="0" w:color="auto"/>
                        <w:right w:val="none" w:sz="0" w:space="0" w:color="auto"/>
                      </w:divBdr>
                    </w:div>
                  </w:divsChild>
                </w:div>
                <w:div w:id="901864815">
                  <w:marLeft w:val="0"/>
                  <w:marRight w:val="0"/>
                  <w:marTop w:val="0"/>
                  <w:marBottom w:val="0"/>
                  <w:divBdr>
                    <w:top w:val="none" w:sz="0" w:space="0" w:color="auto"/>
                    <w:left w:val="none" w:sz="0" w:space="0" w:color="auto"/>
                    <w:bottom w:val="none" w:sz="0" w:space="0" w:color="auto"/>
                    <w:right w:val="none" w:sz="0" w:space="0" w:color="auto"/>
                  </w:divBdr>
                  <w:divsChild>
                    <w:div w:id="1306160771">
                      <w:marLeft w:val="0"/>
                      <w:marRight w:val="0"/>
                      <w:marTop w:val="0"/>
                      <w:marBottom w:val="0"/>
                      <w:divBdr>
                        <w:top w:val="none" w:sz="0" w:space="0" w:color="auto"/>
                        <w:left w:val="none" w:sz="0" w:space="0" w:color="auto"/>
                        <w:bottom w:val="none" w:sz="0" w:space="0" w:color="auto"/>
                        <w:right w:val="none" w:sz="0" w:space="0" w:color="auto"/>
                      </w:divBdr>
                    </w:div>
                  </w:divsChild>
                </w:div>
                <w:div w:id="919754822">
                  <w:marLeft w:val="0"/>
                  <w:marRight w:val="0"/>
                  <w:marTop w:val="0"/>
                  <w:marBottom w:val="0"/>
                  <w:divBdr>
                    <w:top w:val="none" w:sz="0" w:space="0" w:color="auto"/>
                    <w:left w:val="none" w:sz="0" w:space="0" w:color="auto"/>
                    <w:bottom w:val="none" w:sz="0" w:space="0" w:color="auto"/>
                    <w:right w:val="none" w:sz="0" w:space="0" w:color="auto"/>
                  </w:divBdr>
                  <w:divsChild>
                    <w:div w:id="588273892">
                      <w:marLeft w:val="0"/>
                      <w:marRight w:val="0"/>
                      <w:marTop w:val="0"/>
                      <w:marBottom w:val="0"/>
                      <w:divBdr>
                        <w:top w:val="none" w:sz="0" w:space="0" w:color="auto"/>
                        <w:left w:val="none" w:sz="0" w:space="0" w:color="auto"/>
                        <w:bottom w:val="none" w:sz="0" w:space="0" w:color="auto"/>
                        <w:right w:val="none" w:sz="0" w:space="0" w:color="auto"/>
                      </w:divBdr>
                    </w:div>
                  </w:divsChild>
                </w:div>
                <w:div w:id="962421762">
                  <w:marLeft w:val="0"/>
                  <w:marRight w:val="0"/>
                  <w:marTop w:val="0"/>
                  <w:marBottom w:val="0"/>
                  <w:divBdr>
                    <w:top w:val="none" w:sz="0" w:space="0" w:color="auto"/>
                    <w:left w:val="none" w:sz="0" w:space="0" w:color="auto"/>
                    <w:bottom w:val="none" w:sz="0" w:space="0" w:color="auto"/>
                    <w:right w:val="none" w:sz="0" w:space="0" w:color="auto"/>
                  </w:divBdr>
                  <w:divsChild>
                    <w:div w:id="915672940">
                      <w:marLeft w:val="0"/>
                      <w:marRight w:val="0"/>
                      <w:marTop w:val="0"/>
                      <w:marBottom w:val="0"/>
                      <w:divBdr>
                        <w:top w:val="none" w:sz="0" w:space="0" w:color="auto"/>
                        <w:left w:val="none" w:sz="0" w:space="0" w:color="auto"/>
                        <w:bottom w:val="none" w:sz="0" w:space="0" w:color="auto"/>
                        <w:right w:val="none" w:sz="0" w:space="0" w:color="auto"/>
                      </w:divBdr>
                    </w:div>
                  </w:divsChild>
                </w:div>
                <w:div w:id="978539652">
                  <w:marLeft w:val="0"/>
                  <w:marRight w:val="0"/>
                  <w:marTop w:val="0"/>
                  <w:marBottom w:val="0"/>
                  <w:divBdr>
                    <w:top w:val="none" w:sz="0" w:space="0" w:color="auto"/>
                    <w:left w:val="none" w:sz="0" w:space="0" w:color="auto"/>
                    <w:bottom w:val="none" w:sz="0" w:space="0" w:color="auto"/>
                    <w:right w:val="none" w:sz="0" w:space="0" w:color="auto"/>
                  </w:divBdr>
                  <w:divsChild>
                    <w:div w:id="1805193519">
                      <w:marLeft w:val="0"/>
                      <w:marRight w:val="0"/>
                      <w:marTop w:val="0"/>
                      <w:marBottom w:val="0"/>
                      <w:divBdr>
                        <w:top w:val="none" w:sz="0" w:space="0" w:color="auto"/>
                        <w:left w:val="none" w:sz="0" w:space="0" w:color="auto"/>
                        <w:bottom w:val="none" w:sz="0" w:space="0" w:color="auto"/>
                        <w:right w:val="none" w:sz="0" w:space="0" w:color="auto"/>
                      </w:divBdr>
                    </w:div>
                  </w:divsChild>
                </w:div>
                <w:div w:id="994532969">
                  <w:marLeft w:val="0"/>
                  <w:marRight w:val="0"/>
                  <w:marTop w:val="0"/>
                  <w:marBottom w:val="0"/>
                  <w:divBdr>
                    <w:top w:val="none" w:sz="0" w:space="0" w:color="auto"/>
                    <w:left w:val="none" w:sz="0" w:space="0" w:color="auto"/>
                    <w:bottom w:val="none" w:sz="0" w:space="0" w:color="auto"/>
                    <w:right w:val="none" w:sz="0" w:space="0" w:color="auto"/>
                  </w:divBdr>
                  <w:divsChild>
                    <w:div w:id="1204833594">
                      <w:marLeft w:val="0"/>
                      <w:marRight w:val="0"/>
                      <w:marTop w:val="0"/>
                      <w:marBottom w:val="0"/>
                      <w:divBdr>
                        <w:top w:val="none" w:sz="0" w:space="0" w:color="auto"/>
                        <w:left w:val="none" w:sz="0" w:space="0" w:color="auto"/>
                        <w:bottom w:val="none" w:sz="0" w:space="0" w:color="auto"/>
                        <w:right w:val="none" w:sz="0" w:space="0" w:color="auto"/>
                      </w:divBdr>
                    </w:div>
                  </w:divsChild>
                </w:div>
                <w:div w:id="1039087895">
                  <w:marLeft w:val="0"/>
                  <w:marRight w:val="0"/>
                  <w:marTop w:val="0"/>
                  <w:marBottom w:val="0"/>
                  <w:divBdr>
                    <w:top w:val="none" w:sz="0" w:space="0" w:color="auto"/>
                    <w:left w:val="none" w:sz="0" w:space="0" w:color="auto"/>
                    <w:bottom w:val="none" w:sz="0" w:space="0" w:color="auto"/>
                    <w:right w:val="none" w:sz="0" w:space="0" w:color="auto"/>
                  </w:divBdr>
                  <w:divsChild>
                    <w:div w:id="1576629017">
                      <w:marLeft w:val="0"/>
                      <w:marRight w:val="0"/>
                      <w:marTop w:val="0"/>
                      <w:marBottom w:val="0"/>
                      <w:divBdr>
                        <w:top w:val="none" w:sz="0" w:space="0" w:color="auto"/>
                        <w:left w:val="none" w:sz="0" w:space="0" w:color="auto"/>
                        <w:bottom w:val="none" w:sz="0" w:space="0" w:color="auto"/>
                        <w:right w:val="none" w:sz="0" w:space="0" w:color="auto"/>
                      </w:divBdr>
                    </w:div>
                  </w:divsChild>
                </w:div>
                <w:div w:id="1094517186">
                  <w:marLeft w:val="0"/>
                  <w:marRight w:val="0"/>
                  <w:marTop w:val="0"/>
                  <w:marBottom w:val="0"/>
                  <w:divBdr>
                    <w:top w:val="none" w:sz="0" w:space="0" w:color="auto"/>
                    <w:left w:val="none" w:sz="0" w:space="0" w:color="auto"/>
                    <w:bottom w:val="none" w:sz="0" w:space="0" w:color="auto"/>
                    <w:right w:val="none" w:sz="0" w:space="0" w:color="auto"/>
                  </w:divBdr>
                  <w:divsChild>
                    <w:div w:id="504713380">
                      <w:marLeft w:val="0"/>
                      <w:marRight w:val="0"/>
                      <w:marTop w:val="0"/>
                      <w:marBottom w:val="0"/>
                      <w:divBdr>
                        <w:top w:val="none" w:sz="0" w:space="0" w:color="auto"/>
                        <w:left w:val="none" w:sz="0" w:space="0" w:color="auto"/>
                        <w:bottom w:val="none" w:sz="0" w:space="0" w:color="auto"/>
                        <w:right w:val="none" w:sz="0" w:space="0" w:color="auto"/>
                      </w:divBdr>
                    </w:div>
                  </w:divsChild>
                </w:div>
                <w:div w:id="1104418658">
                  <w:marLeft w:val="0"/>
                  <w:marRight w:val="0"/>
                  <w:marTop w:val="0"/>
                  <w:marBottom w:val="0"/>
                  <w:divBdr>
                    <w:top w:val="none" w:sz="0" w:space="0" w:color="auto"/>
                    <w:left w:val="none" w:sz="0" w:space="0" w:color="auto"/>
                    <w:bottom w:val="none" w:sz="0" w:space="0" w:color="auto"/>
                    <w:right w:val="none" w:sz="0" w:space="0" w:color="auto"/>
                  </w:divBdr>
                  <w:divsChild>
                    <w:div w:id="1648390227">
                      <w:marLeft w:val="0"/>
                      <w:marRight w:val="0"/>
                      <w:marTop w:val="0"/>
                      <w:marBottom w:val="0"/>
                      <w:divBdr>
                        <w:top w:val="none" w:sz="0" w:space="0" w:color="auto"/>
                        <w:left w:val="none" w:sz="0" w:space="0" w:color="auto"/>
                        <w:bottom w:val="none" w:sz="0" w:space="0" w:color="auto"/>
                        <w:right w:val="none" w:sz="0" w:space="0" w:color="auto"/>
                      </w:divBdr>
                    </w:div>
                  </w:divsChild>
                </w:div>
                <w:div w:id="1148550694">
                  <w:marLeft w:val="0"/>
                  <w:marRight w:val="0"/>
                  <w:marTop w:val="0"/>
                  <w:marBottom w:val="0"/>
                  <w:divBdr>
                    <w:top w:val="none" w:sz="0" w:space="0" w:color="auto"/>
                    <w:left w:val="none" w:sz="0" w:space="0" w:color="auto"/>
                    <w:bottom w:val="none" w:sz="0" w:space="0" w:color="auto"/>
                    <w:right w:val="none" w:sz="0" w:space="0" w:color="auto"/>
                  </w:divBdr>
                  <w:divsChild>
                    <w:div w:id="2029598399">
                      <w:marLeft w:val="0"/>
                      <w:marRight w:val="0"/>
                      <w:marTop w:val="0"/>
                      <w:marBottom w:val="0"/>
                      <w:divBdr>
                        <w:top w:val="none" w:sz="0" w:space="0" w:color="auto"/>
                        <w:left w:val="none" w:sz="0" w:space="0" w:color="auto"/>
                        <w:bottom w:val="none" w:sz="0" w:space="0" w:color="auto"/>
                        <w:right w:val="none" w:sz="0" w:space="0" w:color="auto"/>
                      </w:divBdr>
                    </w:div>
                  </w:divsChild>
                </w:div>
                <w:div w:id="1225720110">
                  <w:marLeft w:val="0"/>
                  <w:marRight w:val="0"/>
                  <w:marTop w:val="0"/>
                  <w:marBottom w:val="0"/>
                  <w:divBdr>
                    <w:top w:val="none" w:sz="0" w:space="0" w:color="auto"/>
                    <w:left w:val="none" w:sz="0" w:space="0" w:color="auto"/>
                    <w:bottom w:val="none" w:sz="0" w:space="0" w:color="auto"/>
                    <w:right w:val="none" w:sz="0" w:space="0" w:color="auto"/>
                  </w:divBdr>
                  <w:divsChild>
                    <w:div w:id="993223388">
                      <w:marLeft w:val="0"/>
                      <w:marRight w:val="0"/>
                      <w:marTop w:val="0"/>
                      <w:marBottom w:val="0"/>
                      <w:divBdr>
                        <w:top w:val="none" w:sz="0" w:space="0" w:color="auto"/>
                        <w:left w:val="none" w:sz="0" w:space="0" w:color="auto"/>
                        <w:bottom w:val="none" w:sz="0" w:space="0" w:color="auto"/>
                        <w:right w:val="none" w:sz="0" w:space="0" w:color="auto"/>
                      </w:divBdr>
                    </w:div>
                  </w:divsChild>
                </w:div>
                <w:div w:id="1229802057">
                  <w:marLeft w:val="0"/>
                  <w:marRight w:val="0"/>
                  <w:marTop w:val="0"/>
                  <w:marBottom w:val="0"/>
                  <w:divBdr>
                    <w:top w:val="none" w:sz="0" w:space="0" w:color="auto"/>
                    <w:left w:val="none" w:sz="0" w:space="0" w:color="auto"/>
                    <w:bottom w:val="none" w:sz="0" w:space="0" w:color="auto"/>
                    <w:right w:val="none" w:sz="0" w:space="0" w:color="auto"/>
                  </w:divBdr>
                  <w:divsChild>
                    <w:div w:id="928732348">
                      <w:marLeft w:val="0"/>
                      <w:marRight w:val="0"/>
                      <w:marTop w:val="0"/>
                      <w:marBottom w:val="0"/>
                      <w:divBdr>
                        <w:top w:val="none" w:sz="0" w:space="0" w:color="auto"/>
                        <w:left w:val="none" w:sz="0" w:space="0" w:color="auto"/>
                        <w:bottom w:val="none" w:sz="0" w:space="0" w:color="auto"/>
                        <w:right w:val="none" w:sz="0" w:space="0" w:color="auto"/>
                      </w:divBdr>
                    </w:div>
                  </w:divsChild>
                </w:div>
                <w:div w:id="1261841602">
                  <w:marLeft w:val="0"/>
                  <w:marRight w:val="0"/>
                  <w:marTop w:val="0"/>
                  <w:marBottom w:val="0"/>
                  <w:divBdr>
                    <w:top w:val="none" w:sz="0" w:space="0" w:color="auto"/>
                    <w:left w:val="none" w:sz="0" w:space="0" w:color="auto"/>
                    <w:bottom w:val="none" w:sz="0" w:space="0" w:color="auto"/>
                    <w:right w:val="none" w:sz="0" w:space="0" w:color="auto"/>
                  </w:divBdr>
                  <w:divsChild>
                    <w:div w:id="1522545349">
                      <w:marLeft w:val="0"/>
                      <w:marRight w:val="0"/>
                      <w:marTop w:val="0"/>
                      <w:marBottom w:val="0"/>
                      <w:divBdr>
                        <w:top w:val="none" w:sz="0" w:space="0" w:color="auto"/>
                        <w:left w:val="none" w:sz="0" w:space="0" w:color="auto"/>
                        <w:bottom w:val="none" w:sz="0" w:space="0" w:color="auto"/>
                        <w:right w:val="none" w:sz="0" w:space="0" w:color="auto"/>
                      </w:divBdr>
                    </w:div>
                  </w:divsChild>
                </w:div>
                <w:div w:id="1389647292">
                  <w:marLeft w:val="0"/>
                  <w:marRight w:val="0"/>
                  <w:marTop w:val="0"/>
                  <w:marBottom w:val="0"/>
                  <w:divBdr>
                    <w:top w:val="none" w:sz="0" w:space="0" w:color="auto"/>
                    <w:left w:val="none" w:sz="0" w:space="0" w:color="auto"/>
                    <w:bottom w:val="none" w:sz="0" w:space="0" w:color="auto"/>
                    <w:right w:val="none" w:sz="0" w:space="0" w:color="auto"/>
                  </w:divBdr>
                  <w:divsChild>
                    <w:div w:id="1254707505">
                      <w:marLeft w:val="0"/>
                      <w:marRight w:val="0"/>
                      <w:marTop w:val="0"/>
                      <w:marBottom w:val="0"/>
                      <w:divBdr>
                        <w:top w:val="none" w:sz="0" w:space="0" w:color="auto"/>
                        <w:left w:val="none" w:sz="0" w:space="0" w:color="auto"/>
                        <w:bottom w:val="none" w:sz="0" w:space="0" w:color="auto"/>
                        <w:right w:val="none" w:sz="0" w:space="0" w:color="auto"/>
                      </w:divBdr>
                    </w:div>
                  </w:divsChild>
                </w:div>
                <w:div w:id="1394155289">
                  <w:marLeft w:val="0"/>
                  <w:marRight w:val="0"/>
                  <w:marTop w:val="0"/>
                  <w:marBottom w:val="0"/>
                  <w:divBdr>
                    <w:top w:val="none" w:sz="0" w:space="0" w:color="auto"/>
                    <w:left w:val="none" w:sz="0" w:space="0" w:color="auto"/>
                    <w:bottom w:val="none" w:sz="0" w:space="0" w:color="auto"/>
                    <w:right w:val="none" w:sz="0" w:space="0" w:color="auto"/>
                  </w:divBdr>
                  <w:divsChild>
                    <w:div w:id="1891575756">
                      <w:marLeft w:val="0"/>
                      <w:marRight w:val="0"/>
                      <w:marTop w:val="0"/>
                      <w:marBottom w:val="0"/>
                      <w:divBdr>
                        <w:top w:val="none" w:sz="0" w:space="0" w:color="auto"/>
                        <w:left w:val="none" w:sz="0" w:space="0" w:color="auto"/>
                        <w:bottom w:val="none" w:sz="0" w:space="0" w:color="auto"/>
                        <w:right w:val="none" w:sz="0" w:space="0" w:color="auto"/>
                      </w:divBdr>
                    </w:div>
                  </w:divsChild>
                </w:div>
                <w:div w:id="1541674426">
                  <w:marLeft w:val="0"/>
                  <w:marRight w:val="0"/>
                  <w:marTop w:val="0"/>
                  <w:marBottom w:val="0"/>
                  <w:divBdr>
                    <w:top w:val="none" w:sz="0" w:space="0" w:color="auto"/>
                    <w:left w:val="none" w:sz="0" w:space="0" w:color="auto"/>
                    <w:bottom w:val="none" w:sz="0" w:space="0" w:color="auto"/>
                    <w:right w:val="none" w:sz="0" w:space="0" w:color="auto"/>
                  </w:divBdr>
                  <w:divsChild>
                    <w:div w:id="1643583188">
                      <w:marLeft w:val="0"/>
                      <w:marRight w:val="0"/>
                      <w:marTop w:val="0"/>
                      <w:marBottom w:val="0"/>
                      <w:divBdr>
                        <w:top w:val="none" w:sz="0" w:space="0" w:color="auto"/>
                        <w:left w:val="none" w:sz="0" w:space="0" w:color="auto"/>
                        <w:bottom w:val="none" w:sz="0" w:space="0" w:color="auto"/>
                        <w:right w:val="none" w:sz="0" w:space="0" w:color="auto"/>
                      </w:divBdr>
                    </w:div>
                  </w:divsChild>
                </w:div>
                <w:div w:id="1617911603">
                  <w:marLeft w:val="0"/>
                  <w:marRight w:val="0"/>
                  <w:marTop w:val="0"/>
                  <w:marBottom w:val="0"/>
                  <w:divBdr>
                    <w:top w:val="none" w:sz="0" w:space="0" w:color="auto"/>
                    <w:left w:val="none" w:sz="0" w:space="0" w:color="auto"/>
                    <w:bottom w:val="none" w:sz="0" w:space="0" w:color="auto"/>
                    <w:right w:val="none" w:sz="0" w:space="0" w:color="auto"/>
                  </w:divBdr>
                  <w:divsChild>
                    <w:div w:id="394396831">
                      <w:marLeft w:val="0"/>
                      <w:marRight w:val="0"/>
                      <w:marTop w:val="0"/>
                      <w:marBottom w:val="0"/>
                      <w:divBdr>
                        <w:top w:val="none" w:sz="0" w:space="0" w:color="auto"/>
                        <w:left w:val="none" w:sz="0" w:space="0" w:color="auto"/>
                        <w:bottom w:val="none" w:sz="0" w:space="0" w:color="auto"/>
                        <w:right w:val="none" w:sz="0" w:space="0" w:color="auto"/>
                      </w:divBdr>
                    </w:div>
                  </w:divsChild>
                </w:div>
                <w:div w:id="1621182006">
                  <w:marLeft w:val="0"/>
                  <w:marRight w:val="0"/>
                  <w:marTop w:val="0"/>
                  <w:marBottom w:val="0"/>
                  <w:divBdr>
                    <w:top w:val="none" w:sz="0" w:space="0" w:color="auto"/>
                    <w:left w:val="none" w:sz="0" w:space="0" w:color="auto"/>
                    <w:bottom w:val="none" w:sz="0" w:space="0" w:color="auto"/>
                    <w:right w:val="none" w:sz="0" w:space="0" w:color="auto"/>
                  </w:divBdr>
                  <w:divsChild>
                    <w:div w:id="1611741818">
                      <w:marLeft w:val="0"/>
                      <w:marRight w:val="0"/>
                      <w:marTop w:val="0"/>
                      <w:marBottom w:val="0"/>
                      <w:divBdr>
                        <w:top w:val="none" w:sz="0" w:space="0" w:color="auto"/>
                        <w:left w:val="none" w:sz="0" w:space="0" w:color="auto"/>
                        <w:bottom w:val="none" w:sz="0" w:space="0" w:color="auto"/>
                        <w:right w:val="none" w:sz="0" w:space="0" w:color="auto"/>
                      </w:divBdr>
                    </w:div>
                  </w:divsChild>
                </w:div>
                <w:div w:id="1648317658">
                  <w:marLeft w:val="0"/>
                  <w:marRight w:val="0"/>
                  <w:marTop w:val="0"/>
                  <w:marBottom w:val="0"/>
                  <w:divBdr>
                    <w:top w:val="none" w:sz="0" w:space="0" w:color="auto"/>
                    <w:left w:val="none" w:sz="0" w:space="0" w:color="auto"/>
                    <w:bottom w:val="none" w:sz="0" w:space="0" w:color="auto"/>
                    <w:right w:val="none" w:sz="0" w:space="0" w:color="auto"/>
                  </w:divBdr>
                  <w:divsChild>
                    <w:div w:id="673806317">
                      <w:marLeft w:val="0"/>
                      <w:marRight w:val="0"/>
                      <w:marTop w:val="0"/>
                      <w:marBottom w:val="0"/>
                      <w:divBdr>
                        <w:top w:val="none" w:sz="0" w:space="0" w:color="auto"/>
                        <w:left w:val="none" w:sz="0" w:space="0" w:color="auto"/>
                        <w:bottom w:val="none" w:sz="0" w:space="0" w:color="auto"/>
                        <w:right w:val="none" w:sz="0" w:space="0" w:color="auto"/>
                      </w:divBdr>
                    </w:div>
                  </w:divsChild>
                </w:div>
                <w:div w:id="1795634344">
                  <w:marLeft w:val="0"/>
                  <w:marRight w:val="0"/>
                  <w:marTop w:val="0"/>
                  <w:marBottom w:val="0"/>
                  <w:divBdr>
                    <w:top w:val="none" w:sz="0" w:space="0" w:color="auto"/>
                    <w:left w:val="none" w:sz="0" w:space="0" w:color="auto"/>
                    <w:bottom w:val="none" w:sz="0" w:space="0" w:color="auto"/>
                    <w:right w:val="none" w:sz="0" w:space="0" w:color="auto"/>
                  </w:divBdr>
                  <w:divsChild>
                    <w:div w:id="732234400">
                      <w:marLeft w:val="0"/>
                      <w:marRight w:val="0"/>
                      <w:marTop w:val="0"/>
                      <w:marBottom w:val="0"/>
                      <w:divBdr>
                        <w:top w:val="none" w:sz="0" w:space="0" w:color="auto"/>
                        <w:left w:val="none" w:sz="0" w:space="0" w:color="auto"/>
                        <w:bottom w:val="none" w:sz="0" w:space="0" w:color="auto"/>
                        <w:right w:val="none" w:sz="0" w:space="0" w:color="auto"/>
                      </w:divBdr>
                      <w:divsChild>
                        <w:div w:id="129129716">
                          <w:marLeft w:val="0"/>
                          <w:marRight w:val="0"/>
                          <w:marTop w:val="30"/>
                          <w:marBottom w:val="30"/>
                          <w:divBdr>
                            <w:top w:val="none" w:sz="0" w:space="0" w:color="auto"/>
                            <w:left w:val="none" w:sz="0" w:space="0" w:color="auto"/>
                            <w:bottom w:val="none" w:sz="0" w:space="0" w:color="auto"/>
                            <w:right w:val="none" w:sz="0" w:space="0" w:color="auto"/>
                          </w:divBdr>
                          <w:divsChild>
                            <w:div w:id="7492524">
                              <w:marLeft w:val="0"/>
                              <w:marRight w:val="0"/>
                              <w:marTop w:val="0"/>
                              <w:marBottom w:val="0"/>
                              <w:divBdr>
                                <w:top w:val="none" w:sz="0" w:space="0" w:color="auto"/>
                                <w:left w:val="none" w:sz="0" w:space="0" w:color="auto"/>
                                <w:bottom w:val="none" w:sz="0" w:space="0" w:color="auto"/>
                                <w:right w:val="none" w:sz="0" w:space="0" w:color="auto"/>
                              </w:divBdr>
                              <w:divsChild>
                                <w:div w:id="1434403648">
                                  <w:marLeft w:val="0"/>
                                  <w:marRight w:val="0"/>
                                  <w:marTop w:val="0"/>
                                  <w:marBottom w:val="0"/>
                                  <w:divBdr>
                                    <w:top w:val="none" w:sz="0" w:space="0" w:color="auto"/>
                                    <w:left w:val="none" w:sz="0" w:space="0" w:color="auto"/>
                                    <w:bottom w:val="none" w:sz="0" w:space="0" w:color="auto"/>
                                    <w:right w:val="none" w:sz="0" w:space="0" w:color="auto"/>
                                  </w:divBdr>
                                </w:div>
                              </w:divsChild>
                            </w:div>
                            <w:div w:id="32074234">
                              <w:marLeft w:val="0"/>
                              <w:marRight w:val="0"/>
                              <w:marTop w:val="0"/>
                              <w:marBottom w:val="0"/>
                              <w:divBdr>
                                <w:top w:val="none" w:sz="0" w:space="0" w:color="auto"/>
                                <w:left w:val="none" w:sz="0" w:space="0" w:color="auto"/>
                                <w:bottom w:val="none" w:sz="0" w:space="0" w:color="auto"/>
                                <w:right w:val="none" w:sz="0" w:space="0" w:color="auto"/>
                              </w:divBdr>
                              <w:divsChild>
                                <w:div w:id="70086974">
                                  <w:marLeft w:val="0"/>
                                  <w:marRight w:val="0"/>
                                  <w:marTop w:val="0"/>
                                  <w:marBottom w:val="0"/>
                                  <w:divBdr>
                                    <w:top w:val="none" w:sz="0" w:space="0" w:color="auto"/>
                                    <w:left w:val="none" w:sz="0" w:space="0" w:color="auto"/>
                                    <w:bottom w:val="none" w:sz="0" w:space="0" w:color="auto"/>
                                    <w:right w:val="none" w:sz="0" w:space="0" w:color="auto"/>
                                  </w:divBdr>
                                </w:div>
                              </w:divsChild>
                            </w:div>
                            <w:div w:id="280260189">
                              <w:marLeft w:val="0"/>
                              <w:marRight w:val="0"/>
                              <w:marTop w:val="0"/>
                              <w:marBottom w:val="0"/>
                              <w:divBdr>
                                <w:top w:val="none" w:sz="0" w:space="0" w:color="auto"/>
                                <w:left w:val="none" w:sz="0" w:space="0" w:color="auto"/>
                                <w:bottom w:val="none" w:sz="0" w:space="0" w:color="auto"/>
                                <w:right w:val="none" w:sz="0" w:space="0" w:color="auto"/>
                              </w:divBdr>
                              <w:divsChild>
                                <w:div w:id="375009634">
                                  <w:marLeft w:val="0"/>
                                  <w:marRight w:val="0"/>
                                  <w:marTop w:val="0"/>
                                  <w:marBottom w:val="0"/>
                                  <w:divBdr>
                                    <w:top w:val="none" w:sz="0" w:space="0" w:color="auto"/>
                                    <w:left w:val="none" w:sz="0" w:space="0" w:color="auto"/>
                                    <w:bottom w:val="none" w:sz="0" w:space="0" w:color="auto"/>
                                    <w:right w:val="none" w:sz="0" w:space="0" w:color="auto"/>
                                  </w:divBdr>
                                </w:div>
                              </w:divsChild>
                            </w:div>
                            <w:div w:id="299959859">
                              <w:marLeft w:val="0"/>
                              <w:marRight w:val="0"/>
                              <w:marTop w:val="0"/>
                              <w:marBottom w:val="0"/>
                              <w:divBdr>
                                <w:top w:val="none" w:sz="0" w:space="0" w:color="auto"/>
                                <w:left w:val="none" w:sz="0" w:space="0" w:color="auto"/>
                                <w:bottom w:val="none" w:sz="0" w:space="0" w:color="auto"/>
                                <w:right w:val="none" w:sz="0" w:space="0" w:color="auto"/>
                              </w:divBdr>
                              <w:divsChild>
                                <w:div w:id="983655295">
                                  <w:marLeft w:val="0"/>
                                  <w:marRight w:val="0"/>
                                  <w:marTop w:val="0"/>
                                  <w:marBottom w:val="0"/>
                                  <w:divBdr>
                                    <w:top w:val="none" w:sz="0" w:space="0" w:color="auto"/>
                                    <w:left w:val="none" w:sz="0" w:space="0" w:color="auto"/>
                                    <w:bottom w:val="none" w:sz="0" w:space="0" w:color="auto"/>
                                    <w:right w:val="none" w:sz="0" w:space="0" w:color="auto"/>
                                  </w:divBdr>
                                </w:div>
                              </w:divsChild>
                            </w:div>
                            <w:div w:id="452939246">
                              <w:marLeft w:val="0"/>
                              <w:marRight w:val="0"/>
                              <w:marTop w:val="0"/>
                              <w:marBottom w:val="0"/>
                              <w:divBdr>
                                <w:top w:val="none" w:sz="0" w:space="0" w:color="auto"/>
                                <w:left w:val="none" w:sz="0" w:space="0" w:color="auto"/>
                                <w:bottom w:val="none" w:sz="0" w:space="0" w:color="auto"/>
                                <w:right w:val="none" w:sz="0" w:space="0" w:color="auto"/>
                              </w:divBdr>
                              <w:divsChild>
                                <w:div w:id="2090154335">
                                  <w:marLeft w:val="0"/>
                                  <w:marRight w:val="0"/>
                                  <w:marTop w:val="0"/>
                                  <w:marBottom w:val="0"/>
                                  <w:divBdr>
                                    <w:top w:val="none" w:sz="0" w:space="0" w:color="auto"/>
                                    <w:left w:val="none" w:sz="0" w:space="0" w:color="auto"/>
                                    <w:bottom w:val="none" w:sz="0" w:space="0" w:color="auto"/>
                                    <w:right w:val="none" w:sz="0" w:space="0" w:color="auto"/>
                                  </w:divBdr>
                                </w:div>
                              </w:divsChild>
                            </w:div>
                            <w:div w:id="797723169">
                              <w:marLeft w:val="0"/>
                              <w:marRight w:val="0"/>
                              <w:marTop w:val="0"/>
                              <w:marBottom w:val="0"/>
                              <w:divBdr>
                                <w:top w:val="none" w:sz="0" w:space="0" w:color="auto"/>
                                <w:left w:val="none" w:sz="0" w:space="0" w:color="auto"/>
                                <w:bottom w:val="none" w:sz="0" w:space="0" w:color="auto"/>
                                <w:right w:val="none" w:sz="0" w:space="0" w:color="auto"/>
                              </w:divBdr>
                              <w:divsChild>
                                <w:div w:id="1569223239">
                                  <w:marLeft w:val="0"/>
                                  <w:marRight w:val="0"/>
                                  <w:marTop w:val="0"/>
                                  <w:marBottom w:val="0"/>
                                  <w:divBdr>
                                    <w:top w:val="none" w:sz="0" w:space="0" w:color="auto"/>
                                    <w:left w:val="none" w:sz="0" w:space="0" w:color="auto"/>
                                    <w:bottom w:val="none" w:sz="0" w:space="0" w:color="auto"/>
                                    <w:right w:val="none" w:sz="0" w:space="0" w:color="auto"/>
                                  </w:divBdr>
                                </w:div>
                              </w:divsChild>
                            </w:div>
                            <w:div w:id="799298359">
                              <w:marLeft w:val="0"/>
                              <w:marRight w:val="0"/>
                              <w:marTop w:val="0"/>
                              <w:marBottom w:val="0"/>
                              <w:divBdr>
                                <w:top w:val="none" w:sz="0" w:space="0" w:color="auto"/>
                                <w:left w:val="none" w:sz="0" w:space="0" w:color="auto"/>
                                <w:bottom w:val="none" w:sz="0" w:space="0" w:color="auto"/>
                                <w:right w:val="none" w:sz="0" w:space="0" w:color="auto"/>
                              </w:divBdr>
                              <w:divsChild>
                                <w:div w:id="442186644">
                                  <w:marLeft w:val="0"/>
                                  <w:marRight w:val="0"/>
                                  <w:marTop w:val="0"/>
                                  <w:marBottom w:val="0"/>
                                  <w:divBdr>
                                    <w:top w:val="none" w:sz="0" w:space="0" w:color="auto"/>
                                    <w:left w:val="none" w:sz="0" w:space="0" w:color="auto"/>
                                    <w:bottom w:val="none" w:sz="0" w:space="0" w:color="auto"/>
                                    <w:right w:val="none" w:sz="0" w:space="0" w:color="auto"/>
                                  </w:divBdr>
                                </w:div>
                              </w:divsChild>
                            </w:div>
                            <w:div w:id="1149907811">
                              <w:marLeft w:val="0"/>
                              <w:marRight w:val="0"/>
                              <w:marTop w:val="0"/>
                              <w:marBottom w:val="0"/>
                              <w:divBdr>
                                <w:top w:val="none" w:sz="0" w:space="0" w:color="auto"/>
                                <w:left w:val="none" w:sz="0" w:space="0" w:color="auto"/>
                                <w:bottom w:val="none" w:sz="0" w:space="0" w:color="auto"/>
                                <w:right w:val="none" w:sz="0" w:space="0" w:color="auto"/>
                              </w:divBdr>
                              <w:divsChild>
                                <w:div w:id="1901935138">
                                  <w:marLeft w:val="0"/>
                                  <w:marRight w:val="0"/>
                                  <w:marTop w:val="0"/>
                                  <w:marBottom w:val="0"/>
                                  <w:divBdr>
                                    <w:top w:val="none" w:sz="0" w:space="0" w:color="auto"/>
                                    <w:left w:val="none" w:sz="0" w:space="0" w:color="auto"/>
                                    <w:bottom w:val="none" w:sz="0" w:space="0" w:color="auto"/>
                                    <w:right w:val="none" w:sz="0" w:space="0" w:color="auto"/>
                                  </w:divBdr>
                                </w:div>
                              </w:divsChild>
                            </w:div>
                            <w:div w:id="1503472890">
                              <w:marLeft w:val="0"/>
                              <w:marRight w:val="0"/>
                              <w:marTop w:val="0"/>
                              <w:marBottom w:val="0"/>
                              <w:divBdr>
                                <w:top w:val="none" w:sz="0" w:space="0" w:color="auto"/>
                                <w:left w:val="none" w:sz="0" w:space="0" w:color="auto"/>
                                <w:bottom w:val="none" w:sz="0" w:space="0" w:color="auto"/>
                                <w:right w:val="none" w:sz="0" w:space="0" w:color="auto"/>
                              </w:divBdr>
                              <w:divsChild>
                                <w:div w:id="2118937446">
                                  <w:marLeft w:val="0"/>
                                  <w:marRight w:val="0"/>
                                  <w:marTop w:val="0"/>
                                  <w:marBottom w:val="0"/>
                                  <w:divBdr>
                                    <w:top w:val="none" w:sz="0" w:space="0" w:color="auto"/>
                                    <w:left w:val="none" w:sz="0" w:space="0" w:color="auto"/>
                                    <w:bottom w:val="none" w:sz="0" w:space="0" w:color="auto"/>
                                    <w:right w:val="none" w:sz="0" w:space="0" w:color="auto"/>
                                  </w:divBdr>
                                </w:div>
                              </w:divsChild>
                            </w:div>
                            <w:div w:id="1570075968">
                              <w:marLeft w:val="0"/>
                              <w:marRight w:val="0"/>
                              <w:marTop w:val="0"/>
                              <w:marBottom w:val="0"/>
                              <w:divBdr>
                                <w:top w:val="none" w:sz="0" w:space="0" w:color="auto"/>
                                <w:left w:val="none" w:sz="0" w:space="0" w:color="auto"/>
                                <w:bottom w:val="none" w:sz="0" w:space="0" w:color="auto"/>
                                <w:right w:val="none" w:sz="0" w:space="0" w:color="auto"/>
                              </w:divBdr>
                              <w:divsChild>
                                <w:div w:id="1340960298">
                                  <w:marLeft w:val="0"/>
                                  <w:marRight w:val="0"/>
                                  <w:marTop w:val="0"/>
                                  <w:marBottom w:val="0"/>
                                  <w:divBdr>
                                    <w:top w:val="none" w:sz="0" w:space="0" w:color="auto"/>
                                    <w:left w:val="none" w:sz="0" w:space="0" w:color="auto"/>
                                    <w:bottom w:val="none" w:sz="0" w:space="0" w:color="auto"/>
                                    <w:right w:val="none" w:sz="0" w:space="0" w:color="auto"/>
                                  </w:divBdr>
                                </w:div>
                              </w:divsChild>
                            </w:div>
                            <w:div w:id="1747415646">
                              <w:marLeft w:val="0"/>
                              <w:marRight w:val="0"/>
                              <w:marTop w:val="0"/>
                              <w:marBottom w:val="0"/>
                              <w:divBdr>
                                <w:top w:val="none" w:sz="0" w:space="0" w:color="auto"/>
                                <w:left w:val="none" w:sz="0" w:space="0" w:color="auto"/>
                                <w:bottom w:val="none" w:sz="0" w:space="0" w:color="auto"/>
                                <w:right w:val="none" w:sz="0" w:space="0" w:color="auto"/>
                              </w:divBdr>
                              <w:divsChild>
                                <w:div w:id="1285892608">
                                  <w:marLeft w:val="0"/>
                                  <w:marRight w:val="0"/>
                                  <w:marTop w:val="0"/>
                                  <w:marBottom w:val="0"/>
                                  <w:divBdr>
                                    <w:top w:val="none" w:sz="0" w:space="0" w:color="auto"/>
                                    <w:left w:val="none" w:sz="0" w:space="0" w:color="auto"/>
                                    <w:bottom w:val="none" w:sz="0" w:space="0" w:color="auto"/>
                                    <w:right w:val="none" w:sz="0" w:space="0" w:color="auto"/>
                                  </w:divBdr>
                                </w:div>
                              </w:divsChild>
                            </w:div>
                            <w:div w:id="1982809492">
                              <w:marLeft w:val="0"/>
                              <w:marRight w:val="0"/>
                              <w:marTop w:val="0"/>
                              <w:marBottom w:val="0"/>
                              <w:divBdr>
                                <w:top w:val="none" w:sz="0" w:space="0" w:color="auto"/>
                                <w:left w:val="none" w:sz="0" w:space="0" w:color="auto"/>
                                <w:bottom w:val="none" w:sz="0" w:space="0" w:color="auto"/>
                                <w:right w:val="none" w:sz="0" w:space="0" w:color="auto"/>
                              </w:divBdr>
                              <w:divsChild>
                                <w:div w:id="8084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0421">
                      <w:marLeft w:val="0"/>
                      <w:marRight w:val="0"/>
                      <w:marTop w:val="0"/>
                      <w:marBottom w:val="0"/>
                      <w:divBdr>
                        <w:top w:val="none" w:sz="0" w:space="0" w:color="auto"/>
                        <w:left w:val="none" w:sz="0" w:space="0" w:color="auto"/>
                        <w:bottom w:val="none" w:sz="0" w:space="0" w:color="auto"/>
                        <w:right w:val="none" w:sz="0" w:space="0" w:color="auto"/>
                      </w:divBdr>
                    </w:div>
                  </w:divsChild>
                </w:div>
                <w:div w:id="1932347989">
                  <w:marLeft w:val="0"/>
                  <w:marRight w:val="0"/>
                  <w:marTop w:val="0"/>
                  <w:marBottom w:val="0"/>
                  <w:divBdr>
                    <w:top w:val="none" w:sz="0" w:space="0" w:color="auto"/>
                    <w:left w:val="none" w:sz="0" w:space="0" w:color="auto"/>
                    <w:bottom w:val="none" w:sz="0" w:space="0" w:color="auto"/>
                    <w:right w:val="none" w:sz="0" w:space="0" w:color="auto"/>
                  </w:divBdr>
                  <w:divsChild>
                    <w:div w:id="2117939877">
                      <w:marLeft w:val="0"/>
                      <w:marRight w:val="0"/>
                      <w:marTop w:val="0"/>
                      <w:marBottom w:val="0"/>
                      <w:divBdr>
                        <w:top w:val="none" w:sz="0" w:space="0" w:color="auto"/>
                        <w:left w:val="none" w:sz="0" w:space="0" w:color="auto"/>
                        <w:bottom w:val="none" w:sz="0" w:space="0" w:color="auto"/>
                        <w:right w:val="none" w:sz="0" w:space="0" w:color="auto"/>
                      </w:divBdr>
                    </w:div>
                  </w:divsChild>
                </w:div>
                <w:div w:id="1943680104">
                  <w:marLeft w:val="0"/>
                  <w:marRight w:val="0"/>
                  <w:marTop w:val="0"/>
                  <w:marBottom w:val="0"/>
                  <w:divBdr>
                    <w:top w:val="none" w:sz="0" w:space="0" w:color="auto"/>
                    <w:left w:val="none" w:sz="0" w:space="0" w:color="auto"/>
                    <w:bottom w:val="none" w:sz="0" w:space="0" w:color="auto"/>
                    <w:right w:val="none" w:sz="0" w:space="0" w:color="auto"/>
                  </w:divBdr>
                  <w:divsChild>
                    <w:div w:id="689600140">
                      <w:marLeft w:val="0"/>
                      <w:marRight w:val="0"/>
                      <w:marTop w:val="0"/>
                      <w:marBottom w:val="0"/>
                      <w:divBdr>
                        <w:top w:val="none" w:sz="0" w:space="0" w:color="auto"/>
                        <w:left w:val="none" w:sz="0" w:space="0" w:color="auto"/>
                        <w:bottom w:val="none" w:sz="0" w:space="0" w:color="auto"/>
                        <w:right w:val="none" w:sz="0" w:space="0" w:color="auto"/>
                      </w:divBdr>
                    </w:div>
                  </w:divsChild>
                </w:div>
                <w:div w:id="2030914721">
                  <w:marLeft w:val="0"/>
                  <w:marRight w:val="0"/>
                  <w:marTop w:val="0"/>
                  <w:marBottom w:val="0"/>
                  <w:divBdr>
                    <w:top w:val="none" w:sz="0" w:space="0" w:color="auto"/>
                    <w:left w:val="none" w:sz="0" w:space="0" w:color="auto"/>
                    <w:bottom w:val="none" w:sz="0" w:space="0" w:color="auto"/>
                    <w:right w:val="none" w:sz="0" w:space="0" w:color="auto"/>
                  </w:divBdr>
                  <w:divsChild>
                    <w:div w:id="112989235">
                      <w:marLeft w:val="0"/>
                      <w:marRight w:val="0"/>
                      <w:marTop w:val="0"/>
                      <w:marBottom w:val="0"/>
                      <w:divBdr>
                        <w:top w:val="none" w:sz="0" w:space="0" w:color="auto"/>
                        <w:left w:val="none" w:sz="0" w:space="0" w:color="auto"/>
                        <w:bottom w:val="none" w:sz="0" w:space="0" w:color="auto"/>
                        <w:right w:val="none" w:sz="0" w:space="0" w:color="auto"/>
                      </w:divBdr>
                    </w:div>
                  </w:divsChild>
                </w:div>
                <w:div w:id="2068600189">
                  <w:marLeft w:val="0"/>
                  <w:marRight w:val="0"/>
                  <w:marTop w:val="0"/>
                  <w:marBottom w:val="0"/>
                  <w:divBdr>
                    <w:top w:val="none" w:sz="0" w:space="0" w:color="auto"/>
                    <w:left w:val="none" w:sz="0" w:space="0" w:color="auto"/>
                    <w:bottom w:val="none" w:sz="0" w:space="0" w:color="auto"/>
                    <w:right w:val="none" w:sz="0" w:space="0" w:color="auto"/>
                  </w:divBdr>
                  <w:divsChild>
                    <w:div w:id="1814834149">
                      <w:marLeft w:val="0"/>
                      <w:marRight w:val="0"/>
                      <w:marTop w:val="0"/>
                      <w:marBottom w:val="0"/>
                      <w:divBdr>
                        <w:top w:val="none" w:sz="0" w:space="0" w:color="auto"/>
                        <w:left w:val="none" w:sz="0" w:space="0" w:color="auto"/>
                        <w:bottom w:val="none" w:sz="0" w:space="0" w:color="auto"/>
                        <w:right w:val="none" w:sz="0" w:space="0" w:color="auto"/>
                      </w:divBdr>
                    </w:div>
                  </w:divsChild>
                </w:div>
                <w:div w:id="2077430278">
                  <w:marLeft w:val="0"/>
                  <w:marRight w:val="0"/>
                  <w:marTop w:val="0"/>
                  <w:marBottom w:val="0"/>
                  <w:divBdr>
                    <w:top w:val="none" w:sz="0" w:space="0" w:color="auto"/>
                    <w:left w:val="none" w:sz="0" w:space="0" w:color="auto"/>
                    <w:bottom w:val="none" w:sz="0" w:space="0" w:color="auto"/>
                    <w:right w:val="none" w:sz="0" w:space="0" w:color="auto"/>
                  </w:divBdr>
                  <w:divsChild>
                    <w:div w:id="591356554">
                      <w:marLeft w:val="0"/>
                      <w:marRight w:val="0"/>
                      <w:marTop w:val="0"/>
                      <w:marBottom w:val="0"/>
                      <w:divBdr>
                        <w:top w:val="none" w:sz="0" w:space="0" w:color="auto"/>
                        <w:left w:val="none" w:sz="0" w:space="0" w:color="auto"/>
                        <w:bottom w:val="none" w:sz="0" w:space="0" w:color="auto"/>
                        <w:right w:val="none" w:sz="0" w:space="0" w:color="auto"/>
                      </w:divBdr>
                    </w:div>
                  </w:divsChild>
                </w:div>
                <w:div w:id="2083673656">
                  <w:marLeft w:val="0"/>
                  <w:marRight w:val="0"/>
                  <w:marTop w:val="0"/>
                  <w:marBottom w:val="0"/>
                  <w:divBdr>
                    <w:top w:val="none" w:sz="0" w:space="0" w:color="auto"/>
                    <w:left w:val="none" w:sz="0" w:space="0" w:color="auto"/>
                    <w:bottom w:val="none" w:sz="0" w:space="0" w:color="auto"/>
                    <w:right w:val="none" w:sz="0" w:space="0" w:color="auto"/>
                  </w:divBdr>
                  <w:divsChild>
                    <w:div w:id="5216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787738">
          <w:marLeft w:val="0"/>
          <w:marRight w:val="0"/>
          <w:marTop w:val="0"/>
          <w:marBottom w:val="0"/>
          <w:divBdr>
            <w:top w:val="none" w:sz="0" w:space="0" w:color="auto"/>
            <w:left w:val="none" w:sz="0" w:space="0" w:color="auto"/>
            <w:bottom w:val="none" w:sz="0" w:space="0" w:color="auto"/>
            <w:right w:val="none" w:sz="0" w:space="0" w:color="auto"/>
          </w:divBdr>
        </w:div>
        <w:div w:id="1437335918">
          <w:marLeft w:val="0"/>
          <w:marRight w:val="0"/>
          <w:marTop w:val="0"/>
          <w:marBottom w:val="0"/>
          <w:divBdr>
            <w:top w:val="none" w:sz="0" w:space="0" w:color="auto"/>
            <w:left w:val="none" w:sz="0" w:space="0" w:color="auto"/>
            <w:bottom w:val="none" w:sz="0" w:space="0" w:color="auto"/>
            <w:right w:val="none" w:sz="0" w:space="0" w:color="auto"/>
          </w:divBdr>
        </w:div>
        <w:div w:id="1470512469">
          <w:marLeft w:val="0"/>
          <w:marRight w:val="0"/>
          <w:marTop w:val="0"/>
          <w:marBottom w:val="0"/>
          <w:divBdr>
            <w:top w:val="none" w:sz="0" w:space="0" w:color="auto"/>
            <w:left w:val="none" w:sz="0" w:space="0" w:color="auto"/>
            <w:bottom w:val="none" w:sz="0" w:space="0" w:color="auto"/>
            <w:right w:val="none" w:sz="0" w:space="0" w:color="auto"/>
          </w:divBdr>
        </w:div>
      </w:divsChild>
    </w:div>
    <w:div w:id="1225025470">
      <w:bodyDiv w:val="1"/>
      <w:marLeft w:val="0"/>
      <w:marRight w:val="0"/>
      <w:marTop w:val="0"/>
      <w:marBottom w:val="0"/>
      <w:divBdr>
        <w:top w:val="none" w:sz="0" w:space="0" w:color="auto"/>
        <w:left w:val="none" w:sz="0" w:space="0" w:color="auto"/>
        <w:bottom w:val="none" w:sz="0" w:space="0" w:color="auto"/>
        <w:right w:val="none" w:sz="0" w:space="0" w:color="auto"/>
      </w:divBdr>
      <w:divsChild>
        <w:div w:id="469834001">
          <w:marLeft w:val="0"/>
          <w:marRight w:val="0"/>
          <w:marTop w:val="0"/>
          <w:marBottom w:val="0"/>
          <w:divBdr>
            <w:top w:val="none" w:sz="0" w:space="0" w:color="auto"/>
            <w:left w:val="none" w:sz="0" w:space="0" w:color="auto"/>
            <w:bottom w:val="none" w:sz="0" w:space="0" w:color="auto"/>
            <w:right w:val="none" w:sz="0" w:space="0" w:color="auto"/>
          </w:divBdr>
        </w:div>
        <w:div w:id="1058822162">
          <w:marLeft w:val="0"/>
          <w:marRight w:val="0"/>
          <w:marTop w:val="0"/>
          <w:marBottom w:val="0"/>
          <w:divBdr>
            <w:top w:val="none" w:sz="0" w:space="0" w:color="auto"/>
            <w:left w:val="none" w:sz="0" w:space="0" w:color="auto"/>
            <w:bottom w:val="none" w:sz="0" w:space="0" w:color="auto"/>
            <w:right w:val="none" w:sz="0" w:space="0" w:color="auto"/>
          </w:divBdr>
        </w:div>
        <w:div w:id="1999184383">
          <w:marLeft w:val="0"/>
          <w:marRight w:val="0"/>
          <w:marTop w:val="0"/>
          <w:marBottom w:val="0"/>
          <w:divBdr>
            <w:top w:val="none" w:sz="0" w:space="0" w:color="auto"/>
            <w:left w:val="none" w:sz="0" w:space="0" w:color="auto"/>
            <w:bottom w:val="none" w:sz="0" w:space="0" w:color="auto"/>
            <w:right w:val="none" w:sz="0" w:space="0" w:color="auto"/>
          </w:divBdr>
          <w:divsChild>
            <w:div w:id="403920905">
              <w:marLeft w:val="-75"/>
              <w:marRight w:val="0"/>
              <w:marTop w:val="30"/>
              <w:marBottom w:val="30"/>
              <w:divBdr>
                <w:top w:val="none" w:sz="0" w:space="0" w:color="auto"/>
                <w:left w:val="none" w:sz="0" w:space="0" w:color="auto"/>
                <w:bottom w:val="none" w:sz="0" w:space="0" w:color="auto"/>
                <w:right w:val="none" w:sz="0" w:space="0" w:color="auto"/>
              </w:divBdr>
              <w:divsChild>
                <w:div w:id="6255542">
                  <w:marLeft w:val="0"/>
                  <w:marRight w:val="0"/>
                  <w:marTop w:val="0"/>
                  <w:marBottom w:val="0"/>
                  <w:divBdr>
                    <w:top w:val="none" w:sz="0" w:space="0" w:color="auto"/>
                    <w:left w:val="none" w:sz="0" w:space="0" w:color="auto"/>
                    <w:bottom w:val="none" w:sz="0" w:space="0" w:color="auto"/>
                    <w:right w:val="none" w:sz="0" w:space="0" w:color="auto"/>
                  </w:divBdr>
                  <w:divsChild>
                    <w:div w:id="631324783">
                      <w:marLeft w:val="0"/>
                      <w:marRight w:val="0"/>
                      <w:marTop w:val="0"/>
                      <w:marBottom w:val="0"/>
                      <w:divBdr>
                        <w:top w:val="none" w:sz="0" w:space="0" w:color="auto"/>
                        <w:left w:val="none" w:sz="0" w:space="0" w:color="auto"/>
                        <w:bottom w:val="none" w:sz="0" w:space="0" w:color="auto"/>
                        <w:right w:val="none" w:sz="0" w:space="0" w:color="auto"/>
                      </w:divBdr>
                    </w:div>
                  </w:divsChild>
                </w:div>
                <w:div w:id="34817823">
                  <w:marLeft w:val="0"/>
                  <w:marRight w:val="0"/>
                  <w:marTop w:val="0"/>
                  <w:marBottom w:val="0"/>
                  <w:divBdr>
                    <w:top w:val="none" w:sz="0" w:space="0" w:color="auto"/>
                    <w:left w:val="none" w:sz="0" w:space="0" w:color="auto"/>
                    <w:bottom w:val="none" w:sz="0" w:space="0" w:color="auto"/>
                    <w:right w:val="none" w:sz="0" w:space="0" w:color="auto"/>
                  </w:divBdr>
                  <w:divsChild>
                    <w:div w:id="703334984">
                      <w:marLeft w:val="0"/>
                      <w:marRight w:val="0"/>
                      <w:marTop w:val="0"/>
                      <w:marBottom w:val="0"/>
                      <w:divBdr>
                        <w:top w:val="none" w:sz="0" w:space="0" w:color="auto"/>
                        <w:left w:val="none" w:sz="0" w:space="0" w:color="auto"/>
                        <w:bottom w:val="none" w:sz="0" w:space="0" w:color="auto"/>
                        <w:right w:val="none" w:sz="0" w:space="0" w:color="auto"/>
                      </w:divBdr>
                    </w:div>
                    <w:div w:id="2136868168">
                      <w:marLeft w:val="0"/>
                      <w:marRight w:val="0"/>
                      <w:marTop w:val="0"/>
                      <w:marBottom w:val="0"/>
                      <w:divBdr>
                        <w:top w:val="none" w:sz="0" w:space="0" w:color="auto"/>
                        <w:left w:val="none" w:sz="0" w:space="0" w:color="auto"/>
                        <w:bottom w:val="none" w:sz="0" w:space="0" w:color="auto"/>
                        <w:right w:val="none" w:sz="0" w:space="0" w:color="auto"/>
                      </w:divBdr>
                    </w:div>
                  </w:divsChild>
                </w:div>
                <w:div w:id="43648728">
                  <w:marLeft w:val="0"/>
                  <w:marRight w:val="0"/>
                  <w:marTop w:val="0"/>
                  <w:marBottom w:val="0"/>
                  <w:divBdr>
                    <w:top w:val="none" w:sz="0" w:space="0" w:color="auto"/>
                    <w:left w:val="none" w:sz="0" w:space="0" w:color="auto"/>
                    <w:bottom w:val="none" w:sz="0" w:space="0" w:color="auto"/>
                    <w:right w:val="none" w:sz="0" w:space="0" w:color="auto"/>
                  </w:divBdr>
                  <w:divsChild>
                    <w:div w:id="156308855">
                      <w:marLeft w:val="0"/>
                      <w:marRight w:val="0"/>
                      <w:marTop w:val="0"/>
                      <w:marBottom w:val="0"/>
                      <w:divBdr>
                        <w:top w:val="none" w:sz="0" w:space="0" w:color="auto"/>
                        <w:left w:val="none" w:sz="0" w:space="0" w:color="auto"/>
                        <w:bottom w:val="none" w:sz="0" w:space="0" w:color="auto"/>
                        <w:right w:val="none" w:sz="0" w:space="0" w:color="auto"/>
                      </w:divBdr>
                    </w:div>
                    <w:div w:id="210775945">
                      <w:marLeft w:val="0"/>
                      <w:marRight w:val="0"/>
                      <w:marTop w:val="0"/>
                      <w:marBottom w:val="0"/>
                      <w:divBdr>
                        <w:top w:val="none" w:sz="0" w:space="0" w:color="auto"/>
                        <w:left w:val="none" w:sz="0" w:space="0" w:color="auto"/>
                        <w:bottom w:val="none" w:sz="0" w:space="0" w:color="auto"/>
                        <w:right w:val="none" w:sz="0" w:space="0" w:color="auto"/>
                      </w:divBdr>
                    </w:div>
                    <w:div w:id="589000854">
                      <w:marLeft w:val="0"/>
                      <w:marRight w:val="0"/>
                      <w:marTop w:val="0"/>
                      <w:marBottom w:val="0"/>
                      <w:divBdr>
                        <w:top w:val="none" w:sz="0" w:space="0" w:color="auto"/>
                        <w:left w:val="none" w:sz="0" w:space="0" w:color="auto"/>
                        <w:bottom w:val="none" w:sz="0" w:space="0" w:color="auto"/>
                        <w:right w:val="none" w:sz="0" w:space="0" w:color="auto"/>
                      </w:divBdr>
                    </w:div>
                    <w:div w:id="1416974001">
                      <w:marLeft w:val="0"/>
                      <w:marRight w:val="0"/>
                      <w:marTop w:val="0"/>
                      <w:marBottom w:val="0"/>
                      <w:divBdr>
                        <w:top w:val="none" w:sz="0" w:space="0" w:color="auto"/>
                        <w:left w:val="none" w:sz="0" w:space="0" w:color="auto"/>
                        <w:bottom w:val="none" w:sz="0" w:space="0" w:color="auto"/>
                        <w:right w:val="none" w:sz="0" w:space="0" w:color="auto"/>
                      </w:divBdr>
                    </w:div>
                    <w:div w:id="1527907172">
                      <w:marLeft w:val="0"/>
                      <w:marRight w:val="0"/>
                      <w:marTop w:val="0"/>
                      <w:marBottom w:val="0"/>
                      <w:divBdr>
                        <w:top w:val="none" w:sz="0" w:space="0" w:color="auto"/>
                        <w:left w:val="none" w:sz="0" w:space="0" w:color="auto"/>
                        <w:bottom w:val="none" w:sz="0" w:space="0" w:color="auto"/>
                        <w:right w:val="none" w:sz="0" w:space="0" w:color="auto"/>
                      </w:divBdr>
                    </w:div>
                    <w:div w:id="1898276945">
                      <w:marLeft w:val="0"/>
                      <w:marRight w:val="0"/>
                      <w:marTop w:val="0"/>
                      <w:marBottom w:val="0"/>
                      <w:divBdr>
                        <w:top w:val="none" w:sz="0" w:space="0" w:color="auto"/>
                        <w:left w:val="none" w:sz="0" w:space="0" w:color="auto"/>
                        <w:bottom w:val="none" w:sz="0" w:space="0" w:color="auto"/>
                        <w:right w:val="none" w:sz="0" w:space="0" w:color="auto"/>
                      </w:divBdr>
                    </w:div>
                    <w:div w:id="1904633416">
                      <w:marLeft w:val="0"/>
                      <w:marRight w:val="0"/>
                      <w:marTop w:val="0"/>
                      <w:marBottom w:val="0"/>
                      <w:divBdr>
                        <w:top w:val="none" w:sz="0" w:space="0" w:color="auto"/>
                        <w:left w:val="none" w:sz="0" w:space="0" w:color="auto"/>
                        <w:bottom w:val="none" w:sz="0" w:space="0" w:color="auto"/>
                        <w:right w:val="none" w:sz="0" w:space="0" w:color="auto"/>
                      </w:divBdr>
                    </w:div>
                    <w:div w:id="1907298898">
                      <w:marLeft w:val="0"/>
                      <w:marRight w:val="0"/>
                      <w:marTop w:val="0"/>
                      <w:marBottom w:val="0"/>
                      <w:divBdr>
                        <w:top w:val="none" w:sz="0" w:space="0" w:color="auto"/>
                        <w:left w:val="none" w:sz="0" w:space="0" w:color="auto"/>
                        <w:bottom w:val="none" w:sz="0" w:space="0" w:color="auto"/>
                        <w:right w:val="none" w:sz="0" w:space="0" w:color="auto"/>
                      </w:divBdr>
                    </w:div>
                    <w:div w:id="1943105106">
                      <w:marLeft w:val="0"/>
                      <w:marRight w:val="0"/>
                      <w:marTop w:val="0"/>
                      <w:marBottom w:val="0"/>
                      <w:divBdr>
                        <w:top w:val="none" w:sz="0" w:space="0" w:color="auto"/>
                        <w:left w:val="none" w:sz="0" w:space="0" w:color="auto"/>
                        <w:bottom w:val="none" w:sz="0" w:space="0" w:color="auto"/>
                        <w:right w:val="none" w:sz="0" w:space="0" w:color="auto"/>
                      </w:divBdr>
                    </w:div>
                    <w:div w:id="2084375129">
                      <w:marLeft w:val="0"/>
                      <w:marRight w:val="0"/>
                      <w:marTop w:val="0"/>
                      <w:marBottom w:val="0"/>
                      <w:divBdr>
                        <w:top w:val="none" w:sz="0" w:space="0" w:color="auto"/>
                        <w:left w:val="none" w:sz="0" w:space="0" w:color="auto"/>
                        <w:bottom w:val="none" w:sz="0" w:space="0" w:color="auto"/>
                        <w:right w:val="none" w:sz="0" w:space="0" w:color="auto"/>
                      </w:divBdr>
                    </w:div>
                  </w:divsChild>
                </w:div>
                <w:div w:id="90901823">
                  <w:marLeft w:val="0"/>
                  <w:marRight w:val="0"/>
                  <w:marTop w:val="0"/>
                  <w:marBottom w:val="0"/>
                  <w:divBdr>
                    <w:top w:val="none" w:sz="0" w:space="0" w:color="auto"/>
                    <w:left w:val="none" w:sz="0" w:space="0" w:color="auto"/>
                    <w:bottom w:val="none" w:sz="0" w:space="0" w:color="auto"/>
                    <w:right w:val="none" w:sz="0" w:space="0" w:color="auto"/>
                  </w:divBdr>
                  <w:divsChild>
                    <w:div w:id="1217886683">
                      <w:marLeft w:val="0"/>
                      <w:marRight w:val="0"/>
                      <w:marTop w:val="0"/>
                      <w:marBottom w:val="0"/>
                      <w:divBdr>
                        <w:top w:val="none" w:sz="0" w:space="0" w:color="auto"/>
                        <w:left w:val="none" w:sz="0" w:space="0" w:color="auto"/>
                        <w:bottom w:val="none" w:sz="0" w:space="0" w:color="auto"/>
                        <w:right w:val="none" w:sz="0" w:space="0" w:color="auto"/>
                      </w:divBdr>
                    </w:div>
                  </w:divsChild>
                </w:div>
                <w:div w:id="120222727">
                  <w:marLeft w:val="0"/>
                  <w:marRight w:val="0"/>
                  <w:marTop w:val="0"/>
                  <w:marBottom w:val="0"/>
                  <w:divBdr>
                    <w:top w:val="none" w:sz="0" w:space="0" w:color="auto"/>
                    <w:left w:val="none" w:sz="0" w:space="0" w:color="auto"/>
                    <w:bottom w:val="none" w:sz="0" w:space="0" w:color="auto"/>
                    <w:right w:val="none" w:sz="0" w:space="0" w:color="auto"/>
                  </w:divBdr>
                  <w:divsChild>
                    <w:div w:id="397675332">
                      <w:marLeft w:val="0"/>
                      <w:marRight w:val="0"/>
                      <w:marTop w:val="0"/>
                      <w:marBottom w:val="0"/>
                      <w:divBdr>
                        <w:top w:val="none" w:sz="0" w:space="0" w:color="auto"/>
                        <w:left w:val="none" w:sz="0" w:space="0" w:color="auto"/>
                        <w:bottom w:val="none" w:sz="0" w:space="0" w:color="auto"/>
                        <w:right w:val="none" w:sz="0" w:space="0" w:color="auto"/>
                      </w:divBdr>
                    </w:div>
                    <w:div w:id="433792624">
                      <w:marLeft w:val="0"/>
                      <w:marRight w:val="0"/>
                      <w:marTop w:val="0"/>
                      <w:marBottom w:val="0"/>
                      <w:divBdr>
                        <w:top w:val="none" w:sz="0" w:space="0" w:color="auto"/>
                        <w:left w:val="none" w:sz="0" w:space="0" w:color="auto"/>
                        <w:bottom w:val="none" w:sz="0" w:space="0" w:color="auto"/>
                        <w:right w:val="none" w:sz="0" w:space="0" w:color="auto"/>
                      </w:divBdr>
                    </w:div>
                    <w:div w:id="1170367204">
                      <w:marLeft w:val="0"/>
                      <w:marRight w:val="0"/>
                      <w:marTop w:val="0"/>
                      <w:marBottom w:val="0"/>
                      <w:divBdr>
                        <w:top w:val="none" w:sz="0" w:space="0" w:color="auto"/>
                        <w:left w:val="none" w:sz="0" w:space="0" w:color="auto"/>
                        <w:bottom w:val="none" w:sz="0" w:space="0" w:color="auto"/>
                        <w:right w:val="none" w:sz="0" w:space="0" w:color="auto"/>
                      </w:divBdr>
                    </w:div>
                    <w:div w:id="1624536563">
                      <w:marLeft w:val="0"/>
                      <w:marRight w:val="0"/>
                      <w:marTop w:val="0"/>
                      <w:marBottom w:val="0"/>
                      <w:divBdr>
                        <w:top w:val="none" w:sz="0" w:space="0" w:color="auto"/>
                        <w:left w:val="none" w:sz="0" w:space="0" w:color="auto"/>
                        <w:bottom w:val="none" w:sz="0" w:space="0" w:color="auto"/>
                        <w:right w:val="none" w:sz="0" w:space="0" w:color="auto"/>
                      </w:divBdr>
                    </w:div>
                    <w:div w:id="2027169982">
                      <w:marLeft w:val="0"/>
                      <w:marRight w:val="0"/>
                      <w:marTop w:val="0"/>
                      <w:marBottom w:val="0"/>
                      <w:divBdr>
                        <w:top w:val="none" w:sz="0" w:space="0" w:color="auto"/>
                        <w:left w:val="none" w:sz="0" w:space="0" w:color="auto"/>
                        <w:bottom w:val="none" w:sz="0" w:space="0" w:color="auto"/>
                        <w:right w:val="none" w:sz="0" w:space="0" w:color="auto"/>
                      </w:divBdr>
                    </w:div>
                  </w:divsChild>
                </w:div>
                <w:div w:id="184371495">
                  <w:marLeft w:val="0"/>
                  <w:marRight w:val="0"/>
                  <w:marTop w:val="0"/>
                  <w:marBottom w:val="0"/>
                  <w:divBdr>
                    <w:top w:val="none" w:sz="0" w:space="0" w:color="auto"/>
                    <w:left w:val="none" w:sz="0" w:space="0" w:color="auto"/>
                    <w:bottom w:val="none" w:sz="0" w:space="0" w:color="auto"/>
                    <w:right w:val="none" w:sz="0" w:space="0" w:color="auto"/>
                  </w:divBdr>
                  <w:divsChild>
                    <w:div w:id="483161086">
                      <w:marLeft w:val="0"/>
                      <w:marRight w:val="0"/>
                      <w:marTop w:val="0"/>
                      <w:marBottom w:val="0"/>
                      <w:divBdr>
                        <w:top w:val="none" w:sz="0" w:space="0" w:color="auto"/>
                        <w:left w:val="none" w:sz="0" w:space="0" w:color="auto"/>
                        <w:bottom w:val="none" w:sz="0" w:space="0" w:color="auto"/>
                        <w:right w:val="none" w:sz="0" w:space="0" w:color="auto"/>
                      </w:divBdr>
                    </w:div>
                  </w:divsChild>
                </w:div>
                <w:div w:id="199126169">
                  <w:marLeft w:val="0"/>
                  <w:marRight w:val="0"/>
                  <w:marTop w:val="0"/>
                  <w:marBottom w:val="0"/>
                  <w:divBdr>
                    <w:top w:val="none" w:sz="0" w:space="0" w:color="auto"/>
                    <w:left w:val="none" w:sz="0" w:space="0" w:color="auto"/>
                    <w:bottom w:val="none" w:sz="0" w:space="0" w:color="auto"/>
                    <w:right w:val="none" w:sz="0" w:space="0" w:color="auto"/>
                  </w:divBdr>
                  <w:divsChild>
                    <w:div w:id="1936090900">
                      <w:marLeft w:val="0"/>
                      <w:marRight w:val="0"/>
                      <w:marTop w:val="0"/>
                      <w:marBottom w:val="0"/>
                      <w:divBdr>
                        <w:top w:val="none" w:sz="0" w:space="0" w:color="auto"/>
                        <w:left w:val="none" w:sz="0" w:space="0" w:color="auto"/>
                        <w:bottom w:val="none" w:sz="0" w:space="0" w:color="auto"/>
                        <w:right w:val="none" w:sz="0" w:space="0" w:color="auto"/>
                      </w:divBdr>
                    </w:div>
                  </w:divsChild>
                </w:div>
                <w:div w:id="210851007">
                  <w:marLeft w:val="0"/>
                  <w:marRight w:val="0"/>
                  <w:marTop w:val="0"/>
                  <w:marBottom w:val="0"/>
                  <w:divBdr>
                    <w:top w:val="none" w:sz="0" w:space="0" w:color="auto"/>
                    <w:left w:val="none" w:sz="0" w:space="0" w:color="auto"/>
                    <w:bottom w:val="none" w:sz="0" w:space="0" w:color="auto"/>
                    <w:right w:val="none" w:sz="0" w:space="0" w:color="auto"/>
                  </w:divBdr>
                  <w:divsChild>
                    <w:div w:id="139201657">
                      <w:marLeft w:val="0"/>
                      <w:marRight w:val="0"/>
                      <w:marTop w:val="0"/>
                      <w:marBottom w:val="0"/>
                      <w:divBdr>
                        <w:top w:val="none" w:sz="0" w:space="0" w:color="auto"/>
                        <w:left w:val="none" w:sz="0" w:space="0" w:color="auto"/>
                        <w:bottom w:val="none" w:sz="0" w:space="0" w:color="auto"/>
                        <w:right w:val="none" w:sz="0" w:space="0" w:color="auto"/>
                      </w:divBdr>
                    </w:div>
                  </w:divsChild>
                </w:div>
                <w:div w:id="219367803">
                  <w:marLeft w:val="0"/>
                  <w:marRight w:val="0"/>
                  <w:marTop w:val="0"/>
                  <w:marBottom w:val="0"/>
                  <w:divBdr>
                    <w:top w:val="none" w:sz="0" w:space="0" w:color="auto"/>
                    <w:left w:val="none" w:sz="0" w:space="0" w:color="auto"/>
                    <w:bottom w:val="none" w:sz="0" w:space="0" w:color="auto"/>
                    <w:right w:val="none" w:sz="0" w:space="0" w:color="auto"/>
                  </w:divBdr>
                  <w:divsChild>
                    <w:div w:id="2026662296">
                      <w:marLeft w:val="0"/>
                      <w:marRight w:val="0"/>
                      <w:marTop w:val="0"/>
                      <w:marBottom w:val="0"/>
                      <w:divBdr>
                        <w:top w:val="none" w:sz="0" w:space="0" w:color="auto"/>
                        <w:left w:val="none" w:sz="0" w:space="0" w:color="auto"/>
                        <w:bottom w:val="none" w:sz="0" w:space="0" w:color="auto"/>
                        <w:right w:val="none" w:sz="0" w:space="0" w:color="auto"/>
                      </w:divBdr>
                    </w:div>
                  </w:divsChild>
                </w:div>
                <w:div w:id="256913962">
                  <w:marLeft w:val="0"/>
                  <w:marRight w:val="0"/>
                  <w:marTop w:val="0"/>
                  <w:marBottom w:val="0"/>
                  <w:divBdr>
                    <w:top w:val="none" w:sz="0" w:space="0" w:color="auto"/>
                    <w:left w:val="none" w:sz="0" w:space="0" w:color="auto"/>
                    <w:bottom w:val="none" w:sz="0" w:space="0" w:color="auto"/>
                    <w:right w:val="none" w:sz="0" w:space="0" w:color="auto"/>
                  </w:divBdr>
                  <w:divsChild>
                    <w:div w:id="1589772398">
                      <w:marLeft w:val="0"/>
                      <w:marRight w:val="0"/>
                      <w:marTop w:val="0"/>
                      <w:marBottom w:val="0"/>
                      <w:divBdr>
                        <w:top w:val="none" w:sz="0" w:space="0" w:color="auto"/>
                        <w:left w:val="none" w:sz="0" w:space="0" w:color="auto"/>
                        <w:bottom w:val="none" w:sz="0" w:space="0" w:color="auto"/>
                        <w:right w:val="none" w:sz="0" w:space="0" w:color="auto"/>
                      </w:divBdr>
                    </w:div>
                  </w:divsChild>
                </w:div>
                <w:div w:id="259726355">
                  <w:marLeft w:val="0"/>
                  <w:marRight w:val="0"/>
                  <w:marTop w:val="0"/>
                  <w:marBottom w:val="0"/>
                  <w:divBdr>
                    <w:top w:val="none" w:sz="0" w:space="0" w:color="auto"/>
                    <w:left w:val="none" w:sz="0" w:space="0" w:color="auto"/>
                    <w:bottom w:val="none" w:sz="0" w:space="0" w:color="auto"/>
                    <w:right w:val="none" w:sz="0" w:space="0" w:color="auto"/>
                  </w:divBdr>
                  <w:divsChild>
                    <w:div w:id="707879303">
                      <w:marLeft w:val="0"/>
                      <w:marRight w:val="0"/>
                      <w:marTop w:val="0"/>
                      <w:marBottom w:val="0"/>
                      <w:divBdr>
                        <w:top w:val="none" w:sz="0" w:space="0" w:color="auto"/>
                        <w:left w:val="none" w:sz="0" w:space="0" w:color="auto"/>
                        <w:bottom w:val="none" w:sz="0" w:space="0" w:color="auto"/>
                        <w:right w:val="none" w:sz="0" w:space="0" w:color="auto"/>
                      </w:divBdr>
                    </w:div>
                  </w:divsChild>
                </w:div>
                <w:div w:id="391193183">
                  <w:marLeft w:val="0"/>
                  <w:marRight w:val="0"/>
                  <w:marTop w:val="0"/>
                  <w:marBottom w:val="0"/>
                  <w:divBdr>
                    <w:top w:val="none" w:sz="0" w:space="0" w:color="auto"/>
                    <w:left w:val="none" w:sz="0" w:space="0" w:color="auto"/>
                    <w:bottom w:val="none" w:sz="0" w:space="0" w:color="auto"/>
                    <w:right w:val="none" w:sz="0" w:space="0" w:color="auto"/>
                  </w:divBdr>
                  <w:divsChild>
                    <w:div w:id="1306859986">
                      <w:marLeft w:val="0"/>
                      <w:marRight w:val="0"/>
                      <w:marTop w:val="0"/>
                      <w:marBottom w:val="0"/>
                      <w:divBdr>
                        <w:top w:val="none" w:sz="0" w:space="0" w:color="auto"/>
                        <w:left w:val="none" w:sz="0" w:space="0" w:color="auto"/>
                        <w:bottom w:val="none" w:sz="0" w:space="0" w:color="auto"/>
                        <w:right w:val="none" w:sz="0" w:space="0" w:color="auto"/>
                      </w:divBdr>
                    </w:div>
                  </w:divsChild>
                </w:div>
                <w:div w:id="399451127">
                  <w:marLeft w:val="0"/>
                  <w:marRight w:val="0"/>
                  <w:marTop w:val="0"/>
                  <w:marBottom w:val="0"/>
                  <w:divBdr>
                    <w:top w:val="none" w:sz="0" w:space="0" w:color="auto"/>
                    <w:left w:val="none" w:sz="0" w:space="0" w:color="auto"/>
                    <w:bottom w:val="none" w:sz="0" w:space="0" w:color="auto"/>
                    <w:right w:val="none" w:sz="0" w:space="0" w:color="auto"/>
                  </w:divBdr>
                  <w:divsChild>
                    <w:div w:id="310990351">
                      <w:marLeft w:val="0"/>
                      <w:marRight w:val="0"/>
                      <w:marTop w:val="0"/>
                      <w:marBottom w:val="0"/>
                      <w:divBdr>
                        <w:top w:val="none" w:sz="0" w:space="0" w:color="auto"/>
                        <w:left w:val="none" w:sz="0" w:space="0" w:color="auto"/>
                        <w:bottom w:val="none" w:sz="0" w:space="0" w:color="auto"/>
                        <w:right w:val="none" w:sz="0" w:space="0" w:color="auto"/>
                      </w:divBdr>
                    </w:div>
                  </w:divsChild>
                </w:div>
                <w:div w:id="512955835">
                  <w:marLeft w:val="0"/>
                  <w:marRight w:val="0"/>
                  <w:marTop w:val="0"/>
                  <w:marBottom w:val="0"/>
                  <w:divBdr>
                    <w:top w:val="none" w:sz="0" w:space="0" w:color="auto"/>
                    <w:left w:val="none" w:sz="0" w:space="0" w:color="auto"/>
                    <w:bottom w:val="none" w:sz="0" w:space="0" w:color="auto"/>
                    <w:right w:val="none" w:sz="0" w:space="0" w:color="auto"/>
                  </w:divBdr>
                  <w:divsChild>
                    <w:div w:id="1242136382">
                      <w:marLeft w:val="0"/>
                      <w:marRight w:val="0"/>
                      <w:marTop w:val="0"/>
                      <w:marBottom w:val="0"/>
                      <w:divBdr>
                        <w:top w:val="none" w:sz="0" w:space="0" w:color="auto"/>
                        <w:left w:val="none" w:sz="0" w:space="0" w:color="auto"/>
                        <w:bottom w:val="none" w:sz="0" w:space="0" w:color="auto"/>
                        <w:right w:val="none" w:sz="0" w:space="0" w:color="auto"/>
                      </w:divBdr>
                    </w:div>
                  </w:divsChild>
                </w:div>
                <w:div w:id="580481746">
                  <w:marLeft w:val="0"/>
                  <w:marRight w:val="0"/>
                  <w:marTop w:val="0"/>
                  <w:marBottom w:val="0"/>
                  <w:divBdr>
                    <w:top w:val="none" w:sz="0" w:space="0" w:color="auto"/>
                    <w:left w:val="none" w:sz="0" w:space="0" w:color="auto"/>
                    <w:bottom w:val="none" w:sz="0" w:space="0" w:color="auto"/>
                    <w:right w:val="none" w:sz="0" w:space="0" w:color="auto"/>
                  </w:divBdr>
                  <w:divsChild>
                    <w:div w:id="637762152">
                      <w:marLeft w:val="0"/>
                      <w:marRight w:val="0"/>
                      <w:marTop w:val="0"/>
                      <w:marBottom w:val="0"/>
                      <w:divBdr>
                        <w:top w:val="none" w:sz="0" w:space="0" w:color="auto"/>
                        <w:left w:val="none" w:sz="0" w:space="0" w:color="auto"/>
                        <w:bottom w:val="none" w:sz="0" w:space="0" w:color="auto"/>
                        <w:right w:val="none" w:sz="0" w:space="0" w:color="auto"/>
                      </w:divBdr>
                    </w:div>
                  </w:divsChild>
                </w:div>
                <w:div w:id="586042885">
                  <w:marLeft w:val="0"/>
                  <w:marRight w:val="0"/>
                  <w:marTop w:val="0"/>
                  <w:marBottom w:val="0"/>
                  <w:divBdr>
                    <w:top w:val="none" w:sz="0" w:space="0" w:color="auto"/>
                    <w:left w:val="none" w:sz="0" w:space="0" w:color="auto"/>
                    <w:bottom w:val="none" w:sz="0" w:space="0" w:color="auto"/>
                    <w:right w:val="none" w:sz="0" w:space="0" w:color="auto"/>
                  </w:divBdr>
                  <w:divsChild>
                    <w:div w:id="509371515">
                      <w:marLeft w:val="0"/>
                      <w:marRight w:val="0"/>
                      <w:marTop w:val="0"/>
                      <w:marBottom w:val="0"/>
                      <w:divBdr>
                        <w:top w:val="none" w:sz="0" w:space="0" w:color="auto"/>
                        <w:left w:val="none" w:sz="0" w:space="0" w:color="auto"/>
                        <w:bottom w:val="none" w:sz="0" w:space="0" w:color="auto"/>
                        <w:right w:val="none" w:sz="0" w:space="0" w:color="auto"/>
                      </w:divBdr>
                    </w:div>
                    <w:div w:id="817649604">
                      <w:marLeft w:val="0"/>
                      <w:marRight w:val="0"/>
                      <w:marTop w:val="0"/>
                      <w:marBottom w:val="0"/>
                      <w:divBdr>
                        <w:top w:val="none" w:sz="0" w:space="0" w:color="auto"/>
                        <w:left w:val="none" w:sz="0" w:space="0" w:color="auto"/>
                        <w:bottom w:val="none" w:sz="0" w:space="0" w:color="auto"/>
                        <w:right w:val="none" w:sz="0" w:space="0" w:color="auto"/>
                      </w:divBdr>
                    </w:div>
                    <w:div w:id="1133407744">
                      <w:marLeft w:val="0"/>
                      <w:marRight w:val="0"/>
                      <w:marTop w:val="0"/>
                      <w:marBottom w:val="0"/>
                      <w:divBdr>
                        <w:top w:val="none" w:sz="0" w:space="0" w:color="auto"/>
                        <w:left w:val="none" w:sz="0" w:space="0" w:color="auto"/>
                        <w:bottom w:val="none" w:sz="0" w:space="0" w:color="auto"/>
                        <w:right w:val="none" w:sz="0" w:space="0" w:color="auto"/>
                      </w:divBdr>
                    </w:div>
                    <w:div w:id="1350453808">
                      <w:marLeft w:val="0"/>
                      <w:marRight w:val="0"/>
                      <w:marTop w:val="0"/>
                      <w:marBottom w:val="0"/>
                      <w:divBdr>
                        <w:top w:val="none" w:sz="0" w:space="0" w:color="auto"/>
                        <w:left w:val="none" w:sz="0" w:space="0" w:color="auto"/>
                        <w:bottom w:val="none" w:sz="0" w:space="0" w:color="auto"/>
                        <w:right w:val="none" w:sz="0" w:space="0" w:color="auto"/>
                      </w:divBdr>
                    </w:div>
                    <w:div w:id="2024550932">
                      <w:marLeft w:val="0"/>
                      <w:marRight w:val="0"/>
                      <w:marTop w:val="0"/>
                      <w:marBottom w:val="0"/>
                      <w:divBdr>
                        <w:top w:val="none" w:sz="0" w:space="0" w:color="auto"/>
                        <w:left w:val="none" w:sz="0" w:space="0" w:color="auto"/>
                        <w:bottom w:val="none" w:sz="0" w:space="0" w:color="auto"/>
                        <w:right w:val="none" w:sz="0" w:space="0" w:color="auto"/>
                      </w:divBdr>
                    </w:div>
                  </w:divsChild>
                </w:div>
                <w:div w:id="593325191">
                  <w:marLeft w:val="0"/>
                  <w:marRight w:val="0"/>
                  <w:marTop w:val="0"/>
                  <w:marBottom w:val="0"/>
                  <w:divBdr>
                    <w:top w:val="none" w:sz="0" w:space="0" w:color="auto"/>
                    <w:left w:val="none" w:sz="0" w:space="0" w:color="auto"/>
                    <w:bottom w:val="none" w:sz="0" w:space="0" w:color="auto"/>
                    <w:right w:val="none" w:sz="0" w:space="0" w:color="auto"/>
                  </w:divBdr>
                  <w:divsChild>
                    <w:div w:id="461964569">
                      <w:marLeft w:val="0"/>
                      <w:marRight w:val="0"/>
                      <w:marTop w:val="0"/>
                      <w:marBottom w:val="0"/>
                      <w:divBdr>
                        <w:top w:val="none" w:sz="0" w:space="0" w:color="auto"/>
                        <w:left w:val="none" w:sz="0" w:space="0" w:color="auto"/>
                        <w:bottom w:val="none" w:sz="0" w:space="0" w:color="auto"/>
                        <w:right w:val="none" w:sz="0" w:space="0" w:color="auto"/>
                      </w:divBdr>
                    </w:div>
                  </w:divsChild>
                </w:div>
                <w:div w:id="602999660">
                  <w:marLeft w:val="0"/>
                  <w:marRight w:val="0"/>
                  <w:marTop w:val="0"/>
                  <w:marBottom w:val="0"/>
                  <w:divBdr>
                    <w:top w:val="none" w:sz="0" w:space="0" w:color="auto"/>
                    <w:left w:val="none" w:sz="0" w:space="0" w:color="auto"/>
                    <w:bottom w:val="none" w:sz="0" w:space="0" w:color="auto"/>
                    <w:right w:val="none" w:sz="0" w:space="0" w:color="auto"/>
                  </w:divBdr>
                  <w:divsChild>
                    <w:div w:id="1952666470">
                      <w:marLeft w:val="0"/>
                      <w:marRight w:val="0"/>
                      <w:marTop w:val="0"/>
                      <w:marBottom w:val="0"/>
                      <w:divBdr>
                        <w:top w:val="none" w:sz="0" w:space="0" w:color="auto"/>
                        <w:left w:val="none" w:sz="0" w:space="0" w:color="auto"/>
                        <w:bottom w:val="none" w:sz="0" w:space="0" w:color="auto"/>
                        <w:right w:val="none" w:sz="0" w:space="0" w:color="auto"/>
                      </w:divBdr>
                    </w:div>
                  </w:divsChild>
                </w:div>
                <w:div w:id="746341555">
                  <w:marLeft w:val="0"/>
                  <w:marRight w:val="0"/>
                  <w:marTop w:val="0"/>
                  <w:marBottom w:val="0"/>
                  <w:divBdr>
                    <w:top w:val="none" w:sz="0" w:space="0" w:color="auto"/>
                    <w:left w:val="none" w:sz="0" w:space="0" w:color="auto"/>
                    <w:bottom w:val="none" w:sz="0" w:space="0" w:color="auto"/>
                    <w:right w:val="none" w:sz="0" w:space="0" w:color="auto"/>
                  </w:divBdr>
                  <w:divsChild>
                    <w:div w:id="1022895892">
                      <w:marLeft w:val="0"/>
                      <w:marRight w:val="0"/>
                      <w:marTop w:val="0"/>
                      <w:marBottom w:val="0"/>
                      <w:divBdr>
                        <w:top w:val="none" w:sz="0" w:space="0" w:color="auto"/>
                        <w:left w:val="none" w:sz="0" w:space="0" w:color="auto"/>
                        <w:bottom w:val="none" w:sz="0" w:space="0" w:color="auto"/>
                        <w:right w:val="none" w:sz="0" w:space="0" w:color="auto"/>
                      </w:divBdr>
                    </w:div>
                  </w:divsChild>
                </w:div>
                <w:div w:id="770928403">
                  <w:marLeft w:val="0"/>
                  <w:marRight w:val="0"/>
                  <w:marTop w:val="0"/>
                  <w:marBottom w:val="0"/>
                  <w:divBdr>
                    <w:top w:val="none" w:sz="0" w:space="0" w:color="auto"/>
                    <w:left w:val="none" w:sz="0" w:space="0" w:color="auto"/>
                    <w:bottom w:val="none" w:sz="0" w:space="0" w:color="auto"/>
                    <w:right w:val="none" w:sz="0" w:space="0" w:color="auto"/>
                  </w:divBdr>
                  <w:divsChild>
                    <w:div w:id="86511611">
                      <w:marLeft w:val="0"/>
                      <w:marRight w:val="0"/>
                      <w:marTop w:val="0"/>
                      <w:marBottom w:val="0"/>
                      <w:divBdr>
                        <w:top w:val="none" w:sz="0" w:space="0" w:color="auto"/>
                        <w:left w:val="none" w:sz="0" w:space="0" w:color="auto"/>
                        <w:bottom w:val="none" w:sz="0" w:space="0" w:color="auto"/>
                        <w:right w:val="none" w:sz="0" w:space="0" w:color="auto"/>
                      </w:divBdr>
                    </w:div>
                  </w:divsChild>
                </w:div>
                <w:div w:id="826626794">
                  <w:marLeft w:val="0"/>
                  <w:marRight w:val="0"/>
                  <w:marTop w:val="0"/>
                  <w:marBottom w:val="0"/>
                  <w:divBdr>
                    <w:top w:val="none" w:sz="0" w:space="0" w:color="auto"/>
                    <w:left w:val="none" w:sz="0" w:space="0" w:color="auto"/>
                    <w:bottom w:val="none" w:sz="0" w:space="0" w:color="auto"/>
                    <w:right w:val="none" w:sz="0" w:space="0" w:color="auto"/>
                  </w:divBdr>
                  <w:divsChild>
                    <w:div w:id="1757092657">
                      <w:marLeft w:val="0"/>
                      <w:marRight w:val="0"/>
                      <w:marTop w:val="0"/>
                      <w:marBottom w:val="0"/>
                      <w:divBdr>
                        <w:top w:val="none" w:sz="0" w:space="0" w:color="auto"/>
                        <w:left w:val="none" w:sz="0" w:space="0" w:color="auto"/>
                        <w:bottom w:val="none" w:sz="0" w:space="0" w:color="auto"/>
                        <w:right w:val="none" w:sz="0" w:space="0" w:color="auto"/>
                      </w:divBdr>
                    </w:div>
                  </w:divsChild>
                </w:div>
                <w:div w:id="841361050">
                  <w:marLeft w:val="0"/>
                  <w:marRight w:val="0"/>
                  <w:marTop w:val="0"/>
                  <w:marBottom w:val="0"/>
                  <w:divBdr>
                    <w:top w:val="none" w:sz="0" w:space="0" w:color="auto"/>
                    <w:left w:val="none" w:sz="0" w:space="0" w:color="auto"/>
                    <w:bottom w:val="none" w:sz="0" w:space="0" w:color="auto"/>
                    <w:right w:val="none" w:sz="0" w:space="0" w:color="auto"/>
                  </w:divBdr>
                  <w:divsChild>
                    <w:div w:id="673536631">
                      <w:marLeft w:val="0"/>
                      <w:marRight w:val="0"/>
                      <w:marTop w:val="0"/>
                      <w:marBottom w:val="0"/>
                      <w:divBdr>
                        <w:top w:val="none" w:sz="0" w:space="0" w:color="auto"/>
                        <w:left w:val="none" w:sz="0" w:space="0" w:color="auto"/>
                        <w:bottom w:val="none" w:sz="0" w:space="0" w:color="auto"/>
                        <w:right w:val="none" w:sz="0" w:space="0" w:color="auto"/>
                      </w:divBdr>
                    </w:div>
                  </w:divsChild>
                </w:div>
                <w:div w:id="888221906">
                  <w:marLeft w:val="0"/>
                  <w:marRight w:val="0"/>
                  <w:marTop w:val="0"/>
                  <w:marBottom w:val="0"/>
                  <w:divBdr>
                    <w:top w:val="none" w:sz="0" w:space="0" w:color="auto"/>
                    <w:left w:val="none" w:sz="0" w:space="0" w:color="auto"/>
                    <w:bottom w:val="none" w:sz="0" w:space="0" w:color="auto"/>
                    <w:right w:val="none" w:sz="0" w:space="0" w:color="auto"/>
                  </w:divBdr>
                  <w:divsChild>
                    <w:div w:id="1250506000">
                      <w:marLeft w:val="0"/>
                      <w:marRight w:val="0"/>
                      <w:marTop w:val="0"/>
                      <w:marBottom w:val="0"/>
                      <w:divBdr>
                        <w:top w:val="none" w:sz="0" w:space="0" w:color="auto"/>
                        <w:left w:val="none" w:sz="0" w:space="0" w:color="auto"/>
                        <w:bottom w:val="none" w:sz="0" w:space="0" w:color="auto"/>
                        <w:right w:val="none" w:sz="0" w:space="0" w:color="auto"/>
                      </w:divBdr>
                    </w:div>
                  </w:divsChild>
                </w:div>
                <w:div w:id="896936774">
                  <w:marLeft w:val="0"/>
                  <w:marRight w:val="0"/>
                  <w:marTop w:val="0"/>
                  <w:marBottom w:val="0"/>
                  <w:divBdr>
                    <w:top w:val="none" w:sz="0" w:space="0" w:color="auto"/>
                    <w:left w:val="none" w:sz="0" w:space="0" w:color="auto"/>
                    <w:bottom w:val="none" w:sz="0" w:space="0" w:color="auto"/>
                    <w:right w:val="none" w:sz="0" w:space="0" w:color="auto"/>
                  </w:divBdr>
                  <w:divsChild>
                    <w:div w:id="2127965355">
                      <w:marLeft w:val="0"/>
                      <w:marRight w:val="0"/>
                      <w:marTop w:val="0"/>
                      <w:marBottom w:val="0"/>
                      <w:divBdr>
                        <w:top w:val="none" w:sz="0" w:space="0" w:color="auto"/>
                        <w:left w:val="none" w:sz="0" w:space="0" w:color="auto"/>
                        <w:bottom w:val="none" w:sz="0" w:space="0" w:color="auto"/>
                        <w:right w:val="none" w:sz="0" w:space="0" w:color="auto"/>
                      </w:divBdr>
                    </w:div>
                  </w:divsChild>
                </w:div>
                <w:div w:id="903837365">
                  <w:marLeft w:val="0"/>
                  <w:marRight w:val="0"/>
                  <w:marTop w:val="0"/>
                  <w:marBottom w:val="0"/>
                  <w:divBdr>
                    <w:top w:val="none" w:sz="0" w:space="0" w:color="auto"/>
                    <w:left w:val="none" w:sz="0" w:space="0" w:color="auto"/>
                    <w:bottom w:val="none" w:sz="0" w:space="0" w:color="auto"/>
                    <w:right w:val="none" w:sz="0" w:space="0" w:color="auto"/>
                  </w:divBdr>
                  <w:divsChild>
                    <w:div w:id="649166601">
                      <w:marLeft w:val="0"/>
                      <w:marRight w:val="0"/>
                      <w:marTop w:val="0"/>
                      <w:marBottom w:val="0"/>
                      <w:divBdr>
                        <w:top w:val="none" w:sz="0" w:space="0" w:color="auto"/>
                        <w:left w:val="none" w:sz="0" w:space="0" w:color="auto"/>
                        <w:bottom w:val="none" w:sz="0" w:space="0" w:color="auto"/>
                        <w:right w:val="none" w:sz="0" w:space="0" w:color="auto"/>
                      </w:divBdr>
                    </w:div>
                  </w:divsChild>
                </w:div>
                <w:div w:id="906956089">
                  <w:marLeft w:val="0"/>
                  <w:marRight w:val="0"/>
                  <w:marTop w:val="0"/>
                  <w:marBottom w:val="0"/>
                  <w:divBdr>
                    <w:top w:val="none" w:sz="0" w:space="0" w:color="auto"/>
                    <w:left w:val="none" w:sz="0" w:space="0" w:color="auto"/>
                    <w:bottom w:val="none" w:sz="0" w:space="0" w:color="auto"/>
                    <w:right w:val="none" w:sz="0" w:space="0" w:color="auto"/>
                  </w:divBdr>
                  <w:divsChild>
                    <w:div w:id="1131827354">
                      <w:marLeft w:val="0"/>
                      <w:marRight w:val="0"/>
                      <w:marTop w:val="0"/>
                      <w:marBottom w:val="0"/>
                      <w:divBdr>
                        <w:top w:val="none" w:sz="0" w:space="0" w:color="auto"/>
                        <w:left w:val="none" w:sz="0" w:space="0" w:color="auto"/>
                        <w:bottom w:val="none" w:sz="0" w:space="0" w:color="auto"/>
                        <w:right w:val="none" w:sz="0" w:space="0" w:color="auto"/>
                      </w:divBdr>
                    </w:div>
                  </w:divsChild>
                </w:div>
                <w:div w:id="924537577">
                  <w:marLeft w:val="0"/>
                  <w:marRight w:val="0"/>
                  <w:marTop w:val="0"/>
                  <w:marBottom w:val="0"/>
                  <w:divBdr>
                    <w:top w:val="none" w:sz="0" w:space="0" w:color="auto"/>
                    <w:left w:val="none" w:sz="0" w:space="0" w:color="auto"/>
                    <w:bottom w:val="none" w:sz="0" w:space="0" w:color="auto"/>
                    <w:right w:val="none" w:sz="0" w:space="0" w:color="auto"/>
                  </w:divBdr>
                  <w:divsChild>
                    <w:div w:id="1218585354">
                      <w:marLeft w:val="0"/>
                      <w:marRight w:val="0"/>
                      <w:marTop w:val="0"/>
                      <w:marBottom w:val="0"/>
                      <w:divBdr>
                        <w:top w:val="none" w:sz="0" w:space="0" w:color="auto"/>
                        <w:left w:val="none" w:sz="0" w:space="0" w:color="auto"/>
                        <w:bottom w:val="none" w:sz="0" w:space="0" w:color="auto"/>
                        <w:right w:val="none" w:sz="0" w:space="0" w:color="auto"/>
                      </w:divBdr>
                    </w:div>
                  </w:divsChild>
                </w:div>
                <w:div w:id="975335886">
                  <w:marLeft w:val="0"/>
                  <w:marRight w:val="0"/>
                  <w:marTop w:val="0"/>
                  <w:marBottom w:val="0"/>
                  <w:divBdr>
                    <w:top w:val="none" w:sz="0" w:space="0" w:color="auto"/>
                    <w:left w:val="none" w:sz="0" w:space="0" w:color="auto"/>
                    <w:bottom w:val="none" w:sz="0" w:space="0" w:color="auto"/>
                    <w:right w:val="none" w:sz="0" w:space="0" w:color="auto"/>
                  </w:divBdr>
                  <w:divsChild>
                    <w:div w:id="635600029">
                      <w:marLeft w:val="0"/>
                      <w:marRight w:val="0"/>
                      <w:marTop w:val="0"/>
                      <w:marBottom w:val="0"/>
                      <w:divBdr>
                        <w:top w:val="none" w:sz="0" w:space="0" w:color="auto"/>
                        <w:left w:val="none" w:sz="0" w:space="0" w:color="auto"/>
                        <w:bottom w:val="none" w:sz="0" w:space="0" w:color="auto"/>
                        <w:right w:val="none" w:sz="0" w:space="0" w:color="auto"/>
                      </w:divBdr>
                    </w:div>
                  </w:divsChild>
                </w:div>
                <w:div w:id="994797960">
                  <w:marLeft w:val="0"/>
                  <w:marRight w:val="0"/>
                  <w:marTop w:val="0"/>
                  <w:marBottom w:val="0"/>
                  <w:divBdr>
                    <w:top w:val="none" w:sz="0" w:space="0" w:color="auto"/>
                    <w:left w:val="none" w:sz="0" w:space="0" w:color="auto"/>
                    <w:bottom w:val="none" w:sz="0" w:space="0" w:color="auto"/>
                    <w:right w:val="none" w:sz="0" w:space="0" w:color="auto"/>
                  </w:divBdr>
                  <w:divsChild>
                    <w:div w:id="712340256">
                      <w:marLeft w:val="0"/>
                      <w:marRight w:val="0"/>
                      <w:marTop w:val="0"/>
                      <w:marBottom w:val="0"/>
                      <w:divBdr>
                        <w:top w:val="none" w:sz="0" w:space="0" w:color="auto"/>
                        <w:left w:val="none" w:sz="0" w:space="0" w:color="auto"/>
                        <w:bottom w:val="none" w:sz="0" w:space="0" w:color="auto"/>
                        <w:right w:val="none" w:sz="0" w:space="0" w:color="auto"/>
                      </w:divBdr>
                    </w:div>
                  </w:divsChild>
                </w:div>
                <w:div w:id="1006521425">
                  <w:marLeft w:val="0"/>
                  <w:marRight w:val="0"/>
                  <w:marTop w:val="0"/>
                  <w:marBottom w:val="0"/>
                  <w:divBdr>
                    <w:top w:val="none" w:sz="0" w:space="0" w:color="auto"/>
                    <w:left w:val="none" w:sz="0" w:space="0" w:color="auto"/>
                    <w:bottom w:val="none" w:sz="0" w:space="0" w:color="auto"/>
                    <w:right w:val="none" w:sz="0" w:space="0" w:color="auto"/>
                  </w:divBdr>
                  <w:divsChild>
                    <w:div w:id="578372571">
                      <w:marLeft w:val="0"/>
                      <w:marRight w:val="0"/>
                      <w:marTop w:val="0"/>
                      <w:marBottom w:val="0"/>
                      <w:divBdr>
                        <w:top w:val="none" w:sz="0" w:space="0" w:color="auto"/>
                        <w:left w:val="none" w:sz="0" w:space="0" w:color="auto"/>
                        <w:bottom w:val="none" w:sz="0" w:space="0" w:color="auto"/>
                        <w:right w:val="none" w:sz="0" w:space="0" w:color="auto"/>
                      </w:divBdr>
                    </w:div>
                  </w:divsChild>
                </w:div>
                <w:div w:id="1011956741">
                  <w:marLeft w:val="0"/>
                  <w:marRight w:val="0"/>
                  <w:marTop w:val="0"/>
                  <w:marBottom w:val="0"/>
                  <w:divBdr>
                    <w:top w:val="none" w:sz="0" w:space="0" w:color="auto"/>
                    <w:left w:val="none" w:sz="0" w:space="0" w:color="auto"/>
                    <w:bottom w:val="none" w:sz="0" w:space="0" w:color="auto"/>
                    <w:right w:val="none" w:sz="0" w:space="0" w:color="auto"/>
                  </w:divBdr>
                  <w:divsChild>
                    <w:div w:id="151794957">
                      <w:marLeft w:val="0"/>
                      <w:marRight w:val="0"/>
                      <w:marTop w:val="0"/>
                      <w:marBottom w:val="0"/>
                      <w:divBdr>
                        <w:top w:val="none" w:sz="0" w:space="0" w:color="auto"/>
                        <w:left w:val="none" w:sz="0" w:space="0" w:color="auto"/>
                        <w:bottom w:val="none" w:sz="0" w:space="0" w:color="auto"/>
                        <w:right w:val="none" w:sz="0" w:space="0" w:color="auto"/>
                      </w:divBdr>
                    </w:div>
                  </w:divsChild>
                </w:div>
                <w:div w:id="1022900803">
                  <w:marLeft w:val="0"/>
                  <w:marRight w:val="0"/>
                  <w:marTop w:val="0"/>
                  <w:marBottom w:val="0"/>
                  <w:divBdr>
                    <w:top w:val="none" w:sz="0" w:space="0" w:color="auto"/>
                    <w:left w:val="none" w:sz="0" w:space="0" w:color="auto"/>
                    <w:bottom w:val="none" w:sz="0" w:space="0" w:color="auto"/>
                    <w:right w:val="none" w:sz="0" w:space="0" w:color="auto"/>
                  </w:divBdr>
                  <w:divsChild>
                    <w:div w:id="170145177">
                      <w:marLeft w:val="0"/>
                      <w:marRight w:val="0"/>
                      <w:marTop w:val="0"/>
                      <w:marBottom w:val="0"/>
                      <w:divBdr>
                        <w:top w:val="none" w:sz="0" w:space="0" w:color="auto"/>
                        <w:left w:val="none" w:sz="0" w:space="0" w:color="auto"/>
                        <w:bottom w:val="none" w:sz="0" w:space="0" w:color="auto"/>
                        <w:right w:val="none" w:sz="0" w:space="0" w:color="auto"/>
                      </w:divBdr>
                    </w:div>
                  </w:divsChild>
                </w:div>
                <w:div w:id="1028262903">
                  <w:marLeft w:val="0"/>
                  <w:marRight w:val="0"/>
                  <w:marTop w:val="0"/>
                  <w:marBottom w:val="0"/>
                  <w:divBdr>
                    <w:top w:val="none" w:sz="0" w:space="0" w:color="auto"/>
                    <w:left w:val="none" w:sz="0" w:space="0" w:color="auto"/>
                    <w:bottom w:val="none" w:sz="0" w:space="0" w:color="auto"/>
                    <w:right w:val="none" w:sz="0" w:space="0" w:color="auto"/>
                  </w:divBdr>
                  <w:divsChild>
                    <w:div w:id="949092450">
                      <w:marLeft w:val="0"/>
                      <w:marRight w:val="0"/>
                      <w:marTop w:val="0"/>
                      <w:marBottom w:val="0"/>
                      <w:divBdr>
                        <w:top w:val="none" w:sz="0" w:space="0" w:color="auto"/>
                        <w:left w:val="none" w:sz="0" w:space="0" w:color="auto"/>
                        <w:bottom w:val="none" w:sz="0" w:space="0" w:color="auto"/>
                        <w:right w:val="none" w:sz="0" w:space="0" w:color="auto"/>
                      </w:divBdr>
                    </w:div>
                  </w:divsChild>
                </w:div>
                <w:div w:id="1050110714">
                  <w:marLeft w:val="0"/>
                  <w:marRight w:val="0"/>
                  <w:marTop w:val="0"/>
                  <w:marBottom w:val="0"/>
                  <w:divBdr>
                    <w:top w:val="none" w:sz="0" w:space="0" w:color="auto"/>
                    <w:left w:val="none" w:sz="0" w:space="0" w:color="auto"/>
                    <w:bottom w:val="none" w:sz="0" w:space="0" w:color="auto"/>
                    <w:right w:val="none" w:sz="0" w:space="0" w:color="auto"/>
                  </w:divBdr>
                  <w:divsChild>
                    <w:div w:id="493840880">
                      <w:marLeft w:val="0"/>
                      <w:marRight w:val="0"/>
                      <w:marTop w:val="0"/>
                      <w:marBottom w:val="0"/>
                      <w:divBdr>
                        <w:top w:val="none" w:sz="0" w:space="0" w:color="auto"/>
                        <w:left w:val="none" w:sz="0" w:space="0" w:color="auto"/>
                        <w:bottom w:val="none" w:sz="0" w:space="0" w:color="auto"/>
                        <w:right w:val="none" w:sz="0" w:space="0" w:color="auto"/>
                      </w:divBdr>
                    </w:div>
                  </w:divsChild>
                </w:div>
                <w:div w:id="1080759637">
                  <w:marLeft w:val="0"/>
                  <w:marRight w:val="0"/>
                  <w:marTop w:val="0"/>
                  <w:marBottom w:val="0"/>
                  <w:divBdr>
                    <w:top w:val="none" w:sz="0" w:space="0" w:color="auto"/>
                    <w:left w:val="none" w:sz="0" w:space="0" w:color="auto"/>
                    <w:bottom w:val="none" w:sz="0" w:space="0" w:color="auto"/>
                    <w:right w:val="none" w:sz="0" w:space="0" w:color="auto"/>
                  </w:divBdr>
                  <w:divsChild>
                    <w:div w:id="2095742499">
                      <w:marLeft w:val="0"/>
                      <w:marRight w:val="0"/>
                      <w:marTop w:val="0"/>
                      <w:marBottom w:val="0"/>
                      <w:divBdr>
                        <w:top w:val="none" w:sz="0" w:space="0" w:color="auto"/>
                        <w:left w:val="none" w:sz="0" w:space="0" w:color="auto"/>
                        <w:bottom w:val="none" w:sz="0" w:space="0" w:color="auto"/>
                        <w:right w:val="none" w:sz="0" w:space="0" w:color="auto"/>
                      </w:divBdr>
                    </w:div>
                  </w:divsChild>
                </w:div>
                <w:div w:id="1094132346">
                  <w:marLeft w:val="0"/>
                  <w:marRight w:val="0"/>
                  <w:marTop w:val="0"/>
                  <w:marBottom w:val="0"/>
                  <w:divBdr>
                    <w:top w:val="none" w:sz="0" w:space="0" w:color="auto"/>
                    <w:left w:val="none" w:sz="0" w:space="0" w:color="auto"/>
                    <w:bottom w:val="none" w:sz="0" w:space="0" w:color="auto"/>
                    <w:right w:val="none" w:sz="0" w:space="0" w:color="auto"/>
                  </w:divBdr>
                  <w:divsChild>
                    <w:div w:id="1419785054">
                      <w:marLeft w:val="0"/>
                      <w:marRight w:val="0"/>
                      <w:marTop w:val="0"/>
                      <w:marBottom w:val="0"/>
                      <w:divBdr>
                        <w:top w:val="none" w:sz="0" w:space="0" w:color="auto"/>
                        <w:left w:val="none" w:sz="0" w:space="0" w:color="auto"/>
                        <w:bottom w:val="none" w:sz="0" w:space="0" w:color="auto"/>
                        <w:right w:val="none" w:sz="0" w:space="0" w:color="auto"/>
                      </w:divBdr>
                    </w:div>
                  </w:divsChild>
                </w:div>
                <w:div w:id="1111165347">
                  <w:marLeft w:val="0"/>
                  <w:marRight w:val="0"/>
                  <w:marTop w:val="0"/>
                  <w:marBottom w:val="0"/>
                  <w:divBdr>
                    <w:top w:val="none" w:sz="0" w:space="0" w:color="auto"/>
                    <w:left w:val="none" w:sz="0" w:space="0" w:color="auto"/>
                    <w:bottom w:val="none" w:sz="0" w:space="0" w:color="auto"/>
                    <w:right w:val="none" w:sz="0" w:space="0" w:color="auto"/>
                  </w:divBdr>
                  <w:divsChild>
                    <w:div w:id="2080707300">
                      <w:marLeft w:val="0"/>
                      <w:marRight w:val="0"/>
                      <w:marTop w:val="0"/>
                      <w:marBottom w:val="0"/>
                      <w:divBdr>
                        <w:top w:val="none" w:sz="0" w:space="0" w:color="auto"/>
                        <w:left w:val="none" w:sz="0" w:space="0" w:color="auto"/>
                        <w:bottom w:val="none" w:sz="0" w:space="0" w:color="auto"/>
                        <w:right w:val="none" w:sz="0" w:space="0" w:color="auto"/>
                      </w:divBdr>
                    </w:div>
                  </w:divsChild>
                </w:div>
                <w:div w:id="1185241772">
                  <w:marLeft w:val="0"/>
                  <w:marRight w:val="0"/>
                  <w:marTop w:val="0"/>
                  <w:marBottom w:val="0"/>
                  <w:divBdr>
                    <w:top w:val="none" w:sz="0" w:space="0" w:color="auto"/>
                    <w:left w:val="none" w:sz="0" w:space="0" w:color="auto"/>
                    <w:bottom w:val="none" w:sz="0" w:space="0" w:color="auto"/>
                    <w:right w:val="none" w:sz="0" w:space="0" w:color="auto"/>
                  </w:divBdr>
                  <w:divsChild>
                    <w:div w:id="182550434">
                      <w:marLeft w:val="0"/>
                      <w:marRight w:val="0"/>
                      <w:marTop w:val="0"/>
                      <w:marBottom w:val="0"/>
                      <w:divBdr>
                        <w:top w:val="none" w:sz="0" w:space="0" w:color="auto"/>
                        <w:left w:val="none" w:sz="0" w:space="0" w:color="auto"/>
                        <w:bottom w:val="none" w:sz="0" w:space="0" w:color="auto"/>
                        <w:right w:val="none" w:sz="0" w:space="0" w:color="auto"/>
                      </w:divBdr>
                    </w:div>
                    <w:div w:id="605768941">
                      <w:marLeft w:val="0"/>
                      <w:marRight w:val="0"/>
                      <w:marTop w:val="0"/>
                      <w:marBottom w:val="0"/>
                      <w:divBdr>
                        <w:top w:val="none" w:sz="0" w:space="0" w:color="auto"/>
                        <w:left w:val="none" w:sz="0" w:space="0" w:color="auto"/>
                        <w:bottom w:val="none" w:sz="0" w:space="0" w:color="auto"/>
                        <w:right w:val="none" w:sz="0" w:space="0" w:color="auto"/>
                      </w:divBdr>
                    </w:div>
                    <w:div w:id="926307566">
                      <w:marLeft w:val="0"/>
                      <w:marRight w:val="0"/>
                      <w:marTop w:val="0"/>
                      <w:marBottom w:val="0"/>
                      <w:divBdr>
                        <w:top w:val="none" w:sz="0" w:space="0" w:color="auto"/>
                        <w:left w:val="none" w:sz="0" w:space="0" w:color="auto"/>
                        <w:bottom w:val="none" w:sz="0" w:space="0" w:color="auto"/>
                        <w:right w:val="none" w:sz="0" w:space="0" w:color="auto"/>
                      </w:divBdr>
                    </w:div>
                    <w:div w:id="1115827022">
                      <w:marLeft w:val="0"/>
                      <w:marRight w:val="0"/>
                      <w:marTop w:val="0"/>
                      <w:marBottom w:val="0"/>
                      <w:divBdr>
                        <w:top w:val="none" w:sz="0" w:space="0" w:color="auto"/>
                        <w:left w:val="none" w:sz="0" w:space="0" w:color="auto"/>
                        <w:bottom w:val="none" w:sz="0" w:space="0" w:color="auto"/>
                        <w:right w:val="none" w:sz="0" w:space="0" w:color="auto"/>
                      </w:divBdr>
                    </w:div>
                    <w:div w:id="1414815375">
                      <w:marLeft w:val="0"/>
                      <w:marRight w:val="0"/>
                      <w:marTop w:val="0"/>
                      <w:marBottom w:val="0"/>
                      <w:divBdr>
                        <w:top w:val="none" w:sz="0" w:space="0" w:color="auto"/>
                        <w:left w:val="none" w:sz="0" w:space="0" w:color="auto"/>
                        <w:bottom w:val="none" w:sz="0" w:space="0" w:color="auto"/>
                        <w:right w:val="none" w:sz="0" w:space="0" w:color="auto"/>
                      </w:divBdr>
                    </w:div>
                    <w:div w:id="1429082137">
                      <w:marLeft w:val="0"/>
                      <w:marRight w:val="0"/>
                      <w:marTop w:val="0"/>
                      <w:marBottom w:val="0"/>
                      <w:divBdr>
                        <w:top w:val="none" w:sz="0" w:space="0" w:color="auto"/>
                        <w:left w:val="none" w:sz="0" w:space="0" w:color="auto"/>
                        <w:bottom w:val="none" w:sz="0" w:space="0" w:color="auto"/>
                        <w:right w:val="none" w:sz="0" w:space="0" w:color="auto"/>
                      </w:divBdr>
                    </w:div>
                    <w:div w:id="1897084107">
                      <w:marLeft w:val="0"/>
                      <w:marRight w:val="0"/>
                      <w:marTop w:val="0"/>
                      <w:marBottom w:val="0"/>
                      <w:divBdr>
                        <w:top w:val="none" w:sz="0" w:space="0" w:color="auto"/>
                        <w:left w:val="none" w:sz="0" w:space="0" w:color="auto"/>
                        <w:bottom w:val="none" w:sz="0" w:space="0" w:color="auto"/>
                        <w:right w:val="none" w:sz="0" w:space="0" w:color="auto"/>
                      </w:divBdr>
                    </w:div>
                    <w:div w:id="1975914375">
                      <w:marLeft w:val="0"/>
                      <w:marRight w:val="0"/>
                      <w:marTop w:val="0"/>
                      <w:marBottom w:val="0"/>
                      <w:divBdr>
                        <w:top w:val="none" w:sz="0" w:space="0" w:color="auto"/>
                        <w:left w:val="none" w:sz="0" w:space="0" w:color="auto"/>
                        <w:bottom w:val="none" w:sz="0" w:space="0" w:color="auto"/>
                        <w:right w:val="none" w:sz="0" w:space="0" w:color="auto"/>
                      </w:divBdr>
                    </w:div>
                    <w:div w:id="2037581347">
                      <w:marLeft w:val="0"/>
                      <w:marRight w:val="0"/>
                      <w:marTop w:val="0"/>
                      <w:marBottom w:val="0"/>
                      <w:divBdr>
                        <w:top w:val="none" w:sz="0" w:space="0" w:color="auto"/>
                        <w:left w:val="none" w:sz="0" w:space="0" w:color="auto"/>
                        <w:bottom w:val="none" w:sz="0" w:space="0" w:color="auto"/>
                        <w:right w:val="none" w:sz="0" w:space="0" w:color="auto"/>
                      </w:divBdr>
                    </w:div>
                  </w:divsChild>
                </w:div>
                <w:div w:id="1439373337">
                  <w:marLeft w:val="0"/>
                  <w:marRight w:val="0"/>
                  <w:marTop w:val="0"/>
                  <w:marBottom w:val="0"/>
                  <w:divBdr>
                    <w:top w:val="none" w:sz="0" w:space="0" w:color="auto"/>
                    <w:left w:val="none" w:sz="0" w:space="0" w:color="auto"/>
                    <w:bottom w:val="none" w:sz="0" w:space="0" w:color="auto"/>
                    <w:right w:val="none" w:sz="0" w:space="0" w:color="auto"/>
                  </w:divBdr>
                  <w:divsChild>
                    <w:div w:id="1161654072">
                      <w:marLeft w:val="0"/>
                      <w:marRight w:val="0"/>
                      <w:marTop w:val="0"/>
                      <w:marBottom w:val="0"/>
                      <w:divBdr>
                        <w:top w:val="none" w:sz="0" w:space="0" w:color="auto"/>
                        <w:left w:val="none" w:sz="0" w:space="0" w:color="auto"/>
                        <w:bottom w:val="none" w:sz="0" w:space="0" w:color="auto"/>
                        <w:right w:val="none" w:sz="0" w:space="0" w:color="auto"/>
                      </w:divBdr>
                    </w:div>
                  </w:divsChild>
                </w:div>
                <w:div w:id="1473592719">
                  <w:marLeft w:val="0"/>
                  <w:marRight w:val="0"/>
                  <w:marTop w:val="0"/>
                  <w:marBottom w:val="0"/>
                  <w:divBdr>
                    <w:top w:val="none" w:sz="0" w:space="0" w:color="auto"/>
                    <w:left w:val="none" w:sz="0" w:space="0" w:color="auto"/>
                    <w:bottom w:val="none" w:sz="0" w:space="0" w:color="auto"/>
                    <w:right w:val="none" w:sz="0" w:space="0" w:color="auto"/>
                  </w:divBdr>
                  <w:divsChild>
                    <w:div w:id="1996255679">
                      <w:marLeft w:val="0"/>
                      <w:marRight w:val="0"/>
                      <w:marTop w:val="0"/>
                      <w:marBottom w:val="0"/>
                      <w:divBdr>
                        <w:top w:val="none" w:sz="0" w:space="0" w:color="auto"/>
                        <w:left w:val="none" w:sz="0" w:space="0" w:color="auto"/>
                        <w:bottom w:val="none" w:sz="0" w:space="0" w:color="auto"/>
                        <w:right w:val="none" w:sz="0" w:space="0" w:color="auto"/>
                      </w:divBdr>
                    </w:div>
                  </w:divsChild>
                </w:div>
                <w:div w:id="1503206432">
                  <w:marLeft w:val="0"/>
                  <w:marRight w:val="0"/>
                  <w:marTop w:val="0"/>
                  <w:marBottom w:val="0"/>
                  <w:divBdr>
                    <w:top w:val="none" w:sz="0" w:space="0" w:color="auto"/>
                    <w:left w:val="none" w:sz="0" w:space="0" w:color="auto"/>
                    <w:bottom w:val="none" w:sz="0" w:space="0" w:color="auto"/>
                    <w:right w:val="none" w:sz="0" w:space="0" w:color="auto"/>
                  </w:divBdr>
                  <w:divsChild>
                    <w:div w:id="40784931">
                      <w:marLeft w:val="0"/>
                      <w:marRight w:val="0"/>
                      <w:marTop w:val="0"/>
                      <w:marBottom w:val="0"/>
                      <w:divBdr>
                        <w:top w:val="none" w:sz="0" w:space="0" w:color="auto"/>
                        <w:left w:val="none" w:sz="0" w:space="0" w:color="auto"/>
                        <w:bottom w:val="none" w:sz="0" w:space="0" w:color="auto"/>
                        <w:right w:val="none" w:sz="0" w:space="0" w:color="auto"/>
                      </w:divBdr>
                    </w:div>
                  </w:divsChild>
                </w:div>
                <w:div w:id="1509633117">
                  <w:marLeft w:val="0"/>
                  <w:marRight w:val="0"/>
                  <w:marTop w:val="0"/>
                  <w:marBottom w:val="0"/>
                  <w:divBdr>
                    <w:top w:val="none" w:sz="0" w:space="0" w:color="auto"/>
                    <w:left w:val="none" w:sz="0" w:space="0" w:color="auto"/>
                    <w:bottom w:val="none" w:sz="0" w:space="0" w:color="auto"/>
                    <w:right w:val="none" w:sz="0" w:space="0" w:color="auto"/>
                  </w:divBdr>
                  <w:divsChild>
                    <w:div w:id="617681517">
                      <w:marLeft w:val="0"/>
                      <w:marRight w:val="0"/>
                      <w:marTop w:val="0"/>
                      <w:marBottom w:val="0"/>
                      <w:divBdr>
                        <w:top w:val="none" w:sz="0" w:space="0" w:color="auto"/>
                        <w:left w:val="none" w:sz="0" w:space="0" w:color="auto"/>
                        <w:bottom w:val="none" w:sz="0" w:space="0" w:color="auto"/>
                        <w:right w:val="none" w:sz="0" w:space="0" w:color="auto"/>
                      </w:divBdr>
                    </w:div>
                  </w:divsChild>
                </w:div>
                <w:div w:id="1617175223">
                  <w:marLeft w:val="0"/>
                  <w:marRight w:val="0"/>
                  <w:marTop w:val="0"/>
                  <w:marBottom w:val="0"/>
                  <w:divBdr>
                    <w:top w:val="none" w:sz="0" w:space="0" w:color="auto"/>
                    <w:left w:val="none" w:sz="0" w:space="0" w:color="auto"/>
                    <w:bottom w:val="none" w:sz="0" w:space="0" w:color="auto"/>
                    <w:right w:val="none" w:sz="0" w:space="0" w:color="auto"/>
                  </w:divBdr>
                  <w:divsChild>
                    <w:div w:id="1218515628">
                      <w:marLeft w:val="0"/>
                      <w:marRight w:val="0"/>
                      <w:marTop w:val="0"/>
                      <w:marBottom w:val="0"/>
                      <w:divBdr>
                        <w:top w:val="none" w:sz="0" w:space="0" w:color="auto"/>
                        <w:left w:val="none" w:sz="0" w:space="0" w:color="auto"/>
                        <w:bottom w:val="none" w:sz="0" w:space="0" w:color="auto"/>
                        <w:right w:val="none" w:sz="0" w:space="0" w:color="auto"/>
                      </w:divBdr>
                    </w:div>
                  </w:divsChild>
                </w:div>
                <w:div w:id="1618950385">
                  <w:marLeft w:val="0"/>
                  <w:marRight w:val="0"/>
                  <w:marTop w:val="0"/>
                  <w:marBottom w:val="0"/>
                  <w:divBdr>
                    <w:top w:val="none" w:sz="0" w:space="0" w:color="auto"/>
                    <w:left w:val="none" w:sz="0" w:space="0" w:color="auto"/>
                    <w:bottom w:val="none" w:sz="0" w:space="0" w:color="auto"/>
                    <w:right w:val="none" w:sz="0" w:space="0" w:color="auto"/>
                  </w:divBdr>
                  <w:divsChild>
                    <w:div w:id="1308053612">
                      <w:marLeft w:val="0"/>
                      <w:marRight w:val="0"/>
                      <w:marTop w:val="0"/>
                      <w:marBottom w:val="0"/>
                      <w:divBdr>
                        <w:top w:val="none" w:sz="0" w:space="0" w:color="auto"/>
                        <w:left w:val="none" w:sz="0" w:space="0" w:color="auto"/>
                        <w:bottom w:val="none" w:sz="0" w:space="0" w:color="auto"/>
                        <w:right w:val="none" w:sz="0" w:space="0" w:color="auto"/>
                      </w:divBdr>
                    </w:div>
                  </w:divsChild>
                </w:div>
                <w:div w:id="1673485162">
                  <w:marLeft w:val="0"/>
                  <w:marRight w:val="0"/>
                  <w:marTop w:val="0"/>
                  <w:marBottom w:val="0"/>
                  <w:divBdr>
                    <w:top w:val="none" w:sz="0" w:space="0" w:color="auto"/>
                    <w:left w:val="none" w:sz="0" w:space="0" w:color="auto"/>
                    <w:bottom w:val="none" w:sz="0" w:space="0" w:color="auto"/>
                    <w:right w:val="none" w:sz="0" w:space="0" w:color="auto"/>
                  </w:divBdr>
                  <w:divsChild>
                    <w:div w:id="1121151680">
                      <w:marLeft w:val="0"/>
                      <w:marRight w:val="0"/>
                      <w:marTop w:val="0"/>
                      <w:marBottom w:val="0"/>
                      <w:divBdr>
                        <w:top w:val="none" w:sz="0" w:space="0" w:color="auto"/>
                        <w:left w:val="none" w:sz="0" w:space="0" w:color="auto"/>
                        <w:bottom w:val="none" w:sz="0" w:space="0" w:color="auto"/>
                        <w:right w:val="none" w:sz="0" w:space="0" w:color="auto"/>
                      </w:divBdr>
                    </w:div>
                  </w:divsChild>
                </w:div>
                <w:div w:id="1686251806">
                  <w:marLeft w:val="0"/>
                  <w:marRight w:val="0"/>
                  <w:marTop w:val="0"/>
                  <w:marBottom w:val="0"/>
                  <w:divBdr>
                    <w:top w:val="none" w:sz="0" w:space="0" w:color="auto"/>
                    <w:left w:val="none" w:sz="0" w:space="0" w:color="auto"/>
                    <w:bottom w:val="none" w:sz="0" w:space="0" w:color="auto"/>
                    <w:right w:val="none" w:sz="0" w:space="0" w:color="auto"/>
                  </w:divBdr>
                  <w:divsChild>
                    <w:div w:id="939676200">
                      <w:marLeft w:val="0"/>
                      <w:marRight w:val="0"/>
                      <w:marTop w:val="0"/>
                      <w:marBottom w:val="0"/>
                      <w:divBdr>
                        <w:top w:val="none" w:sz="0" w:space="0" w:color="auto"/>
                        <w:left w:val="none" w:sz="0" w:space="0" w:color="auto"/>
                        <w:bottom w:val="none" w:sz="0" w:space="0" w:color="auto"/>
                        <w:right w:val="none" w:sz="0" w:space="0" w:color="auto"/>
                      </w:divBdr>
                    </w:div>
                  </w:divsChild>
                </w:div>
                <w:div w:id="1715032898">
                  <w:marLeft w:val="0"/>
                  <w:marRight w:val="0"/>
                  <w:marTop w:val="0"/>
                  <w:marBottom w:val="0"/>
                  <w:divBdr>
                    <w:top w:val="none" w:sz="0" w:space="0" w:color="auto"/>
                    <w:left w:val="none" w:sz="0" w:space="0" w:color="auto"/>
                    <w:bottom w:val="none" w:sz="0" w:space="0" w:color="auto"/>
                    <w:right w:val="none" w:sz="0" w:space="0" w:color="auto"/>
                  </w:divBdr>
                  <w:divsChild>
                    <w:div w:id="537281977">
                      <w:marLeft w:val="0"/>
                      <w:marRight w:val="0"/>
                      <w:marTop w:val="0"/>
                      <w:marBottom w:val="0"/>
                      <w:divBdr>
                        <w:top w:val="none" w:sz="0" w:space="0" w:color="auto"/>
                        <w:left w:val="none" w:sz="0" w:space="0" w:color="auto"/>
                        <w:bottom w:val="none" w:sz="0" w:space="0" w:color="auto"/>
                        <w:right w:val="none" w:sz="0" w:space="0" w:color="auto"/>
                      </w:divBdr>
                    </w:div>
                  </w:divsChild>
                </w:div>
                <w:div w:id="1743209479">
                  <w:marLeft w:val="0"/>
                  <w:marRight w:val="0"/>
                  <w:marTop w:val="0"/>
                  <w:marBottom w:val="0"/>
                  <w:divBdr>
                    <w:top w:val="none" w:sz="0" w:space="0" w:color="auto"/>
                    <w:left w:val="none" w:sz="0" w:space="0" w:color="auto"/>
                    <w:bottom w:val="none" w:sz="0" w:space="0" w:color="auto"/>
                    <w:right w:val="none" w:sz="0" w:space="0" w:color="auto"/>
                  </w:divBdr>
                  <w:divsChild>
                    <w:div w:id="1031689221">
                      <w:marLeft w:val="0"/>
                      <w:marRight w:val="0"/>
                      <w:marTop w:val="0"/>
                      <w:marBottom w:val="0"/>
                      <w:divBdr>
                        <w:top w:val="none" w:sz="0" w:space="0" w:color="auto"/>
                        <w:left w:val="none" w:sz="0" w:space="0" w:color="auto"/>
                        <w:bottom w:val="none" w:sz="0" w:space="0" w:color="auto"/>
                        <w:right w:val="none" w:sz="0" w:space="0" w:color="auto"/>
                      </w:divBdr>
                    </w:div>
                  </w:divsChild>
                </w:div>
                <w:div w:id="1760176571">
                  <w:marLeft w:val="0"/>
                  <w:marRight w:val="0"/>
                  <w:marTop w:val="0"/>
                  <w:marBottom w:val="0"/>
                  <w:divBdr>
                    <w:top w:val="none" w:sz="0" w:space="0" w:color="auto"/>
                    <w:left w:val="none" w:sz="0" w:space="0" w:color="auto"/>
                    <w:bottom w:val="none" w:sz="0" w:space="0" w:color="auto"/>
                    <w:right w:val="none" w:sz="0" w:space="0" w:color="auto"/>
                  </w:divBdr>
                  <w:divsChild>
                    <w:div w:id="1633440256">
                      <w:marLeft w:val="0"/>
                      <w:marRight w:val="0"/>
                      <w:marTop w:val="0"/>
                      <w:marBottom w:val="0"/>
                      <w:divBdr>
                        <w:top w:val="none" w:sz="0" w:space="0" w:color="auto"/>
                        <w:left w:val="none" w:sz="0" w:space="0" w:color="auto"/>
                        <w:bottom w:val="none" w:sz="0" w:space="0" w:color="auto"/>
                        <w:right w:val="none" w:sz="0" w:space="0" w:color="auto"/>
                      </w:divBdr>
                    </w:div>
                  </w:divsChild>
                </w:div>
                <w:div w:id="1878082605">
                  <w:marLeft w:val="0"/>
                  <w:marRight w:val="0"/>
                  <w:marTop w:val="0"/>
                  <w:marBottom w:val="0"/>
                  <w:divBdr>
                    <w:top w:val="none" w:sz="0" w:space="0" w:color="auto"/>
                    <w:left w:val="none" w:sz="0" w:space="0" w:color="auto"/>
                    <w:bottom w:val="none" w:sz="0" w:space="0" w:color="auto"/>
                    <w:right w:val="none" w:sz="0" w:space="0" w:color="auto"/>
                  </w:divBdr>
                  <w:divsChild>
                    <w:div w:id="2071997416">
                      <w:marLeft w:val="0"/>
                      <w:marRight w:val="0"/>
                      <w:marTop w:val="0"/>
                      <w:marBottom w:val="0"/>
                      <w:divBdr>
                        <w:top w:val="none" w:sz="0" w:space="0" w:color="auto"/>
                        <w:left w:val="none" w:sz="0" w:space="0" w:color="auto"/>
                        <w:bottom w:val="none" w:sz="0" w:space="0" w:color="auto"/>
                        <w:right w:val="none" w:sz="0" w:space="0" w:color="auto"/>
                      </w:divBdr>
                    </w:div>
                  </w:divsChild>
                </w:div>
                <w:div w:id="1971471712">
                  <w:marLeft w:val="0"/>
                  <w:marRight w:val="0"/>
                  <w:marTop w:val="0"/>
                  <w:marBottom w:val="0"/>
                  <w:divBdr>
                    <w:top w:val="none" w:sz="0" w:space="0" w:color="auto"/>
                    <w:left w:val="none" w:sz="0" w:space="0" w:color="auto"/>
                    <w:bottom w:val="none" w:sz="0" w:space="0" w:color="auto"/>
                    <w:right w:val="none" w:sz="0" w:space="0" w:color="auto"/>
                  </w:divBdr>
                  <w:divsChild>
                    <w:div w:id="293798078">
                      <w:marLeft w:val="0"/>
                      <w:marRight w:val="0"/>
                      <w:marTop w:val="0"/>
                      <w:marBottom w:val="0"/>
                      <w:divBdr>
                        <w:top w:val="none" w:sz="0" w:space="0" w:color="auto"/>
                        <w:left w:val="none" w:sz="0" w:space="0" w:color="auto"/>
                        <w:bottom w:val="none" w:sz="0" w:space="0" w:color="auto"/>
                        <w:right w:val="none" w:sz="0" w:space="0" w:color="auto"/>
                      </w:divBdr>
                    </w:div>
                  </w:divsChild>
                </w:div>
                <w:div w:id="2007585175">
                  <w:marLeft w:val="0"/>
                  <w:marRight w:val="0"/>
                  <w:marTop w:val="0"/>
                  <w:marBottom w:val="0"/>
                  <w:divBdr>
                    <w:top w:val="none" w:sz="0" w:space="0" w:color="auto"/>
                    <w:left w:val="none" w:sz="0" w:space="0" w:color="auto"/>
                    <w:bottom w:val="none" w:sz="0" w:space="0" w:color="auto"/>
                    <w:right w:val="none" w:sz="0" w:space="0" w:color="auto"/>
                  </w:divBdr>
                  <w:divsChild>
                    <w:div w:id="6378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03335">
      <w:bodyDiv w:val="1"/>
      <w:marLeft w:val="0"/>
      <w:marRight w:val="0"/>
      <w:marTop w:val="0"/>
      <w:marBottom w:val="0"/>
      <w:divBdr>
        <w:top w:val="none" w:sz="0" w:space="0" w:color="auto"/>
        <w:left w:val="none" w:sz="0" w:space="0" w:color="auto"/>
        <w:bottom w:val="none" w:sz="0" w:space="0" w:color="auto"/>
        <w:right w:val="none" w:sz="0" w:space="0" w:color="auto"/>
      </w:divBdr>
    </w:div>
    <w:div w:id="1536230814">
      <w:bodyDiv w:val="1"/>
      <w:marLeft w:val="0"/>
      <w:marRight w:val="0"/>
      <w:marTop w:val="0"/>
      <w:marBottom w:val="0"/>
      <w:divBdr>
        <w:top w:val="none" w:sz="0" w:space="0" w:color="auto"/>
        <w:left w:val="none" w:sz="0" w:space="0" w:color="auto"/>
        <w:bottom w:val="none" w:sz="0" w:space="0" w:color="auto"/>
        <w:right w:val="none" w:sz="0" w:space="0" w:color="auto"/>
      </w:divBdr>
    </w:div>
    <w:div w:id="1739668058">
      <w:bodyDiv w:val="1"/>
      <w:marLeft w:val="0"/>
      <w:marRight w:val="0"/>
      <w:marTop w:val="0"/>
      <w:marBottom w:val="0"/>
      <w:divBdr>
        <w:top w:val="none" w:sz="0" w:space="0" w:color="auto"/>
        <w:left w:val="none" w:sz="0" w:space="0" w:color="auto"/>
        <w:bottom w:val="none" w:sz="0" w:space="0" w:color="auto"/>
        <w:right w:val="none" w:sz="0" w:space="0" w:color="auto"/>
      </w:divBdr>
      <w:divsChild>
        <w:div w:id="183515246">
          <w:marLeft w:val="0"/>
          <w:marRight w:val="0"/>
          <w:marTop w:val="0"/>
          <w:marBottom w:val="0"/>
          <w:divBdr>
            <w:top w:val="none" w:sz="0" w:space="0" w:color="auto"/>
            <w:left w:val="none" w:sz="0" w:space="0" w:color="auto"/>
            <w:bottom w:val="none" w:sz="0" w:space="0" w:color="auto"/>
            <w:right w:val="none" w:sz="0" w:space="0" w:color="auto"/>
          </w:divBdr>
        </w:div>
        <w:div w:id="859124032">
          <w:marLeft w:val="0"/>
          <w:marRight w:val="0"/>
          <w:marTop w:val="0"/>
          <w:marBottom w:val="0"/>
          <w:divBdr>
            <w:top w:val="none" w:sz="0" w:space="0" w:color="auto"/>
            <w:left w:val="none" w:sz="0" w:space="0" w:color="auto"/>
            <w:bottom w:val="none" w:sz="0" w:space="0" w:color="auto"/>
            <w:right w:val="none" w:sz="0" w:space="0" w:color="auto"/>
          </w:divBdr>
          <w:divsChild>
            <w:div w:id="2146661095">
              <w:marLeft w:val="-75"/>
              <w:marRight w:val="0"/>
              <w:marTop w:val="30"/>
              <w:marBottom w:val="30"/>
              <w:divBdr>
                <w:top w:val="none" w:sz="0" w:space="0" w:color="auto"/>
                <w:left w:val="none" w:sz="0" w:space="0" w:color="auto"/>
                <w:bottom w:val="none" w:sz="0" w:space="0" w:color="auto"/>
                <w:right w:val="none" w:sz="0" w:space="0" w:color="auto"/>
              </w:divBdr>
              <w:divsChild>
                <w:div w:id="10109317">
                  <w:marLeft w:val="0"/>
                  <w:marRight w:val="0"/>
                  <w:marTop w:val="0"/>
                  <w:marBottom w:val="0"/>
                  <w:divBdr>
                    <w:top w:val="none" w:sz="0" w:space="0" w:color="auto"/>
                    <w:left w:val="none" w:sz="0" w:space="0" w:color="auto"/>
                    <w:bottom w:val="none" w:sz="0" w:space="0" w:color="auto"/>
                    <w:right w:val="none" w:sz="0" w:space="0" w:color="auto"/>
                  </w:divBdr>
                  <w:divsChild>
                    <w:div w:id="118308722">
                      <w:marLeft w:val="0"/>
                      <w:marRight w:val="0"/>
                      <w:marTop w:val="0"/>
                      <w:marBottom w:val="0"/>
                      <w:divBdr>
                        <w:top w:val="none" w:sz="0" w:space="0" w:color="auto"/>
                        <w:left w:val="none" w:sz="0" w:space="0" w:color="auto"/>
                        <w:bottom w:val="none" w:sz="0" w:space="0" w:color="auto"/>
                        <w:right w:val="none" w:sz="0" w:space="0" w:color="auto"/>
                      </w:divBdr>
                    </w:div>
                  </w:divsChild>
                </w:div>
                <w:div w:id="18436000">
                  <w:marLeft w:val="0"/>
                  <w:marRight w:val="0"/>
                  <w:marTop w:val="0"/>
                  <w:marBottom w:val="0"/>
                  <w:divBdr>
                    <w:top w:val="none" w:sz="0" w:space="0" w:color="auto"/>
                    <w:left w:val="none" w:sz="0" w:space="0" w:color="auto"/>
                    <w:bottom w:val="none" w:sz="0" w:space="0" w:color="auto"/>
                    <w:right w:val="none" w:sz="0" w:space="0" w:color="auto"/>
                  </w:divBdr>
                  <w:divsChild>
                    <w:div w:id="969436998">
                      <w:marLeft w:val="0"/>
                      <w:marRight w:val="0"/>
                      <w:marTop w:val="0"/>
                      <w:marBottom w:val="0"/>
                      <w:divBdr>
                        <w:top w:val="none" w:sz="0" w:space="0" w:color="auto"/>
                        <w:left w:val="none" w:sz="0" w:space="0" w:color="auto"/>
                        <w:bottom w:val="none" w:sz="0" w:space="0" w:color="auto"/>
                        <w:right w:val="none" w:sz="0" w:space="0" w:color="auto"/>
                      </w:divBdr>
                    </w:div>
                  </w:divsChild>
                </w:div>
                <w:div w:id="37096447">
                  <w:marLeft w:val="0"/>
                  <w:marRight w:val="0"/>
                  <w:marTop w:val="0"/>
                  <w:marBottom w:val="0"/>
                  <w:divBdr>
                    <w:top w:val="none" w:sz="0" w:space="0" w:color="auto"/>
                    <w:left w:val="none" w:sz="0" w:space="0" w:color="auto"/>
                    <w:bottom w:val="none" w:sz="0" w:space="0" w:color="auto"/>
                    <w:right w:val="none" w:sz="0" w:space="0" w:color="auto"/>
                  </w:divBdr>
                  <w:divsChild>
                    <w:div w:id="783496286">
                      <w:marLeft w:val="0"/>
                      <w:marRight w:val="0"/>
                      <w:marTop w:val="0"/>
                      <w:marBottom w:val="0"/>
                      <w:divBdr>
                        <w:top w:val="none" w:sz="0" w:space="0" w:color="auto"/>
                        <w:left w:val="none" w:sz="0" w:space="0" w:color="auto"/>
                        <w:bottom w:val="none" w:sz="0" w:space="0" w:color="auto"/>
                        <w:right w:val="none" w:sz="0" w:space="0" w:color="auto"/>
                      </w:divBdr>
                    </w:div>
                  </w:divsChild>
                </w:div>
                <w:div w:id="55133587">
                  <w:marLeft w:val="0"/>
                  <w:marRight w:val="0"/>
                  <w:marTop w:val="0"/>
                  <w:marBottom w:val="0"/>
                  <w:divBdr>
                    <w:top w:val="none" w:sz="0" w:space="0" w:color="auto"/>
                    <w:left w:val="none" w:sz="0" w:space="0" w:color="auto"/>
                    <w:bottom w:val="none" w:sz="0" w:space="0" w:color="auto"/>
                    <w:right w:val="none" w:sz="0" w:space="0" w:color="auto"/>
                  </w:divBdr>
                  <w:divsChild>
                    <w:div w:id="61219829">
                      <w:marLeft w:val="0"/>
                      <w:marRight w:val="0"/>
                      <w:marTop w:val="0"/>
                      <w:marBottom w:val="0"/>
                      <w:divBdr>
                        <w:top w:val="none" w:sz="0" w:space="0" w:color="auto"/>
                        <w:left w:val="none" w:sz="0" w:space="0" w:color="auto"/>
                        <w:bottom w:val="none" w:sz="0" w:space="0" w:color="auto"/>
                        <w:right w:val="none" w:sz="0" w:space="0" w:color="auto"/>
                      </w:divBdr>
                    </w:div>
                    <w:div w:id="1712730269">
                      <w:marLeft w:val="0"/>
                      <w:marRight w:val="0"/>
                      <w:marTop w:val="0"/>
                      <w:marBottom w:val="0"/>
                      <w:divBdr>
                        <w:top w:val="none" w:sz="0" w:space="0" w:color="auto"/>
                        <w:left w:val="none" w:sz="0" w:space="0" w:color="auto"/>
                        <w:bottom w:val="none" w:sz="0" w:space="0" w:color="auto"/>
                        <w:right w:val="none" w:sz="0" w:space="0" w:color="auto"/>
                      </w:divBdr>
                    </w:div>
                  </w:divsChild>
                </w:div>
                <w:div w:id="94599089">
                  <w:marLeft w:val="0"/>
                  <w:marRight w:val="0"/>
                  <w:marTop w:val="0"/>
                  <w:marBottom w:val="0"/>
                  <w:divBdr>
                    <w:top w:val="none" w:sz="0" w:space="0" w:color="auto"/>
                    <w:left w:val="none" w:sz="0" w:space="0" w:color="auto"/>
                    <w:bottom w:val="none" w:sz="0" w:space="0" w:color="auto"/>
                    <w:right w:val="none" w:sz="0" w:space="0" w:color="auto"/>
                  </w:divBdr>
                  <w:divsChild>
                    <w:div w:id="1425374350">
                      <w:marLeft w:val="0"/>
                      <w:marRight w:val="0"/>
                      <w:marTop w:val="0"/>
                      <w:marBottom w:val="0"/>
                      <w:divBdr>
                        <w:top w:val="none" w:sz="0" w:space="0" w:color="auto"/>
                        <w:left w:val="none" w:sz="0" w:space="0" w:color="auto"/>
                        <w:bottom w:val="none" w:sz="0" w:space="0" w:color="auto"/>
                        <w:right w:val="none" w:sz="0" w:space="0" w:color="auto"/>
                      </w:divBdr>
                    </w:div>
                  </w:divsChild>
                </w:div>
                <w:div w:id="181281066">
                  <w:marLeft w:val="0"/>
                  <w:marRight w:val="0"/>
                  <w:marTop w:val="0"/>
                  <w:marBottom w:val="0"/>
                  <w:divBdr>
                    <w:top w:val="none" w:sz="0" w:space="0" w:color="auto"/>
                    <w:left w:val="none" w:sz="0" w:space="0" w:color="auto"/>
                    <w:bottom w:val="none" w:sz="0" w:space="0" w:color="auto"/>
                    <w:right w:val="none" w:sz="0" w:space="0" w:color="auto"/>
                  </w:divBdr>
                  <w:divsChild>
                    <w:div w:id="1637878805">
                      <w:marLeft w:val="0"/>
                      <w:marRight w:val="0"/>
                      <w:marTop w:val="0"/>
                      <w:marBottom w:val="0"/>
                      <w:divBdr>
                        <w:top w:val="none" w:sz="0" w:space="0" w:color="auto"/>
                        <w:left w:val="none" w:sz="0" w:space="0" w:color="auto"/>
                        <w:bottom w:val="none" w:sz="0" w:space="0" w:color="auto"/>
                        <w:right w:val="none" w:sz="0" w:space="0" w:color="auto"/>
                      </w:divBdr>
                    </w:div>
                  </w:divsChild>
                </w:div>
                <w:div w:id="190802574">
                  <w:marLeft w:val="0"/>
                  <w:marRight w:val="0"/>
                  <w:marTop w:val="0"/>
                  <w:marBottom w:val="0"/>
                  <w:divBdr>
                    <w:top w:val="none" w:sz="0" w:space="0" w:color="auto"/>
                    <w:left w:val="none" w:sz="0" w:space="0" w:color="auto"/>
                    <w:bottom w:val="none" w:sz="0" w:space="0" w:color="auto"/>
                    <w:right w:val="none" w:sz="0" w:space="0" w:color="auto"/>
                  </w:divBdr>
                  <w:divsChild>
                    <w:div w:id="1357535238">
                      <w:marLeft w:val="0"/>
                      <w:marRight w:val="0"/>
                      <w:marTop w:val="0"/>
                      <w:marBottom w:val="0"/>
                      <w:divBdr>
                        <w:top w:val="none" w:sz="0" w:space="0" w:color="auto"/>
                        <w:left w:val="none" w:sz="0" w:space="0" w:color="auto"/>
                        <w:bottom w:val="none" w:sz="0" w:space="0" w:color="auto"/>
                        <w:right w:val="none" w:sz="0" w:space="0" w:color="auto"/>
                      </w:divBdr>
                    </w:div>
                  </w:divsChild>
                </w:div>
                <w:div w:id="192349659">
                  <w:marLeft w:val="0"/>
                  <w:marRight w:val="0"/>
                  <w:marTop w:val="0"/>
                  <w:marBottom w:val="0"/>
                  <w:divBdr>
                    <w:top w:val="none" w:sz="0" w:space="0" w:color="auto"/>
                    <w:left w:val="none" w:sz="0" w:space="0" w:color="auto"/>
                    <w:bottom w:val="none" w:sz="0" w:space="0" w:color="auto"/>
                    <w:right w:val="none" w:sz="0" w:space="0" w:color="auto"/>
                  </w:divBdr>
                  <w:divsChild>
                    <w:div w:id="1461993256">
                      <w:marLeft w:val="0"/>
                      <w:marRight w:val="0"/>
                      <w:marTop w:val="0"/>
                      <w:marBottom w:val="0"/>
                      <w:divBdr>
                        <w:top w:val="none" w:sz="0" w:space="0" w:color="auto"/>
                        <w:left w:val="none" w:sz="0" w:space="0" w:color="auto"/>
                        <w:bottom w:val="none" w:sz="0" w:space="0" w:color="auto"/>
                        <w:right w:val="none" w:sz="0" w:space="0" w:color="auto"/>
                      </w:divBdr>
                    </w:div>
                  </w:divsChild>
                </w:div>
                <w:div w:id="273024551">
                  <w:marLeft w:val="0"/>
                  <w:marRight w:val="0"/>
                  <w:marTop w:val="0"/>
                  <w:marBottom w:val="0"/>
                  <w:divBdr>
                    <w:top w:val="none" w:sz="0" w:space="0" w:color="auto"/>
                    <w:left w:val="none" w:sz="0" w:space="0" w:color="auto"/>
                    <w:bottom w:val="none" w:sz="0" w:space="0" w:color="auto"/>
                    <w:right w:val="none" w:sz="0" w:space="0" w:color="auto"/>
                  </w:divBdr>
                  <w:divsChild>
                    <w:div w:id="638800765">
                      <w:marLeft w:val="0"/>
                      <w:marRight w:val="0"/>
                      <w:marTop w:val="0"/>
                      <w:marBottom w:val="0"/>
                      <w:divBdr>
                        <w:top w:val="none" w:sz="0" w:space="0" w:color="auto"/>
                        <w:left w:val="none" w:sz="0" w:space="0" w:color="auto"/>
                        <w:bottom w:val="none" w:sz="0" w:space="0" w:color="auto"/>
                        <w:right w:val="none" w:sz="0" w:space="0" w:color="auto"/>
                      </w:divBdr>
                    </w:div>
                  </w:divsChild>
                </w:div>
                <w:div w:id="285089342">
                  <w:marLeft w:val="0"/>
                  <w:marRight w:val="0"/>
                  <w:marTop w:val="0"/>
                  <w:marBottom w:val="0"/>
                  <w:divBdr>
                    <w:top w:val="none" w:sz="0" w:space="0" w:color="auto"/>
                    <w:left w:val="none" w:sz="0" w:space="0" w:color="auto"/>
                    <w:bottom w:val="none" w:sz="0" w:space="0" w:color="auto"/>
                    <w:right w:val="none" w:sz="0" w:space="0" w:color="auto"/>
                  </w:divBdr>
                  <w:divsChild>
                    <w:div w:id="490872231">
                      <w:marLeft w:val="0"/>
                      <w:marRight w:val="0"/>
                      <w:marTop w:val="0"/>
                      <w:marBottom w:val="0"/>
                      <w:divBdr>
                        <w:top w:val="none" w:sz="0" w:space="0" w:color="auto"/>
                        <w:left w:val="none" w:sz="0" w:space="0" w:color="auto"/>
                        <w:bottom w:val="none" w:sz="0" w:space="0" w:color="auto"/>
                        <w:right w:val="none" w:sz="0" w:space="0" w:color="auto"/>
                      </w:divBdr>
                    </w:div>
                  </w:divsChild>
                </w:div>
                <w:div w:id="349651623">
                  <w:marLeft w:val="0"/>
                  <w:marRight w:val="0"/>
                  <w:marTop w:val="0"/>
                  <w:marBottom w:val="0"/>
                  <w:divBdr>
                    <w:top w:val="none" w:sz="0" w:space="0" w:color="auto"/>
                    <w:left w:val="none" w:sz="0" w:space="0" w:color="auto"/>
                    <w:bottom w:val="none" w:sz="0" w:space="0" w:color="auto"/>
                    <w:right w:val="none" w:sz="0" w:space="0" w:color="auto"/>
                  </w:divBdr>
                  <w:divsChild>
                    <w:div w:id="932665114">
                      <w:marLeft w:val="0"/>
                      <w:marRight w:val="0"/>
                      <w:marTop w:val="0"/>
                      <w:marBottom w:val="0"/>
                      <w:divBdr>
                        <w:top w:val="none" w:sz="0" w:space="0" w:color="auto"/>
                        <w:left w:val="none" w:sz="0" w:space="0" w:color="auto"/>
                        <w:bottom w:val="none" w:sz="0" w:space="0" w:color="auto"/>
                        <w:right w:val="none" w:sz="0" w:space="0" w:color="auto"/>
                      </w:divBdr>
                    </w:div>
                  </w:divsChild>
                </w:div>
                <w:div w:id="383799404">
                  <w:marLeft w:val="0"/>
                  <w:marRight w:val="0"/>
                  <w:marTop w:val="0"/>
                  <w:marBottom w:val="0"/>
                  <w:divBdr>
                    <w:top w:val="none" w:sz="0" w:space="0" w:color="auto"/>
                    <w:left w:val="none" w:sz="0" w:space="0" w:color="auto"/>
                    <w:bottom w:val="none" w:sz="0" w:space="0" w:color="auto"/>
                    <w:right w:val="none" w:sz="0" w:space="0" w:color="auto"/>
                  </w:divBdr>
                  <w:divsChild>
                    <w:div w:id="1966348544">
                      <w:marLeft w:val="0"/>
                      <w:marRight w:val="0"/>
                      <w:marTop w:val="0"/>
                      <w:marBottom w:val="0"/>
                      <w:divBdr>
                        <w:top w:val="none" w:sz="0" w:space="0" w:color="auto"/>
                        <w:left w:val="none" w:sz="0" w:space="0" w:color="auto"/>
                        <w:bottom w:val="none" w:sz="0" w:space="0" w:color="auto"/>
                        <w:right w:val="none" w:sz="0" w:space="0" w:color="auto"/>
                      </w:divBdr>
                    </w:div>
                  </w:divsChild>
                </w:div>
                <w:div w:id="419763712">
                  <w:marLeft w:val="0"/>
                  <w:marRight w:val="0"/>
                  <w:marTop w:val="0"/>
                  <w:marBottom w:val="0"/>
                  <w:divBdr>
                    <w:top w:val="none" w:sz="0" w:space="0" w:color="auto"/>
                    <w:left w:val="none" w:sz="0" w:space="0" w:color="auto"/>
                    <w:bottom w:val="none" w:sz="0" w:space="0" w:color="auto"/>
                    <w:right w:val="none" w:sz="0" w:space="0" w:color="auto"/>
                  </w:divBdr>
                  <w:divsChild>
                    <w:div w:id="305400603">
                      <w:marLeft w:val="0"/>
                      <w:marRight w:val="0"/>
                      <w:marTop w:val="0"/>
                      <w:marBottom w:val="0"/>
                      <w:divBdr>
                        <w:top w:val="none" w:sz="0" w:space="0" w:color="auto"/>
                        <w:left w:val="none" w:sz="0" w:space="0" w:color="auto"/>
                        <w:bottom w:val="none" w:sz="0" w:space="0" w:color="auto"/>
                        <w:right w:val="none" w:sz="0" w:space="0" w:color="auto"/>
                      </w:divBdr>
                    </w:div>
                  </w:divsChild>
                </w:div>
                <w:div w:id="459030917">
                  <w:marLeft w:val="0"/>
                  <w:marRight w:val="0"/>
                  <w:marTop w:val="0"/>
                  <w:marBottom w:val="0"/>
                  <w:divBdr>
                    <w:top w:val="none" w:sz="0" w:space="0" w:color="auto"/>
                    <w:left w:val="none" w:sz="0" w:space="0" w:color="auto"/>
                    <w:bottom w:val="none" w:sz="0" w:space="0" w:color="auto"/>
                    <w:right w:val="none" w:sz="0" w:space="0" w:color="auto"/>
                  </w:divBdr>
                  <w:divsChild>
                    <w:div w:id="1252933337">
                      <w:marLeft w:val="0"/>
                      <w:marRight w:val="0"/>
                      <w:marTop w:val="0"/>
                      <w:marBottom w:val="0"/>
                      <w:divBdr>
                        <w:top w:val="none" w:sz="0" w:space="0" w:color="auto"/>
                        <w:left w:val="none" w:sz="0" w:space="0" w:color="auto"/>
                        <w:bottom w:val="none" w:sz="0" w:space="0" w:color="auto"/>
                        <w:right w:val="none" w:sz="0" w:space="0" w:color="auto"/>
                      </w:divBdr>
                    </w:div>
                  </w:divsChild>
                </w:div>
                <w:div w:id="473453248">
                  <w:marLeft w:val="0"/>
                  <w:marRight w:val="0"/>
                  <w:marTop w:val="0"/>
                  <w:marBottom w:val="0"/>
                  <w:divBdr>
                    <w:top w:val="none" w:sz="0" w:space="0" w:color="auto"/>
                    <w:left w:val="none" w:sz="0" w:space="0" w:color="auto"/>
                    <w:bottom w:val="none" w:sz="0" w:space="0" w:color="auto"/>
                    <w:right w:val="none" w:sz="0" w:space="0" w:color="auto"/>
                  </w:divBdr>
                  <w:divsChild>
                    <w:div w:id="2005157096">
                      <w:marLeft w:val="0"/>
                      <w:marRight w:val="0"/>
                      <w:marTop w:val="0"/>
                      <w:marBottom w:val="0"/>
                      <w:divBdr>
                        <w:top w:val="none" w:sz="0" w:space="0" w:color="auto"/>
                        <w:left w:val="none" w:sz="0" w:space="0" w:color="auto"/>
                        <w:bottom w:val="none" w:sz="0" w:space="0" w:color="auto"/>
                        <w:right w:val="none" w:sz="0" w:space="0" w:color="auto"/>
                      </w:divBdr>
                    </w:div>
                  </w:divsChild>
                </w:div>
                <w:div w:id="490296570">
                  <w:marLeft w:val="0"/>
                  <w:marRight w:val="0"/>
                  <w:marTop w:val="0"/>
                  <w:marBottom w:val="0"/>
                  <w:divBdr>
                    <w:top w:val="none" w:sz="0" w:space="0" w:color="auto"/>
                    <w:left w:val="none" w:sz="0" w:space="0" w:color="auto"/>
                    <w:bottom w:val="none" w:sz="0" w:space="0" w:color="auto"/>
                    <w:right w:val="none" w:sz="0" w:space="0" w:color="auto"/>
                  </w:divBdr>
                  <w:divsChild>
                    <w:div w:id="241644935">
                      <w:marLeft w:val="0"/>
                      <w:marRight w:val="0"/>
                      <w:marTop w:val="0"/>
                      <w:marBottom w:val="0"/>
                      <w:divBdr>
                        <w:top w:val="none" w:sz="0" w:space="0" w:color="auto"/>
                        <w:left w:val="none" w:sz="0" w:space="0" w:color="auto"/>
                        <w:bottom w:val="none" w:sz="0" w:space="0" w:color="auto"/>
                        <w:right w:val="none" w:sz="0" w:space="0" w:color="auto"/>
                      </w:divBdr>
                    </w:div>
                  </w:divsChild>
                </w:div>
                <w:div w:id="530069547">
                  <w:marLeft w:val="0"/>
                  <w:marRight w:val="0"/>
                  <w:marTop w:val="0"/>
                  <w:marBottom w:val="0"/>
                  <w:divBdr>
                    <w:top w:val="none" w:sz="0" w:space="0" w:color="auto"/>
                    <w:left w:val="none" w:sz="0" w:space="0" w:color="auto"/>
                    <w:bottom w:val="none" w:sz="0" w:space="0" w:color="auto"/>
                    <w:right w:val="none" w:sz="0" w:space="0" w:color="auto"/>
                  </w:divBdr>
                  <w:divsChild>
                    <w:div w:id="1123040294">
                      <w:marLeft w:val="0"/>
                      <w:marRight w:val="0"/>
                      <w:marTop w:val="0"/>
                      <w:marBottom w:val="0"/>
                      <w:divBdr>
                        <w:top w:val="none" w:sz="0" w:space="0" w:color="auto"/>
                        <w:left w:val="none" w:sz="0" w:space="0" w:color="auto"/>
                        <w:bottom w:val="none" w:sz="0" w:space="0" w:color="auto"/>
                        <w:right w:val="none" w:sz="0" w:space="0" w:color="auto"/>
                      </w:divBdr>
                    </w:div>
                  </w:divsChild>
                </w:div>
                <w:div w:id="563873834">
                  <w:marLeft w:val="0"/>
                  <w:marRight w:val="0"/>
                  <w:marTop w:val="0"/>
                  <w:marBottom w:val="0"/>
                  <w:divBdr>
                    <w:top w:val="none" w:sz="0" w:space="0" w:color="auto"/>
                    <w:left w:val="none" w:sz="0" w:space="0" w:color="auto"/>
                    <w:bottom w:val="none" w:sz="0" w:space="0" w:color="auto"/>
                    <w:right w:val="none" w:sz="0" w:space="0" w:color="auto"/>
                  </w:divBdr>
                  <w:divsChild>
                    <w:div w:id="64885819">
                      <w:marLeft w:val="0"/>
                      <w:marRight w:val="0"/>
                      <w:marTop w:val="0"/>
                      <w:marBottom w:val="0"/>
                      <w:divBdr>
                        <w:top w:val="none" w:sz="0" w:space="0" w:color="auto"/>
                        <w:left w:val="none" w:sz="0" w:space="0" w:color="auto"/>
                        <w:bottom w:val="none" w:sz="0" w:space="0" w:color="auto"/>
                        <w:right w:val="none" w:sz="0" w:space="0" w:color="auto"/>
                      </w:divBdr>
                    </w:div>
                  </w:divsChild>
                </w:div>
                <w:div w:id="655496644">
                  <w:marLeft w:val="0"/>
                  <w:marRight w:val="0"/>
                  <w:marTop w:val="0"/>
                  <w:marBottom w:val="0"/>
                  <w:divBdr>
                    <w:top w:val="none" w:sz="0" w:space="0" w:color="auto"/>
                    <w:left w:val="none" w:sz="0" w:space="0" w:color="auto"/>
                    <w:bottom w:val="none" w:sz="0" w:space="0" w:color="auto"/>
                    <w:right w:val="none" w:sz="0" w:space="0" w:color="auto"/>
                  </w:divBdr>
                  <w:divsChild>
                    <w:div w:id="478305841">
                      <w:marLeft w:val="0"/>
                      <w:marRight w:val="0"/>
                      <w:marTop w:val="0"/>
                      <w:marBottom w:val="0"/>
                      <w:divBdr>
                        <w:top w:val="none" w:sz="0" w:space="0" w:color="auto"/>
                        <w:left w:val="none" w:sz="0" w:space="0" w:color="auto"/>
                        <w:bottom w:val="none" w:sz="0" w:space="0" w:color="auto"/>
                        <w:right w:val="none" w:sz="0" w:space="0" w:color="auto"/>
                      </w:divBdr>
                    </w:div>
                  </w:divsChild>
                </w:div>
                <w:div w:id="714500035">
                  <w:marLeft w:val="0"/>
                  <w:marRight w:val="0"/>
                  <w:marTop w:val="0"/>
                  <w:marBottom w:val="0"/>
                  <w:divBdr>
                    <w:top w:val="none" w:sz="0" w:space="0" w:color="auto"/>
                    <w:left w:val="none" w:sz="0" w:space="0" w:color="auto"/>
                    <w:bottom w:val="none" w:sz="0" w:space="0" w:color="auto"/>
                    <w:right w:val="none" w:sz="0" w:space="0" w:color="auto"/>
                  </w:divBdr>
                  <w:divsChild>
                    <w:div w:id="322976159">
                      <w:marLeft w:val="0"/>
                      <w:marRight w:val="0"/>
                      <w:marTop w:val="0"/>
                      <w:marBottom w:val="0"/>
                      <w:divBdr>
                        <w:top w:val="none" w:sz="0" w:space="0" w:color="auto"/>
                        <w:left w:val="none" w:sz="0" w:space="0" w:color="auto"/>
                        <w:bottom w:val="none" w:sz="0" w:space="0" w:color="auto"/>
                        <w:right w:val="none" w:sz="0" w:space="0" w:color="auto"/>
                      </w:divBdr>
                    </w:div>
                  </w:divsChild>
                </w:div>
                <w:div w:id="757599521">
                  <w:marLeft w:val="0"/>
                  <w:marRight w:val="0"/>
                  <w:marTop w:val="0"/>
                  <w:marBottom w:val="0"/>
                  <w:divBdr>
                    <w:top w:val="none" w:sz="0" w:space="0" w:color="auto"/>
                    <w:left w:val="none" w:sz="0" w:space="0" w:color="auto"/>
                    <w:bottom w:val="none" w:sz="0" w:space="0" w:color="auto"/>
                    <w:right w:val="none" w:sz="0" w:space="0" w:color="auto"/>
                  </w:divBdr>
                  <w:divsChild>
                    <w:div w:id="255410085">
                      <w:marLeft w:val="0"/>
                      <w:marRight w:val="0"/>
                      <w:marTop w:val="0"/>
                      <w:marBottom w:val="0"/>
                      <w:divBdr>
                        <w:top w:val="none" w:sz="0" w:space="0" w:color="auto"/>
                        <w:left w:val="none" w:sz="0" w:space="0" w:color="auto"/>
                        <w:bottom w:val="none" w:sz="0" w:space="0" w:color="auto"/>
                        <w:right w:val="none" w:sz="0" w:space="0" w:color="auto"/>
                      </w:divBdr>
                    </w:div>
                  </w:divsChild>
                </w:div>
                <w:div w:id="776485360">
                  <w:marLeft w:val="0"/>
                  <w:marRight w:val="0"/>
                  <w:marTop w:val="0"/>
                  <w:marBottom w:val="0"/>
                  <w:divBdr>
                    <w:top w:val="none" w:sz="0" w:space="0" w:color="auto"/>
                    <w:left w:val="none" w:sz="0" w:space="0" w:color="auto"/>
                    <w:bottom w:val="none" w:sz="0" w:space="0" w:color="auto"/>
                    <w:right w:val="none" w:sz="0" w:space="0" w:color="auto"/>
                  </w:divBdr>
                  <w:divsChild>
                    <w:div w:id="1219783925">
                      <w:marLeft w:val="0"/>
                      <w:marRight w:val="0"/>
                      <w:marTop w:val="0"/>
                      <w:marBottom w:val="0"/>
                      <w:divBdr>
                        <w:top w:val="none" w:sz="0" w:space="0" w:color="auto"/>
                        <w:left w:val="none" w:sz="0" w:space="0" w:color="auto"/>
                        <w:bottom w:val="none" w:sz="0" w:space="0" w:color="auto"/>
                        <w:right w:val="none" w:sz="0" w:space="0" w:color="auto"/>
                      </w:divBdr>
                    </w:div>
                  </w:divsChild>
                </w:div>
                <w:div w:id="820534864">
                  <w:marLeft w:val="0"/>
                  <w:marRight w:val="0"/>
                  <w:marTop w:val="0"/>
                  <w:marBottom w:val="0"/>
                  <w:divBdr>
                    <w:top w:val="none" w:sz="0" w:space="0" w:color="auto"/>
                    <w:left w:val="none" w:sz="0" w:space="0" w:color="auto"/>
                    <w:bottom w:val="none" w:sz="0" w:space="0" w:color="auto"/>
                    <w:right w:val="none" w:sz="0" w:space="0" w:color="auto"/>
                  </w:divBdr>
                  <w:divsChild>
                    <w:div w:id="1972243755">
                      <w:marLeft w:val="0"/>
                      <w:marRight w:val="0"/>
                      <w:marTop w:val="0"/>
                      <w:marBottom w:val="0"/>
                      <w:divBdr>
                        <w:top w:val="none" w:sz="0" w:space="0" w:color="auto"/>
                        <w:left w:val="none" w:sz="0" w:space="0" w:color="auto"/>
                        <w:bottom w:val="none" w:sz="0" w:space="0" w:color="auto"/>
                        <w:right w:val="none" w:sz="0" w:space="0" w:color="auto"/>
                      </w:divBdr>
                    </w:div>
                  </w:divsChild>
                </w:div>
                <w:div w:id="842476755">
                  <w:marLeft w:val="0"/>
                  <w:marRight w:val="0"/>
                  <w:marTop w:val="0"/>
                  <w:marBottom w:val="0"/>
                  <w:divBdr>
                    <w:top w:val="none" w:sz="0" w:space="0" w:color="auto"/>
                    <w:left w:val="none" w:sz="0" w:space="0" w:color="auto"/>
                    <w:bottom w:val="none" w:sz="0" w:space="0" w:color="auto"/>
                    <w:right w:val="none" w:sz="0" w:space="0" w:color="auto"/>
                  </w:divBdr>
                  <w:divsChild>
                    <w:div w:id="310601243">
                      <w:marLeft w:val="0"/>
                      <w:marRight w:val="0"/>
                      <w:marTop w:val="0"/>
                      <w:marBottom w:val="0"/>
                      <w:divBdr>
                        <w:top w:val="none" w:sz="0" w:space="0" w:color="auto"/>
                        <w:left w:val="none" w:sz="0" w:space="0" w:color="auto"/>
                        <w:bottom w:val="none" w:sz="0" w:space="0" w:color="auto"/>
                        <w:right w:val="none" w:sz="0" w:space="0" w:color="auto"/>
                      </w:divBdr>
                    </w:div>
                  </w:divsChild>
                </w:div>
                <w:div w:id="928581426">
                  <w:marLeft w:val="0"/>
                  <w:marRight w:val="0"/>
                  <w:marTop w:val="0"/>
                  <w:marBottom w:val="0"/>
                  <w:divBdr>
                    <w:top w:val="none" w:sz="0" w:space="0" w:color="auto"/>
                    <w:left w:val="none" w:sz="0" w:space="0" w:color="auto"/>
                    <w:bottom w:val="none" w:sz="0" w:space="0" w:color="auto"/>
                    <w:right w:val="none" w:sz="0" w:space="0" w:color="auto"/>
                  </w:divBdr>
                  <w:divsChild>
                    <w:div w:id="530385508">
                      <w:marLeft w:val="0"/>
                      <w:marRight w:val="0"/>
                      <w:marTop w:val="0"/>
                      <w:marBottom w:val="0"/>
                      <w:divBdr>
                        <w:top w:val="none" w:sz="0" w:space="0" w:color="auto"/>
                        <w:left w:val="none" w:sz="0" w:space="0" w:color="auto"/>
                        <w:bottom w:val="none" w:sz="0" w:space="0" w:color="auto"/>
                        <w:right w:val="none" w:sz="0" w:space="0" w:color="auto"/>
                      </w:divBdr>
                    </w:div>
                  </w:divsChild>
                </w:div>
                <w:div w:id="973102498">
                  <w:marLeft w:val="0"/>
                  <w:marRight w:val="0"/>
                  <w:marTop w:val="0"/>
                  <w:marBottom w:val="0"/>
                  <w:divBdr>
                    <w:top w:val="none" w:sz="0" w:space="0" w:color="auto"/>
                    <w:left w:val="none" w:sz="0" w:space="0" w:color="auto"/>
                    <w:bottom w:val="none" w:sz="0" w:space="0" w:color="auto"/>
                    <w:right w:val="none" w:sz="0" w:space="0" w:color="auto"/>
                  </w:divBdr>
                  <w:divsChild>
                    <w:div w:id="1478112535">
                      <w:marLeft w:val="0"/>
                      <w:marRight w:val="0"/>
                      <w:marTop w:val="0"/>
                      <w:marBottom w:val="0"/>
                      <w:divBdr>
                        <w:top w:val="none" w:sz="0" w:space="0" w:color="auto"/>
                        <w:left w:val="none" w:sz="0" w:space="0" w:color="auto"/>
                        <w:bottom w:val="none" w:sz="0" w:space="0" w:color="auto"/>
                        <w:right w:val="none" w:sz="0" w:space="0" w:color="auto"/>
                      </w:divBdr>
                    </w:div>
                  </w:divsChild>
                </w:div>
                <w:div w:id="985818798">
                  <w:marLeft w:val="0"/>
                  <w:marRight w:val="0"/>
                  <w:marTop w:val="0"/>
                  <w:marBottom w:val="0"/>
                  <w:divBdr>
                    <w:top w:val="none" w:sz="0" w:space="0" w:color="auto"/>
                    <w:left w:val="none" w:sz="0" w:space="0" w:color="auto"/>
                    <w:bottom w:val="none" w:sz="0" w:space="0" w:color="auto"/>
                    <w:right w:val="none" w:sz="0" w:space="0" w:color="auto"/>
                  </w:divBdr>
                  <w:divsChild>
                    <w:div w:id="1363630848">
                      <w:marLeft w:val="0"/>
                      <w:marRight w:val="0"/>
                      <w:marTop w:val="0"/>
                      <w:marBottom w:val="0"/>
                      <w:divBdr>
                        <w:top w:val="none" w:sz="0" w:space="0" w:color="auto"/>
                        <w:left w:val="none" w:sz="0" w:space="0" w:color="auto"/>
                        <w:bottom w:val="none" w:sz="0" w:space="0" w:color="auto"/>
                        <w:right w:val="none" w:sz="0" w:space="0" w:color="auto"/>
                      </w:divBdr>
                    </w:div>
                  </w:divsChild>
                </w:div>
                <w:div w:id="995451773">
                  <w:marLeft w:val="0"/>
                  <w:marRight w:val="0"/>
                  <w:marTop w:val="0"/>
                  <w:marBottom w:val="0"/>
                  <w:divBdr>
                    <w:top w:val="none" w:sz="0" w:space="0" w:color="auto"/>
                    <w:left w:val="none" w:sz="0" w:space="0" w:color="auto"/>
                    <w:bottom w:val="none" w:sz="0" w:space="0" w:color="auto"/>
                    <w:right w:val="none" w:sz="0" w:space="0" w:color="auto"/>
                  </w:divBdr>
                  <w:divsChild>
                    <w:div w:id="1625308419">
                      <w:marLeft w:val="0"/>
                      <w:marRight w:val="0"/>
                      <w:marTop w:val="0"/>
                      <w:marBottom w:val="0"/>
                      <w:divBdr>
                        <w:top w:val="none" w:sz="0" w:space="0" w:color="auto"/>
                        <w:left w:val="none" w:sz="0" w:space="0" w:color="auto"/>
                        <w:bottom w:val="none" w:sz="0" w:space="0" w:color="auto"/>
                        <w:right w:val="none" w:sz="0" w:space="0" w:color="auto"/>
                      </w:divBdr>
                    </w:div>
                  </w:divsChild>
                </w:div>
                <w:div w:id="1052270132">
                  <w:marLeft w:val="0"/>
                  <w:marRight w:val="0"/>
                  <w:marTop w:val="0"/>
                  <w:marBottom w:val="0"/>
                  <w:divBdr>
                    <w:top w:val="none" w:sz="0" w:space="0" w:color="auto"/>
                    <w:left w:val="none" w:sz="0" w:space="0" w:color="auto"/>
                    <w:bottom w:val="none" w:sz="0" w:space="0" w:color="auto"/>
                    <w:right w:val="none" w:sz="0" w:space="0" w:color="auto"/>
                  </w:divBdr>
                  <w:divsChild>
                    <w:div w:id="526872061">
                      <w:marLeft w:val="0"/>
                      <w:marRight w:val="0"/>
                      <w:marTop w:val="0"/>
                      <w:marBottom w:val="0"/>
                      <w:divBdr>
                        <w:top w:val="none" w:sz="0" w:space="0" w:color="auto"/>
                        <w:left w:val="none" w:sz="0" w:space="0" w:color="auto"/>
                        <w:bottom w:val="none" w:sz="0" w:space="0" w:color="auto"/>
                        <w:right w:val="none" w:sz="0" w:space="0" w:color="auto"/>
                      </w:divBdr>
                    </w:div>
                  </w:divsChild>
                </w:div>
                <w:div w:id="1059671277">
                  <w:marLeft w:val="0"/>
                  <w:marRight w:val="0"/>
                  <w:marTop w:val="0"/>
                  <w:marBottom w:val="0"/>
                  <w:divBdr>
                    <w:top w:val="none" w:sz="0" w:space="0" w:color="auto"/>
                    <w:left w:val="none" w:sz="0" w:space="0" w:color="auto"/>
                    <w:bottom w:val="none" w:sz="0" w:space="0" w:color="auto"/>
                    <w:right w:val="none" w:sz="0" w:space="0" w:color="auto"/>
                  </w:divBdr>
                  <w:divsChild>
                    <w:div w:id="765343689">
                      <w:marLeft w:val="0"/>
                      <w:marRight w:val="0"/>
                      <w:marTop w:val="0"/>
                      <w:marBottom w:val="0"/>
                      <w:divBdr>
                        <w:top w:val="none" w:sz="0" w:space="0" w:color="auto"/>
                        <w:left w:val="none" w:sz="0" w:space="0" w:color="auto"/>
                        <w:bottom w:val="none" w:sz="0" w:space="0" w:color="auto"/>
                        <w:right w:val="none" w:sz="0" w:space="0" w:color="auto"/>
                      </w:divBdr>
                    </w:div>
                    <w:div w:id="804393640">
                      <w:marLeft w:val="0"/>
                      <w:marRight w:val="0"/>
                      <w:marTop w:val="0"/>
                      <w:marBottom w:val="0"/>
                      <w:divBdr>
                        <w:top w:val="none" w:sz="0" w:space="0" w:color="auto"/>
                        <w:left w:val="none" w:sz="0" w:space="0" w:color="auto"/>
                        <w:bottom w:val="none" w:sz="0" w:space="0" w:color="auto"/>
                        <w:right w:val="none" w:sz="0" w:space="0" w:color="auto"/>
                      </w:divBdr>
                    </w:div>
                    <w:div w:id="870192821">
                      <w:marLeft w:val="0"/>
                      <w:marRight w:val="0"/>
                      <w:marTop w:val="0"/>
                      <w:marBottom w:val="0"/>
                      <w:divBdr>
                        <w:top w:val="none" w:sz="0" w:space="0" w:color="auto"/>
                        <w:left w:val="none" w:sz="0" w:space="0" w:color="auto"/>
                        <w:bottom w:val="none" w:sz="0" w:space="0" w:color="auto"/>
                        <w:right w:val="none" w:sz="0" w:space="0" w:color="auto"/>
                      </w:divBdr>
                    </w:div>
                    <w:div w:id="886182978">
                      <w:marLeft w:val="0"/>
                      <w:marRight w:val="0"/>
                      <w:marTop w:val="0"/>
                      <w:marBottom w:val="0"/>
                      <w:divBdr>
                        <w:top w:val="none" w:sz="0" w:space="0" w:color="auto"/>
                        <w:left w:val="none" w:sz="0" w:space="0" w:color="auto"/>
                        <w:bottom w:val="none" w:sz="0" w:space="0" w:color="auto"/>
                        <w:right w:val="none" w:sz="0" w:space="0" w:color="auto"/>
                      </w:divBdr>
                    </w:div>
                    <w:div w:id="1070075139">
                      <w:marLeft w:val="0"/>
                      <w:marRight w:val="0"/>
                      <w:marTop w:val="0"/>
                      <w:marBottom w:val="0"/>
                      <w:divBdr>
                        <w:top w:val="none" w:sz="0" w:space="0" w:color="auto"/>
                        <w:left w:val="none" w:sz="0" w:space="0" w:color="auto"/>
                        <w:bottom w:val="none" w:sz="0" w:space="0" w:color="auto"/>
                        <w:right w:val="none" w:sz="0" w:space="0" w:color="auto"/>
                      </w:divBdr>
                    </w:div>
                  </w:divsChild>
                </w:div>
                <w:div w:id="1125389433">
                  <w:marLeft w:val="0"/>
                  <w:marRight w:val="0"/>
                  <w:marTop w:val="0"/>
                  <w:marBottom w:val="0"/>
                  <w:divBdr>
                    <w:top w:val="none" w:sz="0" w:space="0" w:color="auto"/>
                    <w:left w:val="none" w:sz="0" w:space="0" w:color="auto"/>
                    <w:bottom w:val="none" w:sz="0" w:space="0" w:color="auto"/>
                    <w:right w:val="none" w:sz="0" w:space="0" w:color="auto"/>
                  </w:divBdr>
                  <w:divsChild>
                    <w:div w:id="1184393248">
                      <w:marLeft w:val="0"/>
                      <w:marRight w:val="0"/>
                      <w:marTop w:val="0"/>
                      <w:marBottom w:val="0"/>
                      <w:divBdr>
                        <w:top w:val="none" w:sz="0" w:space="0" w:color="auto"/>
                        <w:left w:val="none" w:sz="0" w:space="0" w:color="auto"/>
                        <w:bottom w:val="none" w:sz="0" w:space="0" w:color="auto"/>
                        <w:right w:val="none" w:sz="0" w:space="0" w:color="auto"/>
                      </w:divBdr>
                    </w:div>
                  </w:divsChild>
                </w:div>
                <w:div w:id="1209489365">
                  <w:marLeft w:val="0"/>
                  <w:marRight w:val="0"/>
                  <w:marTop w:val="0"/>
                  <w:marBottom w:val="0"/>
                  <w:divBdr>
                    <w:top w:val="none" w:sz="0" w:space="0" w:color="auto"/>
                    <w:left w:val="none" w:sz="0" w:space="0" w:color="auto"/>
                    <w:bottom w:val="none" w:sz="0" w:space="0" w:color="auto"/>
                    <w:right w:val="none" w:sz="0" w:space="0" w:color="auto"/>
                  </w:divBdr>
                  <w:divsChild>
                    <w:div w:id="2107142924">
                      <w:marLeft w:val="0"/>
                      <w:marRight w:val="0"/>
                      <w:marTop w:val="0"/>
                      <w:marBottom w:val="0"/>
                      <w:divBdr>
                        <w:top w:val="none" w:sz="0" w:space="0" w:color="auto"/>
                        <w:left w:val="none" w:sz="0" w:space="0" w:color="auto"/>
                        <w:bottom w:val="none" w:sz="0" w:space="0" w:color="auto"/>
                        <w:right w:val="none" w:sz="0" w:space="0" w:color="auto"/>
                      </w:divBdr>
                    </w:div>
                  </w:divsChild>
                </w:div>
                <w:div w:id="1314140061">
                  <w:marLeft w:val="0"/>
                  <w:marRight w:val="0"/>
                  <w:marTop w:val="0"/>
                  <w:marBottom w:val="0"/>
                  <w:divBdr>
                    <w:top w:val="none" w:sz="0" w:space="0" w:color="auto"/>
                    <w:left w:val="none" w:sz="0" w:space="0" w:color="auto"/>
                    <w:bottom w:val="none" w:sz="0" w:space="0" w:color="auto"/>
                    <w:right w:val="none" w:sz="0" w:space="0" w:color="auto"/>
                  </w:divBdr>
                  <w:divsChild>
                    <w:div w:id="4136721">
                      <w:marLeft w:val="0"/>
                      <w:marRight w:val="0"/>
                      <w:marTop w:val="0"/>
                      <w:marBottom w:val="0"/>
                      <w:divBdr>
                        <w:top w:val="none" w:sz="0" w:space="0" w:color="auto"/>
                        <w:left w:val="none" w:sz="0" w:space="0" w:color="auto"/>
                        <w:bottom w:val="none" w:sz="0" w:space="0" w:color="auto"/>
                        <w:right w:val="none" w:sz="0" w:space="0" w:color="auto"/>
                      </w:divBdr>
                    </w:div>
                    <w:div w:id="356589552">
                      <w:marLeft w:val="0"/>
                      <w:marRight w:val="0"/>
                      <w:marTop w:val="0"/>
                      <w:marBottom w:val="0"/>
                      <w:divBdr>
                        <w:top w:val="none" w:sz="0" w:space="0" w:color="auto"/>
                        <w:left w:val="none" w:sz="0" w:space="0" w:color="auto"/>
                        <w:bottom w:val="none" w:sz="0" w:space="0" w:color="auto"/>
                        <w:right w:val="none" w:sz="0" w:space="0" w:color="auto"/>
                      </w:divBdr>
                    </w:div>
                    <w:div w:id="563613600">
                      <w:marLeft w:val="0"/>
                      <w:marRight w:val="0"/>
                      <w:marTop w:val="0"/>
                      <w:marBottom w:val="0"/>
                      <w:divBdr>
                        <w:top w:val="none" w:sz="0" w:space="0" w:color="auto"/>
                        <w:left w:val="none" w:sz="0" w:space="0" w:color="auto"/>
                        <w:bottom w:val="none" w:sz="0" w:space="0" w:color="auto"/>
                        <w:right w:val="none" w:sz="0" w:space="0" w:color="auto"/>
                      </w:divBdr>
                    </w:div>
                    <w:div w:id="938874348">
                      <w:marLeft w:val="0"/>
                      <w:marRight w:val="0"/>
                      <w:marTop w:val="0"/>
                      <w:marBottom w:val="0"/>
                      <w:divBdr>
                        <w:top w:val="none" w:sz="0" w:space="0" w:color="auto"/>
                        <w:left w:val="none" w:sz="0" w:space="0" w:color="auto"/>
                        <w:bottom w:val="none" w:sz="0" w:space="0" w:color="auto"/>
                        <w:right w:val="none" w:sz="0" w:space="0" w:color="auto"/>
                      </w:divBdr>
                    </w:div>
                    <w:div w:id="1281454968">
                      <w:marLeft w:val="0"/>
                      <w:marRight w:val="0"/>
                      <w:marTop w:val="0"/>
                      <w:marBottom w:val="0"/>
                      <w:divBdr>
                        <w:top w:val="none" w:sz="0" w:space="0" w:color="auto"/>
                        <w:left w:val="none" w:sz="0" w:space="0" w:color="auto"/>
                        <w:bottom w:val="none" w:sz="0" w:space="0" w:color="auto"/>
                        <w:right w:val="none" w:sz="0" w:space="0" w:color="auto"/>
                      </w:divBdr>
                    </w:div>
                    <w:div w:id="1825465778">
                      <w:marLeft w:val="0"/>
                      <w:marRight w:val="0"/>
                      <w:marTop w:val="0"/>
                      <w:marBottom w:val="0"/>
                      <w:divBdr>
                        <w:top w:val="none" w:sz="0" w:space="0" w:color="auto"/>
                        <w:left w:val="none" w:sz="0" w:space="0" w:color="auto"/>
                        <w:bottom w:val="none" w:sz="0" w:space="0" w:color="auto"/>
                        <w:right w:val="none" w:sz="0" w:space="0" w:color="auto"/>
                      </w:divBdr>
                    </w:div>
                    <w:div w:id="1968536745">
                      <w:marLeft w:val="0"/>
                      <w:marRight w:val="0"/>
                      <w:marTop w:val="0"/>
                      <w:marBottom w:val="0"/>
                      <w:divBdr>
                        <w:top w:val="none" w:sz="0" w:space="0" w:color="auto"/>
                        <w:left w:val="none" w:sz="0" w:space="0" w:color="auto"/>
                        <w:bottom w:val="none" w:sz="0" w:space="0" w:color="auto"/>
                        <w:right w:val="none" w:sz="0" w:space="0" w:color="auto"/>
                      </w:divBdr>
                    </w:div>
                    <w:div w:id="2075660697">
                      <w:marLeft w:val="0"/>
                      <w:marRight w:val="0"/>
                      <w:marTop w:val="0"/>
                      <w:marBottom w:val="0"/>
                      <w:divBdr>
                        <w:top w:val="none" w:sz="0" w:space="0" w:color="auto"/>
                        <w:left w:val="none" w:sz="0" w:space="0" w:color="auto"/>
                        <w:bottom w:val="none" w:sz="0" w:space="0" w:color="auto"/>
                        <w:right w:val="none" w:sz="0" w:space="0" w:color="auto"/>
                      </w:divBdr>
                    </w:div>
                    <w:div w:id="2099254588">
                      <w:marLeft w:val="0"/>
                      <w:marRight w:val="0"/>
                      <w:marTop w:val="0"/>
                      <w:marBottom w:val="0"/>
                      <w:divBdr>
                        <w:top w:val="none" w:sz="0" w:space="0" w:color="auto"/>
                        <w:left w:val="none" w:sz="0" w:space="0" w:color="auto"/>
                        <w:bottom w:val="none" w:sz="0" w:space="0" w:color="auto"/>
                        <w:right w:val="none" w:sz="0" w:space="0" w:color="auto"/>
                      </w:divBdr>
                    </w:div>
                    <w:div w:id="2141607254">
                      <w:marLeft w:val="0"/>
                      <w:marRight w:val="0"/>
                      <w:marTop w:val="0"/>
                      <w:marBottom w:val="0"/>
                      <w:divBdr>
                        <w:top w:val="none" w:sz="0" w:space="0" w:color="auto"/>
                        <w:left w:val="none" w:sz="0" w:space="0" w:color="auto"/>
                        <w:bottom w:val="none" w:sz="0" w:space="0" w:color="auto"/>
                        <w:right w:val="none" w:sz="0" w:space="0" w:color="auto"/>
                      </w:divBdr>
                    </w:div>
                  </w:divsChild>
                </w:div>
                <w:div w:id="1326588019">
                  <w:marLeft w:val="0"/>
                  <w:marRight w:val="0"/>
                  <w:marTop w:val="0"/>
                  <w:marBottom w:val="0"/>
                  <w:divBdr>
                    <w:top w:val="none" w:sz="0" w:space="0" w:color="auto"/>
                    <w:left w:val="none" w:sz="0" w:space="0" w:color="auto"/>
                    <w:bottom w:val="none" w:sz="0" w:space="0" w:color="auto"/>
                    <w:right w:val="none" w:sz="0" w:space="0" w:color="auto"/>
                  </w:divBdr>
                  <w:divsChild>
                    <w:div w:id="422383816">
                      <w:marLeft w:val="0"/>
                      <w:marRight w:val="0"/>
                      <w:marTop w:val="0"/>
                      <w:marBottom w:val="0"/>
                      <w:divBdr>
                        <w:top w:val="none" w:sz="0" w:space="0" w:color="auto"/>
                        <w:left w:val="none" w:sz="0" w:space="0" w:color="auto"/>
                        <w:bottom w:val="none" w:sz="0" w:space="0" w:color="auto"/>
                        <w:right w:val="none" w:sz="0" w:space="0" w:color="auto"/>
                      </w:divBdr>
                    </w:div>
                  </w:divsChild>
                </w:div>
                <w:div w:id="1340816259">
                  <w:marLeft w:val="0"/>
                  <w:marRight w:val="0"/>
                  <w:marTop w:val="0"/>
                  <w:marBottom w:val="0"/>
                  <w:divBdr>
                    <w:top w:val="none" w:sz="0" w:space="0" w:color="auto"/>
                    <w:left w:val="none" w:sz="0" w:space="0" w:color="auto"/>
                    <w:bottom w:val="none" w:sz="0" w:space="0" w:color="auto"/>
                    <w:right w:val="none" w:sz="0" w:space="0" w:color="auto"/>
                  </w:divBdr>
                  <w:divsChild>
                    <w:div w:id="743601459">
                      <w:marLeft w:val="0"/>
                      <w:marRight w:val="0"/>
                      <w:marTop w:val="0"/>
                      <w:marBottom w:val="0"/>
                      <w:divBdr>
                        <w:top w:val="none" w:sz="0" w:space="0" w:color="auto"/>
                        <w:left w:val="none" w:sz="0" w:space="0" w:color="auto"/>
                        <w:bottom w:val="none" w:sz="0" w:space="0" w:color="auto"/>
                        <w:right w:val="none" w:sz="0" w:space="0" w:color="auto"/>
                      </w:divBdr>
                    </w:div>
                  </w:divsChild>
                </w:div>
                <w:div w:id="1345667328">
                  <w:marLeft w:val="0"/>
                  <w:marRight w:val="0"/>
                  <w:marTop w:val="0"/>
                  <w:marBottom w:val="0"/>
                  <w:divBdr>
                    <w:top w:val="none" w:sz="0" w:space="0" w:color="auto"/>
                    <w:left w:val="none" w:sz="0" w:space="0" w:color="auto"/>
                    <w:bottom w:val="none" w:sz="0" w:space="0" w:color="auto"/>
                    <w:right w:val="none" w:sz="0" w:space="0" w:color="auto"/>
                  </w:divBdr>
                  <w:divsChild>
                    <w:div w:id="536544765">
                      <w:marLeft w:val="0"/>
                      <w:marRight w:val="0"/>
                      <w:marTop w:val="0"/>
                      <w:marBottom w:val="0"/>
                      <w:divBdr>
                        <w:top w:val="none" w:sz="0" w:space="0" w:color="auto"/>
                        <w:left w:val="none" w:sz="0" w:space="0" w:color="auto"/>
                        <w:bottom w:val="none" w:sz="0" w:space="0" w:color="auto"/>
                        <w:right w:val="none" w:sz="0" w:space="0" w:color="auto"/>
                      </w:divBdr>
                    </w:div>
                  </w:divsChild>
                </w:div>
                <w:div w:id="1347243611">
                  <w:marLeft w:val="0"/>
                  <w:marRight w:val="0"/>
                  <w:marTop w:val="0"/>
                  <w:marBottom w:val="0"/>
                  <w:divBdr>
                    <w:top w:val="none" w:sz="0" w:space="0" w:color="auto"/>
                    <w:left w:val="none" w:sz="0" w:space="0" w:color="auto"/>
                    <w:bottom w:val="none" w:sz="0" w:space="0" w:color="auto"/>
                    <w:right w:val="none" w:sz="0" w:space="0" w:color="auto"/>
                  </w:divBdr>
                  <w:divsChild>
                    <w:div w:id="715009046">
                      <w:marLeft w:val="0"/>
                      <w:marRight w:val="0"/>
                      <w:marTop w:val="0"/>
                      <w:marBottom w:val="0"/>
                      <w:divBdr>
                        <w:top w:val="none" w:sz="0" w:space="0" w:color="auto"/>
                        <w:left w:val="none" w:sz="0" w:space="0" w:color="auto"/>
                        <w:bottom w:val="none" w:sz="0" w:space="0" w:color="auto"/>
                        <w:right w:val="none" w:sz="0" w:space="0" w:color="auto"/>
                      </w:divBdr>
                    </w:div>
                  </w:divsChild>
                </w:div>
                <w:div w:id="1377848535">
                  <w:marLeft w:val="0"/>
                  <w:marRight w:val="0"/>
                  <w:marTop w:val="0"/>
                  <w:marBottom w:val="0"/>
                  <w:divBdr>
                    <w:top w:val="none" w:sz="0" w:space="0" w:color="auto"/>
                    <w:left w:val="none" w:sz="0" w:space="0" w:color="auto"/>
                    <w:bottom w:val="none" w:sz="0" w:space="0" w:color="auto"/>
                    <w:right w:val="none" w:sz="0" w:space="0" w:color="auto"/>
                  </w:divBdr>
                  <w:divsChild>
                    <w:div w:id="1058700155">
                      <w:marLeft w:val="0"/>
                      <w:marRight w:val="0"/>
                      <w:marTop w:val="0"/>
                      <w:marBottom w:val="0"/>
                      <w:divBdr>
                        <w:top w:val="none" w:sz="0" w:space="0" w:color="auto"/>
                        <w:left w:val="none" w:sz="0" w:space="0" w:color="auto"/>
                        <w:bottom w:val="none" w:sz="0" w:space="0" w:color="auto"/>
                        <w:right w:val="none" w:sz="0" w:space="0" w:color="auto"/>
                      </w:divBdr>
                    </w:div>
                  </w:divsChild>
                </w:div>
                <w:div w:id="1381705883">
                  <w:marLeft w:val="0"/>
                  <w:marRight w:val="0"/>
                  <w:marTop w:val="0"/>
                  <w:marBottom w:val="0"/>
                  <w:divBdr>
                    <w:top w:val="none" w:sz="0" w:space="0" w:color="auto"/>
                    <w:left w:val="none" w:sz="0" w:space="0" w:color="auto"/>
                    <w:bottom w:val="none" w:sz="0" w:space="0" w:color="auto"/>
                    <w:right w:val="none" w:sz="0" w:space="0" w:color="auto"/>
                  </w:divBdr>
                  <w:divsChild>
                    <w:div w:id="694043061">
                      <w:marLeft w:val="0"/>
                      <w:marRight w:val="0"/>
                      <w:marTop w:val="0"/>
                      <w:marBottom w:val="0"/>
                      <w:divBdr>
                        <w:top w:val="none" w:sz="0" w:space="0" w:color="auto"/>
                        <w:left w:val="none" w:sz="0" w:space="0" w:color="auto"/>
                        <w:bottom w:val="none" w:sz="0" w:space="0" w:color="auto"/>
                        <w:right w:val="none" w:sz="0" w:space="0" w:color="auto"/>
                      </w:divBdr>
                    </w:div>
                    <w:div w:id="1252809777">
                      <w:marLeft w:val="0"/>
                      <w:marRight w:val="0"/>
                      <w:marTop w:val="0"/>
                      <w:marBottom w:val="0"/>
                      <w:divBdr>
                        <w:top w:val="none" w:sz="0" w:space="0" w:color="auto"/>
                        <w:left w:val="none" w:sz="0" w:space="0" w:color="auto"/>
                        <w:bottom w:val="none" w:sz="0" w:space="0" w:color="auto"/>
                        <w:right w:val="none" w:sz="0" w:space="0" w:color="auto"/>
                      </w:divBdr>
                    </w:div>
                    <w:div w:id="1579822564">
                      <w:marLeft w:val="0"/>
                      <w:marRight w:val="0"/>
                      <w:marTop w:val="0"/>
                      <w:marBottom w:val="0"/>
                      <w:divBdr>
                        <w:top w:val="none" w:sz="0" w:space="0" w:color="auto"/>
                        <w:left w:val="none" w:sz="0" w:space="0" w:color="auto"/>
                        <w:bottom w:val="none" w:sz="0" w:space="0" w:color="auto"/>
                        <w:right w:val="none" w:sz="0" w:space="0" w:color="auto"/>
                      </w:divBdr>
                    </w:div>
                    <w:div w:id="1606226164">
                      <w:marLeft w:val="0"/>
                      <w:marRight w:val="0"/>
                      <w:marTop w:val="0"/>
                      <w:marBottom w:val="0"/>
                      <w:divBdr>
                        <w:top w:val="none" w:sz="0" w:space="0" w:color="auto"/>
                        <w:left w:val="none" w:sz="0" w:space="0" w:color="auto"/>
                        <w:bottom w:val="none" w:sz="0" w:space="0" w:color="auto"/>
                        <w:right w:val="none" w:sz="0" w:space="0" w:color="auto"/>
                      </w:divBdr>
                    </w:div>
                    <w:div w:id="1905483158">
                      <w:marLeft w:val="0"/>
                      <w:marRight w:val="0"/>
                      <w:marTop w:val="0"/>
                      <w:marBottom w:val="0"/>
                      <w:divBdr>
                        <w:top w:val="none" w:sz="0" w:space="0" w:color="auto"/>
                        <w:left w:val="none" w:sz="0" w:space="0" w:color="auto"/>
                        <w:bottom w:val="none" w:sz="0" w:space="0" w:color="auto"/>
                        <w:right w:val="none" w:sz="0" w:space="0" w:color="auto"/>
                      </w:divBdr>
                    </w:div>
                  </w:divsChild>
                </w:div>
                <w:div w:id="1391732480">
                  <w:marLeft w:val="0"/>
                  <w:marRight w:val="0"/>
                  <w:marTop w:val="0"/>
                  <w:marBottom w:val="0"/>
                  <w:divBdr>
                    <w:top w:val="none" w:sz="0" w:space="0" w:color="auto"/>
                    <w:left w:val="none" w:sz="0" w:space="0" w:color="auto"/>
                    <w:bottom w:val="none" w:sz="0" w:space="0" w:color="auto"/>
                    <w:right w:val="none" w:sz="0" w:space="0" w:color="auto"/>
                  </w:divBdr>
                  <w:divsChild>
                    <w:div w:id="755856748">
                      <w:marLeft w:val="0"/>
                      <w:marRight w:val="0"/>
                      <w:marTop w:val="0"/>
                      <w:marBottom w:val="0"/>
                      <w:divBdr>
                        <w:top w:val="none" w:sz="0" w:space="0" w:color="auto"/>
                        <w:left w:val="none" w:sz="0" w:space="0" w:color="auto"/>
                        <w:bottom w:val="none" w:sz="0" w:space="0" w:color="auto"/>
                        <w:right w:val="none" w:sz="0" w:space="0" w:color="auto"/>
                      </w:divBdr>
                    </w:div>
                  </w:divsChild>
                </w:div>
                <w:div w:id="1401707345">
                  <w:marLeft w:val="0"/>
                  <w:marRight w:val="0"/>
                  <w:marTop w:val="0"/>
                  <w:marBottom w:val="0"/>
                  <w:divBdr>
                    <w:top w:val="none" w:sz="0" w:space="0" w:color="auto"/>
                    <w:left w:val="none" w:sz="0" w:space="0" w:color="auto"/>
                    <w:bottom w:val="none" w:sz="0" w:space="0" w:color="auto"/>
                    <w:right w:val="none" w:sz="0" w:space="0" w:color="auto"/>
                  </w:divBdr>
                  <w:divsChild>
                    <w:div w:id="1692678477">
                      <w:marLeft w:val="0"/>
                      <w:marRight w:val="0"/>
                      <w:marTop w:val="0"/>
                      <w:marBottom w:val="0"/>
                      <w:divBdr>
                        <w:top w:val="none" w:sz="0" w:space="0" w:color="auto"/>
                        <w:left w:val="none" w:sz="0" w:space="0" w:color="auto"/>
                        <w:bottom w:val="none" w:sz="0" w:space="0" w:color="auto"/>
                        <w:right w:val="none" w:sz="0" w:space="0" w:color="auto"/>
                      </w:divBdr>
                    </w:div>
                  </w:divsChild>
                </w:div>
                <w:div w:id="1444348160">
                  <w:marLeft w:val="0"/>
                  <w:marRight w:val="0"/>
                  <w:marTop w:val="0"/>
                  <w:marBottom w:val="0"/>
                  <w:divBdr>
                    <w:top w:val="none" w:sz="0" w:space="0" w:color="auto"/>
                    <w:left w:val="none" w:sz="0" w:space="0" w:color="auto"/>
                    <w:bottom w:val="none" w:sz="0" w:space="0" w:color="auto"/>
                    <w:right w:val="none" w:sz="0" w:space="0" w:color="auto"/>
                  </w:divBdr>
                  <w:divsChild>
                    <w:div w:id="449130178">
                      <w:marLeft w:val="0"/>
                      <w:marRight w:val="0"/>
                      <w:marTop w:val="0"/>
                      <w:marBottom w:val="0"/>
                      <w:divBdr>
                        <w:top w:val="none" w:sz="0" w:space="0" w:color="auto"/>
                        <w:left w:val="none" w:sz="0" w:space="0" w:color="auto"/>
                        <w:bottom w:val="none" w:sz="0" w:space="0" w:color="auto"/>
                        <w:right w:val="none" w:sz="0" w:space="0" w:color="auto"/>
                      </w:divBdr>
                    </w:div>
                  </w:divsChild>
                </w:div>
                <w:div w:id="1490437772">
                  <w:marLeft w:val="0"/>
                  <w:marRight w:val="0"/>
                  <w:marTop w:val="0"/>
                  <w:marBottom w:val="0"/>
                  <w:divBdr>
                    <w:top w:val="none" w:sz="0" w:space="0" w:color="auto"/>
                    <w:left w:val="none" w:sz="0" w:space="0" w:color="auto"/>
                    <w:bottom w:val="none" w:sz="0" w:space="0" w:color="auto"/>
                    <w:right w:val="none" w:sz="0" w:space="0" w:color="auto"/>
                  </w:divBdr>
                  <w:divsChild>
                    <w:div w:id="1692877908">
                      <w:marLeft w:val="0"/>
                      <w:marRight w:val="0"/>
                      <w:marTop w:val="0"/>
                      <w:marBottom w:val="0"/>
                      <w:divBdr>
                        <w:top w:val="none" w:sz="0" w:space="0" w:color="auto"/>
                        <w:left w:val="none" w:sz="0" w:space="0" w:color="auto"/>
                        <w:bottom w:val="none" w:sz="0" w:space="0" w:color="auto"/>
                        <w:right w:val="none" w:sz="0" w:space="0" w:color="auto"/>
                      </w:divBdr>
                    </w:div>
                  </w:divsChild>
                </w:div>
                <w:div w:id="1491482136">
                  <w:marLeft w:val="0"/>
                  <w:marRight w:val="0"/>
                  <w:marTop w:val="0"/>
                  <w:marBottom w:val="0"/>
                  <w:divBdr>
                    <w:top w:val="none" w:sz="0" w:space="0" w:color="auto"/>
                    <w:left w:val="none" w:sz="0" w:space="0" w:color="auto"/>
                    <w:bottom w:val="none" w:sz="0" w:space="0" w:color="auto"/>
                    <w:right w:val="none" w:sz="0" w:space="0" w:color="auto"/>
                  </w:divBdr>
                  <w:divsChild>
                    <w:div w:id="218781834">
                      <w:marLeft w:val="0"/>
                      <w:marRight w:val="0"/>
                      <w:marTop w:val="0"/>
                      <w:marBottom w:val="0"/>
                      <w:divBdr>
                        <w:top w:val="none" w:sz="0" w:space="0" w:color="auto"/>
                        <w:left w:val="none" w:sz="0" w:space="0" w:color="auto"/>
                        <w:bottom w:val="none" w:sz="0" w:space="0" w:color="auto"/>
                        <w:right w:val="none" w:sz="0" w:space="0" w:color="auto"/>
                      </w:divBdr>
                    </w:div>
                  </w:divsChild>
                </w:div>
                <w:div w:id="1545752527">
                  <w:marLeft w:val="0"/>
                  <w:marRight w:val="0"/>
                  <w:marTop w:val="0"/>
                  <w:marBottom w:val="0"/>
                  <w:divBdr>
                    <w:top w:val="none" w:sz="0" w:space="0" w:color="auto"/>
                    <w:left w:val="none" w:sz="0" w:space="0" w:color="auto"/>
                    <w:bottom w:val="none" w:sz="0" w:space="0" w:color="auto"/>
                    <w:right w:val="none" w:sz="0" w:space="0" w:color="auto"/>
                  </w:divBdr>
                  <w:divsChild>
                    <w:div w:id="1764184606">
                      <w:marLeft w:val="0"/>
                      <w:marRight w:val="0"/>
                      <w:marTop w:val="0"/>
                      <w:marBottom w:val="0"/>
                      <w:divBdr>
                        <w:top w:val="none" w:sz="0" w:space="0" w:color="auto"/>
                        <w:left w:val="none" w:sz="0" w:space="0" w:color="auto"/>
                        <w:bottom w:val="none" w:sz="0" w:space="0" w:color="auto"/>
                        <w:right w:val="none" w:sz="0" w:space="0" w:color="auto"/>
                      </w:divBdr>
                    </w:div>
                  </w:divsChild>
                </w:div>
                <w:div w:id="1636174725">
                  <w:marLeft w:val="0"/>
                  <w:marRight w:val="0"/>
                  <w:marTop w:val="0"/>
                  <w:marBottom w:val="0"/>
                  <w:divBdr>
                    <w:top w:val="none" w:sz="0" w:space="0" w:color="auto"/>
                    <w:left w:val="none" w:sz="0" w:space="0" w:color="auto"/>
                    <w:bottom w:val="none" w:sz="0" w:space="0" w:color="auto"/>
                    <w:right w:val="none" w:sz="0" w:space="0" w:color="auto"/>
                  </w:divBdr>
                  <w:divsChild>
                    <w:div w:id="1824809053">
                      <w:marLeft w:val="0"/>
                      <w:marRight w:val="0"/>
                      <w:marTop w:val="0"/>
                      <w:marBottom w:val="0"/>
                      <w:divBdr>
                        <w:top w:val="none" w:sz="0" w:space="0" w:color="auto"/>
                        <w:left w:val="none" w:sz="0" w:space="0" w:color="auto"/>
                        <w:bottom w:val="none" w:sz="0" w:space="0" w:color="auto"/>
                        <w:right w:val="none" w:sz="0" w:space="0" w:color="auto"/>
                      </w:divBdr>
                    </w:div>
                  </w:divsChild>
                </w:div>
                <w:div w:id="1644306985">
                  <w:marLeft w:val="0"/>
                  <w:marRight w:val="0"/>
                  <w:marTop w:val="0"/>
                  <w:marBottom w:val="0"/>
                  <w:divBdr>
                    <w:top w:val="none" w:sz="0" w:space="0" w:color="auto"/>
                    <w:left w:val="none" w:sz="0" w:space="0" w:color="auto"/>
                    <w:bottom w:val="none" w:sz="0" w:space="0" w:color="auto"/>
                    <w:right w:val="none" w:sz="0" w:space="0" w:color="auto"/>
                  </w:divBdr>
                  <w:divsChild>
                    <w:div w:id="603339422">
                      <w:marLeft w:val="0"/>
                      <w:marRight w:val="0"/>
                      <w:marTop w:val="0"/>
                      <w:marBottom w:val="0"/>
                      <w:divBdr>
                        <w:top w:val="none" w:sz="0" w:space="0" w:color="auto"/>
                        <w:left w:val="none" w:sz="0" w:space="0" w:color="auto"/>
                        <w:bottom w:val="none" w:sz="0" w:space="0" w:color="auto"/>
                        <w:right w:val="none" w:sz="0" w:space="0" w:color="auto"/>
                      </w:divBdr>
                    </w:div>
                  </w:divsChild>
                </w:div>
                <w:div w:id="1715160231">
                  <w:marLeft w:val="0"/>
                  <w:marRight w:val="0"/>
                  <w:marTop w:val="0"/>
                  <w:marBottom w:val="0"/>
                  <w:divBdr>
                    <w:top w:val="none" w:sz="0" w:space="0" w:color="auto"/>
                    <w:left w:val="none" w:sz="0" w:space="0" w:color="auto"/>
                    <w:bottom w:val="none" w:sz="0" w:space="0" w:color="auto"/>
                    <w:right w:val="none" w:sz="0" w:space="0" w:color="auto"/>
                  </w:divBdr>
                  <w:divsChild>
                    <w:div w:id="1127241934">
                      <w:marLeft w:val="0"/>
                      <w:marRight w:val="0"/>
                      <w:marTop w:val="0"/>
                      <w:marBottom w:val="0"/>
                      <w:divBdr>
                        <w:top w:val="none" w:sz="0" w:space="0" w:color="auto"/>
                        <w:left w:val="none" w:sz="0" w:space="0" w:color="auto"/>
                        <w:bottom w:val="none" w:sz="0" w:space="0" w:color="auto"/>
                        <w:right w:val="none" w:sz="0" w:space="0" w:color="auto"/>
                      </w:divBdr>
                    </w:div>
                  </w:divsChild>
                </w:div>
                <w:div w:id="1780562434">
                  <w:marLeft w:val="0"/>
                  <w:marRight w:val="0"/>
                  <w:marTop w:val="0"/>
                  <w:marBottom w:val="0"/>
                  <w:divBdr>
                    <w:top w:val="none" w:sz="0" w:space="0" w:color="auto"/>
                    <w:left w:val="none" w:sz="0" w:space="0" w:color="auto"/>
                    <w:bottom w:val="none" w:sz="0" w:space="0" w:color="auto"/>
                    <w:right w:val="none" w:sz="0" w:space="0" w:color="auto"/>
                  </w:divBdr>
                  <w:divsChild>
                    <w:div w:id="521167743">
                      <w:marLeft w:val="0"/>
                      <w:marRight w:val="0"/>
                      <w:marTop w:val="0"/>
                      <w:marBottom w:val="0"/>
                      <w:divBdr>
                        <w:top w:val="none" w:sz="0" w:space="0" w:color="auto"/>
                        <w:left w:val="none" w:sz="0" w:space="0" w:color="auto"/>
                        <w:bottom w:val="none" w:sz="0" w:space="0" w:color="auto"/>
                        <w:right w:val="none" w:sz="0" w:space="0" w:color="auto"/>
                      </w:divBdr>
                    </w:div>
                    <w:div w:id="826215514">
                      <w:marLeft w:val="0"/>
                      <w:marRight w:val="0"/>
                      <w:marTop w:val="0"/>
                      <w:marBottom w:val="0"/>
                      <w:divBdr>
                        <w:top w:val="none" w:sz="0" w:space="0" w:color="auto"/>
                        <w:left w:val="none" w:sz="0" w:space="0" w:color="auto"/>
                        <w:bottom w:val="none" w:sz="0" w:space="0" w:color="auto"/>
                        <w:right w:val="none" w:sz="0" w:space="0" w:color="auto"/>
                      </w:divBdr>
                    </w:div>
                  </w:divsChild>
                </w:div>
                <w:div w:id="1869950949">
                  <w:marLeft w:val="0"/>
                  <w:marRight w:val="0"/>
                  <w:marTop w:val="0"/>
                  <w:marBottom w:val="0"/>
                  <w:divBdr>
                    <w:top w:val="none" w:sz="0" w:space="0" w:color="auto"/>
                    <w:left w:val="none" w:sz="0" w:space="0" w:color="auto"/>
                    <w:bottom w:val="none" w:sz="0" w:space="0" w:color="auto"/>
                    <w:right w:val="none" w:sz="0" w:space="0" w:color="auto"/>
                  </w:divBdr>
                  <w:divsChild>
                    <w:div w:id="1671986778">
                      <w:marLeft w:val="0"/>
                      <w:marRight w:val="0"/>
                      <w:marTop w:val="0"/>
                      <w:marBottom w:val="0"/>
                      <w:divBdr>
                        <w:top w:val="none" w:sz="0" w:space="0" w:color="auto"/>
                        <w:left w:val="none" w:sz="0" w:space="0" w:color="auto"/>
                        <w:bottom w:val="none" w:sz="0" w:space="0" w:color="auto"/>
                        <w:right w:val="none" w:sz="0" w:space="0" w:color="auto"/>
                      </w:divBdr>
                    </w:div>
                  </w:divsChild>
                </w:div>
                <w:div w:id="1999841536">
                  <w:marLeft w:val="0"/>
                  <w:marRight w:val="0"/>
                  <w:marTop w:val="0"/>
                  <w:marBottom w:val="0"/>
                  <w:divBdr>
                    <w:top w:val="none" w:sz="0" w:space="0" w:color="auto"/>
                    <w:left w:val="none" w:sz="0" w:space="0" w:color="auto"/>
                    <w:bottom w:val="none" w:sz="0" w:space="0" w:color="auto"/>
                    <w:right w:val="none" w:sz="0" w:space="0" w:color="auto"/>
                  </w:divBdr>
                  <w:divsChild>
                    <w:div w:id="831606102">
                      <w:marLeft w:val="0"/>
                      <w:marRight w:val="0"/>
                      <w:marTop w:val="0"/>
                      <w:marBottom w:val="0"/>
                      <w:divBdr>
                        <w:top w:val="none" w:sz="0" w:space="0" w:color="auto"/>
                        <w:left w:val="none" w:sz="0" w:space="0" w:color="auto"/>
                        <w:bottom w:val="none" w:sz="0" w:space="0" w:color="auto"/>
                        <w:right w:val="none" w:sz="0" w:space="0" w:color="auto"/>
                      </w:divBdr>
                    </w:div>
                  </w:divsChild>
                </w:div>
                <w:div w:id="2038893769">
                  <w:marLeft w:val="0"/>
                  <w:marRight w:val="0"/>
                  <w:marTop w:val="0"/>
                  <w:marBottom w:val="0"/>
                  <w:divBdr>
                    <w:top w:val="none" w:sz="0" w:space="0" w:color="auto"/>
                    <w:left w:val="none" w:sz="0" w:space="0" w:color="auto"/>
                    <w:bottom w:val="none" w:sz="0" w:space="0" w:color="auto"/>
                    <w:right w:val="none" w:sz="0" w:space="0" w:color="auto"/>
                  </w:divBdr>
                  <w:divsChild>
                    <w:div w:id="101000197">
                      <w:marLeft w:val="0"/>
                      <w:marRight w:val="0"/>
                      <w:marTop w:val="0"/>
                      <w:marBottom w:val="0"/>
                      <w:divBdr>
                        <w:top w:val="none" w:sz="0" w:space="0" w:color="auto"/>
                        <w:left w:val="none" w:sz="0" w:space="0" w:color="auto"/>
                        <w:bottom w:val="none" w:sz="0" w:space="0" w:color="auto"/>
                        <w:right w:val="none" w:sz="0" w:space="0" w:color="auto"/>
                      </w:divBdr>
                    </w:div>
                    <w:div w:id="920721225">
                      <w:marLeft w:val="0"/>
                      <w:marRight w:val="0"/>
                      <w:marTop w:val="0"/>
                      <w:marBottom w:val="0"/>
                      <w:divBdr>
                        <w:top w:val="none" w:sz="0" w:space="0" w:color="auto"/>
                        <w:left w:val="none" w:sz="0" w:space="0" w:color="auto"/>
                        <w:bottom w:val="none" w:sz="0" w:space="0" w:color="auto"/>
                        <w:right w:val="none" w:sz="0" w:space="0" w:color="auto"/>
                      </w:divBdr>
                    </w:div>
                    <w:div w:id="1369724590">
                      <w:marLeft w:val="0"/>
                      <w:marRight w:val="0"/>
                      <w:marTop w:val="0"/>
                      <w:marBottom w:val="0"/>
                      <w:divBdr>
                        <w:top w:val="none" w:sz="0" w:space="0" w:color="auto"/>
                        <w:left w:val="none" w:sz="0" w:space="0" w:color="auto"/>
                        <w:bottom w:val="none" w:sz="0" w:space="0" w:color="auto"/>
                        <w:right w:val="none" w:sz="0" w:space="0" w:color="auto"/>
                      </w:divBdr>
                    </w:div>
                    <w:div w:id="1434670882">
                      <w:marLeft w:val="0"/>
                      <w:marRight w:val="0"/>
                      <w:marTop w:val="0"/>
                      <w:marBottom w:val="0"/>
                      <w:divBdr>
                        <w:top w:val="none" w:sz="0" w:space="0" w:color="auto"/>
                        <w:left w:val="none" w:sz="0" w:space="0" w:color="auto"/>
                        <w:bottom w:val="none" w:sz="0" w:space="0" w:color="auto"/>
                        <w:right w:val="none" w:sz="0" w:space="0" w:color="auto"/>
                      </w:divBdr>
                    </w:div>
                    <w:div w:id="1492018942">
                      <w:marLeft w:val="0"/>
                      <w:marRight w:val="0"/>
                      <w:marTop w:val="0"/>
                      <w:marBottom w:val="0"/>
                      <w:divBdr>
                        <w:top w:val="none" w:sz="0" w:space="0" w:color="auto"/>
                        <w:left w:val="none" w:sz="0" w:space="0" w:color="auto"/>
                        <w:bottom w:val="none" w:sz="0" w:space="0" w:color="auto"/>
                        <w:right w:val="none" w:sz="0" w:space="0" w:color="auto"/>
                      </w:divBdr>
                    </w:div>
                    <w:div w:id="1556550537">
                      <w:marLeft w:val="0"/>
                      <w:marRight w:val="0"/>
                      <w:marTop w:val="0"/>
                      <w:marBottom w:val="0"/>
                      <w:divBdr>
                        <w:top w:val="none" w:sz="0" w:space="0" w:color="auto"/>
                        <w:left w:val="none" w:sz="0" w:space="0" w:color="auto"/>
                        <w:bottom w:val="none" w:sz="0" w:space="0" w:color="auto"/>
                        <w:right w:val="none" w:sz="0" w:space="0" w:color="auto"/>
                      </w:divBdr>
                    </w:div>
                    <w:div w:id="1672873363">
                      <w:marLeft w:val="0"/>
                      <w:marRight w:val="0"/>
                      <w:marTop w:val="0"/>
                      <w:marBottom w:val="0"/>
                      <w:divBdr>
                        <w:top w:val="none" w:sz="0" w:space="0" w:color="auto"/>
                        <w:left w:val="none" w:sz="0" w:space="0" w:color="auto"/>
                        <w:bottom w:val="none" w:sz="0" w:space="0" w:color="auto"/>
                        <w:right w:val="none" w:sz="0" w:space="0" w:color="auto"/>
                      </w:divBdr>
                    </w:div>
                    <w:div w:id="1787695048">
                      <w:marLeft w:val="0"/>
                      <w:marRight w:val="0"/>
                      <w:marTop w:val="0"/>
                      <w:marBottom w:val="0"/>
                      <w:divBdr>
                        <w:top w:val="none" w:sz="0" w:space="0" w:color="auto"/>
                        <w:left w:val="none" w:sz="0" w:space="0" w:color="auto"/>
                        <w:bottom w:val="none" w:sz="0" w:space="0" w:color="auto"/>
                        <w:right w:val="none" w:sz="0" w:space="0" w:color="auto"/>
                      </w:divBdr>
                    </w:div>
                    <w:div w:id="2123646737">
                      <w:marLeft w:val="0"/>
                      <w:marRight w:val="0"/>
                      <w:marTop w:val="0"/>
                      <w:marBottom w:val="0"/>
                      <w:divBdr>
                        <w:top w:val="none" w:sz="0" w:space="0" w:color="auto"/>
                        <w:left w:val="none" w:sz="0" w:space="0" w:color="auto"/>
                        <w:bottom w:val="none" w:sz="0" w:space="0" w:color="auto"/>
                        <w:right w:val="none" w:sz="0" w:space="0" w:color="auto"/>
                      </w:divBdr>
                    </w:div>
                  </w:divsChild>
                </w:div>
                <w:div w:id="2125953462">
                  <w:marLeft w:val="0"/>
                  <w:marRight w:val="0"/>
                  <w:marTop w:val="0"/>
                  <w:marBottom w:val="0"/>
                  <w:divBdr>
                    <w:top w:val="none" w:sz="0" w:space="0" w:color="auto"/>
                    <w:left w:val="none" w:sz="0" w:space="0" w:color="auto"/>
                    <w:bottom w:val="none" w:sz="0" w:space="0" w:color="auto"/>
                    <w:right w:val="none" w:sz="0" w:space="0" w:color="auto"/>
                  </w:divBdr>
                  <w:divsChild>
                    <w:div w:id="827747676">
                      <w:marLeft w:val="0"/>
                      <w:marRight w:val="0"/>
                      <w:marTop w:val="0"/>
                      <w:marBottom w:val="0"/>
                      <w:divBdr>
                        <w:top w:val="none" w:sz="0" w:space="0" w:color="auto"/>
                        <w:left w:val="none" w:sz="0" w:space="0" w:color="auto"/>
                        <w:bottom w:val="none" w:sz="0" w:space="0" w:color="auto"/>
                        <w:right w:val="none" w:sz="0" w:space="0" w:color="auto"/>
                      </w:divBdr>
                    </w:div>
                  </w:divsChild>
                </w:div>
                <w:div w:id="2137554279">
                  <w:marLeft w:val="0"/>
                  <w:marRight w:val="0"/>
                  <w:marTop w:val="0"/>
                  <w:marBottom w:val="0"/>
                  <w:divBdr>
                    <w:top w:val="none" w:sz="0" w:space="0" w:color="auto"/>
                    <w:left w:val="none" w:sz="0" w:space="0" w:color="auto"/>
                    <w:bottom w:val="none" w:sz="0" w:space="0" w:color="auto"/>
                    <w:right w:val="none" w:sz="0" w:space="0" w:color="auto"/>
                  </w:divBdr>
                  <w:divsChild>
                    <w:div w:id="75852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94992">
          <w:marLeft w:val="0"/>
          <w:marRight w:val="0"/>
          <w:marTop w:val="0"/>
          <w:marBottom w:val="0"/>
          <w:divBdr>
            <w:top w:val="none" w:sz="0" w:space="0" w:color="auto"/>
            <w:left w:val="none" w:sz="0" w:space="0" w:color="auto"/>
            <w:bottom w:val="none" w:sz="0" w:space="0" w:color="auto"/>
            <w:right w:val="none" w:sz="0" w:space="0" w:color="auto"/>
          </w:divBdr>
        </w:div>
        <w:div w:id="2137478566">
          <w:marLeft w:val="0"/>
          <w:marRight w:val="0"/>
          <w:marTop w:val="0"/>
          <w:marBottom w:val="0"/>
          <w:divBdr>
            <w:top w:val="none" w:sz="0" w:space="0" w:color="auto"/>
            <w:left w:val="none" w:sz="0" w:space="0" w:color="auto"/>
            <w:bottom w:val="none" w:sz="0" w:space="0" w:color="auto"/>
            <w:right w:val="none" w:sz="0" w:space="0" w:color="auto"/>
          </w:divBdr>
        </w:div>
      </w:divsChild>
    </w:div>
    <w:div w:id="18791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DB69328E3DE439CE9F4E882046372" ma:contentTypeVersion="15" ma:contentTypeDescription="Create a new document." ma:contentTypeScope="" ma:versionID="5616b38dc1462249e91791298447f110">
  <xsd:schema xmlns:xsd="http://www.w3.org/2001/XMLSchema" xmlns:xs="http://www.w3.org/2001/XMLSchema" xmlns:p="http://schemas.microsoft.com/office/2006/metadata/properties" xmlns:ns3="6cbff30a-71e2-4574-8dfa-fd1548e0fae3" xmlns:ns4="d2cd6dd3-e464-45cf-9210-290ed1582485" targetNamespace="http://schemas.microsoft.com/office/2006/metadata/properties" ma:root="true" ma:fieldsID="2c754a4bbffb3d15719f0c9497dcc84d" ns3:_="" ns4:_="">
    <xsd:import namespace="6cbff30a-71e2-4574-8dfa-fd1548e0fae3"/>
    <xsd:import namespace="d2cd6dd3-e464-45cf-9210-290ed158248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ff30a-71e2-4574-8dfa-fd1548e0f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d6dd3-e464-45cf-9210-290ed1582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cbff30a-71e2-4574-8dfa-fd1548e0fae3" xsi:nil="true"/>
  </documentManagement>
</p:properties>
</file>

<file path=customXml/itemProps1.xml><?xml version="1.0" encoding="utf-8"?>
<ds:datastoreItem xmlns:ds="http://schemas.openxmlformats.org/officeDocument/2006/customXml" ds:itemID="{1A75B5C6-3A97-4CBF-9A21-86715FBE2951}">
  <ds:schemaRefs>
    <ds:schemaRef ds:uri="http://schemas.openxmlformats.org/officeDocument/2006/bibliography"/>
  </ds:schemaRefs>
</ds:datastoreItem>
</file>

<file path=customXml/itemProps2.xml><?xml version="1.0" encoding="utf-8"?>
<ds:datastoreItem xmlns:ds="http://schemas.openxmlformats.org/officeDocument/2006/customXml" ds:itemID="{DEE2C51A-111C-4B99-B19F-5ED6AB52E002}">
  <ds:schemaRefs>
    <ds:schemaRef ds:uri="http://schemas.microsoft.com/sharepoint/v3/contenttype/forms"/>
  </ds:schemaRefs>
</ds:datastoreItem>
</file>

<file path=customXml/itemProps3.xml><?xml version="1.0" encoding="utf-8"?>
<ds:datastoreItem xmlns:ds="http://schemas.openxmlformats.org/officeDocument/2006/customXml" ds:itemID="{5C09FD26-5507-4C45-B95C-647CCEF47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ff30a-71e2-4574-8dfa-fd1548e0fae3"/>
    <ds:schemaRef ds:uri="d2cd6dd3-e464-45cf-9210-290ed1582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5DE5A-9802-4954-8952-EC24CDE49C2E}">
  <ds:schemaRefs>
    <ds:schemaRef ds:uri="http://schemas.microsoft.com/office/2006/metadata/properties"/>
    <ds:schemaRef ds:uri="http://schemas.microsoft.com/office/infopath/2007/PartnerControls"/>
    <ds:schemaRef ds:uri="6cbff30a-71e2-4574-8dfa-fd1548e0fae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5222</Words>
  <Characters>32012</Characters>
  <Application>Microsoft Office Word</Application>
  <DocSecurity>0</DocSecurity>
  <Lines>1883</Lines>
  <Paragraphs>886</Paragraphs>
  <ScaleCrop>false</ScaleCrop>
  <Company/>
  <LinksUpToDate>false</LinksUpToDate>
  <CharactersWithSpaces>36348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Shatar Tsogoo</cp:lastModifiedBy>
  <cp:revision>9</cp:revision>
  <cp:lastPrinted>2025-09-18T06:36:00Z</cp:lastPrinted>
  <dcterms:created xsi:type="dcterms:W3CDTF">2026-05-28T05:53:00Z</dcterms:created>
  <dcterms:modified xsi:type="dcterms:W3CDTF">2026-05-28T09:26:00Z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b86f423b9bebf630490bf17a0abfcf3b54f7f2f754abf3bdb63c9ece4dc84655</vt:lpwstr>
  </property>
  <property fmtid="{D5CDD505-2E9C-101B-9397-08002B2CF9AE}" pid="3" name="ContentTypeId">
    <vt:lpwstr>0x01010045DDB69328E3DE439CE9F4E882046372</vt:lpwstr>
  </property>
</Properties>
</file>